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F157F" w14:textId="77777777" w:rsidR="005C7BCB" w:rsidRDefault="005C7BCB" w:rsidP="004B657B">
      <w:pPr>
        <w:spacing w:before="96"/>
        <w:ind w:left="166" w:right="649"/>
        <w:rPr>
          <w:rFonts w:asciiTheme="minorHAnsi" w:hAnsiTheme="minorHAnsi" w:cstheme="minorHAnsi"/>
          <w:noProof/>
          <w:sz w:val="20"/>
          <w:lang w:val="en-AU" w:eastAsia="en-AU"/>
        </w:rPr>
      </w:pPr>
    </w:p>
    <w:p w14:paraId="535C474B" w14:textId="075FA1F9" w:rsidR="005C7BCB" w:rsidRDefault="005C7BCB">
      <w:pPr>
        <w:rPr>
          <w:rFonts w:asciiTheme="minorHAnsi" w:hAnsiTheme="minorHAnsi" w:cstheme="minorHAnsi"/>
          <w:noProof/>
          <w:sz w:val="20"/>
          <w:lang w:val="en-AU" w:eastAsia="en-AU"/>
        </w:rPr>
      </w:pPr>
    </w:p>
    <w:p w14:paraId="348EAD97" w14:textId="7AD581AE" w:rsidR="005C7BCB" w:rsidRDefault="0007534D" w:rsidP="005C7BCB">
      <w:r w:rsidRPr="00764082">
        <w:rPr>
          <w:rFonts w:asciiTheme="minorHAnsi" w:hAnsiTheme="minorHAnsi" w:cstheme="minorHAnsi"/>
          <w:noProof/>
          <w:lang w:val="en-AU" w:eastAsia="en-AU"/>
        </w:rPr>
        <w:drawing>
          <wp:anchor distT="0" distB="0" distL="114300" distR="114300" simplePos="0" relativeHeight="251668480" behindDoc="0" locked="0" layoutInCell="1" allowOverlap="1" wp14:anchorId="7DD33070" wp14:editId="2DFA1E28">
            <wp:simplePos x="0" y="0"/>
            <wp:positionH relativeFrom="column">
              <wp:posOffset>3810000</wp:posOffset>
            </wp:positionH>
            <wp:positionV relativeFrom="paragraph">
              <wp:posOffset>9525</wp:posOffset>
            </wp:positionV>
            <wp:extent cx="3078480" cy="1209675"/>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8480" cy="1209675"/>
                    </a:xfrm>
                    <a:prstGeom prst="rect">
                      <a:avLst/>
                    </a:prstGeom>
                  </pic:spPr>
                </pic:pic>
              </a:graphicData>
            </a:graphic>
            <wp14:sizeRelH relativeFrom="margin">
              <wp14:pctWidth>0</wp14:pctWidth>
            </wp14:sizeRelH>
            <wp14:sizeRelV relativeFrom="margin">
              <wp14:pctHeight>0</wp14:pctHeight>
            </wp14:sizeRelV>
          </wp:anchor>
        </w:drawing>
      </w:r>
    </w:p>
    <w:p w14:paraId="60A65A83" w14:textId="77777777" w:rsidR="005C7BCB" w:rsidRPr="00764082" w:rsidRDefault="005C7BCB" w:rsidP="005C7BCB">
      <w:pPr>
        <w:ind w:hanging="284"/>
        <w:rPr>
          <w:rFonts w:asciiTheme="minorHAnsi" w:hAnsiTheme="minorHAnsi" w:cstheme="minorHAnsi"/>
        </w:rPr>
      </w:pPr>
    </w:p>
    <w:p w14:paraId="68EB3991" w14:textId="77777777" w:rsidR="005C7BCB" w:rsidRPr="00764082" w:rsidRDefault="005C7BCB" w:rsidP="005C7BCB">
      <w:pPr>
        <w:ind w:hanging="284"/>
        <w:rPr>
          <w:rFonts w:asciiTheme="minorHAnsi" w:hAnsiTheme="minorHAnsi" w:cstheme="minorHAnsi"/>
        </w:rPr>
      </w:pPr>
    </w:p>
    <w:p w14:paraId="230C51AF" w14:textId="77777777" w:rsidR="005C7BCB" w:rsidRPr="00764082" w:rsidRDefault="005C7BCB" w:rsidP="005C7BCB">
      <w:pPr>
        <w:ind w:hanging="284"/>
        <w:rPr>
          <w:rFonts w:asciiTheme="minorHAnsi" w:hAnsiTheme="minorHAnsi" w:cstheme="minorHAnsi"/>
        </w:rPr>
      </w:pPr>
    </w:p>
    <w:p w14:paraId="2AA67088" w14:textId="77777777" w:rsidR="005C7BCB" w:rsidRPr="00764082" w:rsidRDefault="005C7BCB" w:rsidP="005C7BCB">
      <w:pPr>
        <w:ind w:hanging="284"/>
        <w:rPr>
          <w:rFonts w:asciiTheme="minorHAnsi" w:hAnsiTheme="minorHAnsi" w:cstheme="minorHAnsi"/>
        </w:rPr>
      </w:pPr>
    </w:p>
    <w:p w14:paraId="4E37CF99" w14:textId="77777777" w:rsidR="005C7BCB" w:rsidRPr="00764082" w:rsidRDefault="005C7BCB" w:rsidP="005C7BCB">
      <w:pPr>
        <w:ind w:hanging="284"/>
        <w:rPr>
          <w:rFonts w:asciiTheme="minorHAnsi" w:hAnsiTheme="minorHAnsi" w:cstheme="minorHAnsi"/>
        </w:rPr>
      </w:pPr>
    </w:p>
    <w:p w14:paraId="4E23F147" w14:textId="77777777" w:rsidR="005C7BCB" w:rsidRDefault="005C7BCB" w:rsidP="005C7BCB">
      <w:pPr>
        <w:ind w:hanging="284"/>
        <w:rPr>
          <w:rFonts w:asciiTheme="minorHAnsi" w:hAnsiTheme="minorHAnsi" w:cstheme="minorHAnsi"/>
        </w:rPr>
      </w:pPr>
    </w:p>
    <w:p w14:paraId="53EC22AF" w14:textId="77777777" w:rsidR="005C7BCB" w:rsidRDefault="005C7BCB" w:rsidP="005C7BCB">
      <w:pPr>
        <w:ind w:hanging="284"/>
        <w:rPr>
          <w:rFonts w:asciiTheme="minorHAnsi" w:hAnsiTheme="minorHAnsi" w:cstheme="minorHAnsi"/>
        </w:rPr>
      </w:pPr>
    </w:p>
    <w:p w14:paraId="24FB7103" w14:textId="77777777" w:rsidR="005C7BCB" w:rsidRDefault="005C7BCB" w:rsidP="005C7BCB">
      <w:pPr>
        <w:ind w:hanging="284"/>
        <w:rPr>
          <w:rFonts w:asciiTheme="minorHAnsi" w:hAnsiTheme="minorHAnsi" w:cstheme="minorHAnsi"/>
        </w:rPr>
      </w:pPr>
    </w:p>
    <w:p w14:paraId="5D2B46F8" w14:textId="77777777" w:rsidR="005C7BCB" w:rsidRDefault="005C7BCB" w:rsidP="005C7BCB">
      <w:pPr>
        <w:ind w:hanging="284"/>
        <w:rPr>
          <w:rFonts w:asciiTheme="minorHAnsi" w:hAnsiTheme="minorHAnsi" w:cstheme="minorHAnsi"/>
        </w:rPr>
      </w:pPr>
    </w:p>
    <w:p w14:paraId="604E91DA" w14:textId="77777777" w:rsidR="005C7BCB" w:rsidRDefault="005C7BCB" w:rsidP="005C7BCB">
      <w:pPr>
        <w:ind w:hanging="284"/>
        <w:rPr>
          <w:rFonts w:asciiTheme="minorHAnsi" w:hAnsiTheme="minorHAnsi" w:cstheme="minorHAnsi"/>
        </w:rPr>
      </w:pPr>
    </w:p>
    <w:p w14:paraId="413E3867" w14:textId="77777777" w:rsidR="005C7BCB" w:rsidRDefault="005C7BCB" w:rsidP="005C7BCB">
      <w:pPr>
        <w:ind w:hanging="284"/>
        <w:rPr>
          <w:rFonts w:asciiTheme="minorHAnsi" w:hAnsiTheme="minorHAnsi" w:cstheme="minorHAnsi"/>
        </w:rPr>
      </w:pPr>
    </w:p>
    <w:p w14:paraId="0B06A9F4" w14:textId="77777777" w:rsidR="005C7BCB" w:rsidRDefault="005C7BCB" w:rsidP="005C7BCB">
      <w:pPr>
        <w:ind w:hanging="284"/>
        <w:rPr>
          <w:rFonts w:asciiTheme="minorHAnsi" w:hAnsiTheme="minorHAnsi" w:cstheme="minorHAnsi"/>
        </w:rPr>
      </w:pPr>
    </w:p>
    <w:p w14:paraId="19B2A3A6" w14:textId="77777777" w:rsidR="005C7BCB" w:rsidRDefault="005C7BCB" w:rsidP="005C7BCB">
      <w:pPr>
        <w:ind w:hanging="284"/>
        <w:rPr>
          <w:rFonts w:asciiTheme="minorHAnsi" w:hAnsiTheme="minorHAnsi" w:cstheme="minorHAnsi"/>
        </w:rPr>
      </w:pPr>
    </w:p>
    <w:p w14:paraId="753CDF02" w14:textId="77777777" w:rsidR="005C7BCB" w:rsidRDefault="005C7BCB" w:rsidP="005C7BCB">
      <w:pPr>
        <w:ind w:hanging="284"/>
        <w:rPr>
          <w:rFonts w:asciiTheme="minorHAnsi" w:hAnsiTheme="minorHAnsi" w:cstheme="minorHAnsi"/>
        </w:rPr>
      </w:pPr>
    </w:p>
    <w:p w14:paraId="3B444969" w14:textId="77777777" w:rsidR="005C7BCB" w:rsidRDefault="005C7BCB" w:rsidP="005C7BCB">
      <w:pPr>
        <w:ind w:hanging="284"/>
        <w:rPr>
          <w:rFonts w:asciiTheme="minorHAnsi" w:hAnsiTheme="minorHAnsi" w:cstheme="minorHAnsi"/>
        </w:rPr>
      </w:pPr>
    </w:p>
    <w:p w14:paraId="45C11A62" w14:textId="77777777" w:rsidR="005C7BCB" w:rsidRPr="00764082" w:rsidRDefault="005C7BCB" w:rsidP="005C7BCB">
      <w:pPr>
        <w:ind w:hanging="284"/>
        <w:rPr>
          <w:rFonts w:asciiTheme="minorHAnsi" w:hAnsiTheme="minorHAnsi" w:cstheme="minorHAnsi"/>
        </w:rPr>
      </w:pPr>
    </w:p>
    <w:p w14:paraId="1C1E0841" w14:textId="77777777" w:rsidR="005C7BCB" w:rsidRPr="00764082" w:rsidRDefault="005C7BCB" w:rsidP="005C7BCB">
      <w:pPr>
        <w:ind w:hanging="284"/>
        <w:rPr>
          <w:rFonts w:asciiTheme="minorHAnsi" w:hAnsiTheme="minorHAnsi" w:cstheme="minorHAnsi"/>
        </w:rPr>
      </w:pPr>
    </w:p>
    <w:p w14:paraId="472F799C" w14:textId="77777777" w:rsidR="005C7BCB" w:rsidRPr="00764082" w:rsidRDefault="005C7BCB" w:rsidP="005C7BCB">
      <w:pPr>
        <w:ind w:hanging="284"/>
        <w:rPr>
          <w:rFonts w:asciiTheme="minorHAnsi" w:hAnsiTheme="minorHAnsi" w:cstheme="minorHAnsi"/>
        </w:rPr>
      </w:pPr>
    </w:p>
    <w:p w14:paraId="035920E7" w14:textId="77777777" w:rsidR="005C7BCB" w:rsidRPr="00764082" w:rsidRDefault="005C7BCB" w:rsidP="005C7BCB">
      <w:pPr>
        <w:ind w:hanging="284"/>
        <w:rPr>
          <w:rFonts w:asciiTheme="minorHAnsi" w:hAnsiTheme="minorHAnsi" w:cstheme="minorHAnsi"/>
        </w:rPr>
      </w:pPr>
    </w:p>
    <w:p w14:paraId="0D4FFF7C" w14:textId="77777777" w:rsidR="005C7BCB" w:rsidRPr="00764082" w:rsidRDefault="005C7BCB" w:rsidP="005C7BCB">
      <w:pPr>
        <w:ind w:hanging="284"/>
        <w:rPr>
          <w:rFonts w:asciiTheme="minorHAnsi" w:hAnsiTheme="minorHAnsi" w:cstheme="minorHAnsi"/>
        </w:rPr>
      </w:pPr>
    </w:p>
    <w:p w14:paraId="5108E90D" w14:textId="77777777" w:rsidR="005C7BCB" w:rsidRPr="00764082" w:rsidRDefault="0007534D" w:rsidP="005C7BCB">
      <w:pPr>
        <w:ind w:hanging="284"/>
        <w:rPr>
          <w:rFonts w:asciiTheme="minorHAnsi" w:hAnsiTheme="minorHAnsi" w:cstheme="minorHAnsi"/>
        </w:rPr>
      </w:pPr>
      <w:r>
        <w:rPr>
          <w:rFonts w:asciiTheme="minorHAnsi" w:hAnsiTheme="minorHAnsi" w:cstheme="minorHAnsi"/>
          <w:noProof/>
        </w:rPr>
        <w:pict w14:anchorId="582D603A">
          <v:shapetype id="_x0000_t202" coordsize="21600,21600" o:spt="202" path="m,l,21600r21600,l21600,xe">
            <v:stroke joinstyle="miter"/>
            <v:path gradientshapeok="t" o:connecttype="rect"/>
          </v:shapetype>
          <v:shape id="Rectangle 3" o:spid="_x0000_s1038" type="#_x0000_t202" style="position:absolute;margin-left:35.25pt;margin-top:12.9pt;width:482.25pt;height:132pt;z-index:25166540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" stroked="f">
            <v:textbox style="mso-next-textbox:#Rectangle 3">
              <w:txbxContent>
                <w:p w14:paraId="5FD16D9B" w14:textId="77777777" w:rsidR="005C7BCB" w:rsidRPr="00002CA9" w:rsidRDefault="005C7BCB" w:rsidP="005C7BCB">
                  <w:pPr>
                    <w:pStyle w:val="NormalWeb"/>
                    <w:spacing w:before="0" w:beforeAutospacing="0" w:after="0" w:afterAutospacing="0"/>
                    <w:rPr>
                      <w:sz w:val="22"/>
                    </w:rPr>
                  </w:pPr>
                  <w:bookmarkStart w:id="0" w:name="_GoBack"/>
                  <w:r w:rsidRPr="00002CA9">
                    <w:rPr>
                      <w:rFonts w:ascii="Franklin Gothic Book" w:hAnsi="Franklin Gothic Book" w:cs="Arial"/>
                      <w:b/>
                      <w:bCs/>
                      <w:color w:val="005981"/>
                      <w:sz w:val="56"/>
                      <w:szCs w:val="72"/>
                    </w:rPr>
                    <w:t>Industry Curriculum Information Guide</w:t>
                  </w:r>
                </w:p>
                <w:p w14:paraId="0066B9AA" w14:textId="658E3221" w:rsidR="005C7BCB" w:rsidRDefault="005C7BCB" w:rsidP="005C7BCB">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Retail Services</w:t>
                  </w:r>
                </w:p>
                <w:p w14:paraId="46FCCD91" w14:textId="77777777" w:rsidR="005C7BCB" w:rsidRDefault="005C7BCB" w:rsidP="005C7BCB">
                  <w:pPr>
                    <w:pStyle w:val="TableParagraph"/>
                    <w:spacing w:before="2"/>
                    <w:ind w:left="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 xml:space="preserve">SIR30216 </w:t>
                  </w:r>
                  <w:r w:rsidRPr="004E7005">
                    <w:rPr>
                      <w:rFonts w:ascii="Franklin Gothic Book" w:eastAsiaTheme="minorEastAsia" w:hAnsi="Franklin Gothic Book"/>
                      <w:b/>
                      <w:bCs/>
                      <w:color w:val="005981"/>
                      <w:sz w:val="36"/>
                      <w:szCs w:val="72"/>
                      <w:lang w:val="en-AU" w:eastAsia="en-AU"/>
                    </w:rPr>
                    <w:t>Certificate I</w:t>
                  </w:r>
                  <w:r>
                    <w:rPr>
                      <w:rFonts w:ascii="Franklin Gothic Book" w:eastAsiaTheme="minorEastAsia" w:hAnsi="Franklin Gothic Book"/>
                      <w:b/>
                      <w:bCs/>
                      <w:color w:val="005981"/>
                      <w:sz w:val="36"/>
                      <w:szCs w:val="72"/>
                      <w:lang w:val="en-AU" w:eastAsia="en-AU"/>
                    </w:rPr>
                    <w:t>I</w:t>
                  </w:r>
                  <w:r w:rsidRPr="004E7005">
                    <w:rPr>
                      <w:rFonts w:ascii="Franklin Gothic Book" w:eastAsiaTheme="minorEastAsia" w:hAnsi="Franklin Gothic Book"/>
                      <w:b/>
                      <w:bCs/>
                      <w:color w:val="005981"/>
                      <w:sz w:val="36"/>
                      <w:szCs w:val="72"/>
                      <w:lang w:val="en-AU" w:eastAsia="en-AU"/>
                    </w:rPr>
                    <w:t xml:space="preserve">I in </w:t>
                  </w:r>
                  <w:r>
                    <w:rPr>
                      <w:rFonts w:ascii="Franklin Gothic Book" w:eastAsiaTheme="minorEastAsia" w:hAnsi="Franklin Gothic Book"/>
                      <w:b/>
                      <w:bCs/>
                      <w:color w:val="005981"/>
                      <w:sz w:val="36"/>
                      <w:szCs w:val="72"/>
                      <w:lang w:val="en-AU" w:eastAsia="en-AU"/>
                    </w:rPr>
                    <w:t>Retail</w:t>
                  </w:r>
                  <w:r w:rsidRPr="004E7005">
                    <w:rPr>
                      <w:rFonts w:ascii="Franklin Gothic Book" w:eastAsiaTheme="minorEastAsia" w:hAnsi="Franklin Gothic Book"/>
                      <w:b/>
                      <w:bCs/>
                      <w:color w:val="005981"/>
                      <w:sz w:val="36"/>
                      <w:szCs w:val="72"/>
                      <w:lang w:val="en-AU" w:eastAsia="en-AU"/>
                    </w:rPr>
                    <w:t xml:space="preserve"> </w:t>
                  </w:r>
                </w:p>
                <w:p w14:paraId="7FED66E0" w14:textId="65BF94AB" w:rsidR="005C7BCB" w:rsidRDefault="005C7BCB" w:rsidP="005C7BCB">
                  <w:pPr>
                    <w:pStyle w:val="TableParagraph"/>
                    <w:spacing w:before="2"/>
                    <w:ind w:left="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 xml:space="preserve">Training Package: SIR Retail Services </w:t>
                  </w:r>
                  <w:r w:rsidRPr="004E7005">
                    <w:rPr>
                      <w:rFonts w:ascii="Franklin Gothic Book" w:eastAsiaTheme="minorEastAsia" w:hAnsi="Franklin Gothic Book"/>
                      <w:b/>
                      <w:bCs/>
                      <w:color w:val="005981"/>
                      <w:sz w:val="36"/>
                      <w:szCs w:val="72"/>
                      <w:lang w:val="en-AU" w:eastAsia="en-AU"/>
                    </w:rPr>
                    <w:t>(Release 3)</w:t>
                  </w:r>
                </w:p>
                <w:p w14:paraId="01B743A9" w14:textId="753C4A6E" w:rsidR="005C7BCB" w:rsidRPr="004E7005" w:rsidRDefault="005C7BCB" w:rsidP="005C7BCB">
                  <w:pPr>
                    <w:pStyle w:val="TableParagraph"/>
                    <w:spacing w:before="2"/>
                    <w:ind w:left="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 xml:space="preserve">NESA Syllabus: </w:t>
                  </w:r>
                  <w:hyperlink r:id="rId13" w:history="1">
                    <w:r w:rsidR="00343FFD">
                      <w:rPr>
                        <w:rFonts w:ascii="Franklin Gothic Book" w:eastAsiaTheme="minorEastAsia" w:hAnsi="Franklin Gothic Book"/>
                        <w:b/>
                        <w:bCs/>
                        <w:color w:val="005981"/>
                        <w:sz w:val="36"/>
                        <w:szCs w:val="72"/>
                        <w:lang w:val="en-AU" w:eastAsia="en-AU"/>
                      </w:rPr>
                      <w:t>Retail Services (Stage 6)</w:t>
                    </w:r>
                  </w:hyperlink>
                  <w:r>
                    <w:rPr>
                      <w:rFonts w:ascii="Franklin Gothic Book" w:eastAsiaTheme="minorEastAsia" w:hAnsi="Franklin Gothic Book"/>
                      <w:b/>
                      <w:bCs/>
                      <w:color w:val="005981"/>
                      <w:sz w:val="36"/>
                      <w:szCs w:val="72"/>
                      <w:lang w:val="en-AU" w:eastAsia="en-AU"/>
                    </w:rPr>
                    <w:t xml:space="preserve"> </w:t>
                  </w:r>
                </w:p>
                <w:bookmarkEnd w:id="0"/>
                <w:p w14:paraId="5190A174" w14:textId="77777777" w:rsidR="005C7BCB" w:rsidRPr="00002CA9" w:rsidRDefault="005C7BCB" w:rsidP="005C7BCB">
                  <w:pPr>
                    <w:pStyle w:val="NormalWeb"/>
                    <w:spacing w:before="0" w:beforeAutospacing="0" w:after="0" w:afterAutospacing="0"/>
                    <w:rPr>
                      <w:sz w:val="22"/>
                    </w:rPr>
                  </w:pPr>
                </w:p>
              </w:txbxContent>
            </v:textbox>
          </v:shape>
        </w:pict>
      </w:r>
    </w:p>
    <w:p w14:paraId="5DE1699E" w14:textId="77777777" w:rsidR="005C7BCB" w:rsidRPr="00764082" w:rsidRDefault="005C7BCB" w:rsidP="005C7BCB">
      <w:pPr>
        <w:ind w:hanging="284"/>
        <w:rPr>
          <w:rFonts w:asciiTheme="minorHAnsi" w:hAnsiTheme="minorHAnsi" w:cstheme="minorHAnsi"/>
        </w:rPr>
      </w:pPr>
      <w:r w:rsidRPr="00764082">
        <w:rPr>
          <w:rFonts w:asciiTheme="minorHAnsi" w:hAnsiTheme="minorHAnsi" w:cstheme="minorHAnsi"/>
          <w:noProof/>
          <w:lang w:val="en-AU" w:eastAsia="en-AU"/>
        </w:rPr>
        <w:drawing>
          <wp:anchor distT="0" distB="0" distL="114300" distR="114300" simplePos="0" relativeHeight="251666432" behindDoc="0" locked="0" layoutInCell="1" allowOverlap="1" wp14:anchorId="12995C6C" wp14:editId="207B609F">
            <wp:simplePos x="0" y="0"/>
            <wp:positionH relativeFrom="column">
              <wp:posOffset>66675</wp:posOffset>
            </wp:positionH>
            <wp:positionV relativeFrom="paragraph">
              <wp:posOffset>164465</wp:posOffset>
            </wp:positionV>
            <wp:extent cx="116017" cy="1362371"/>
            <wp:effectExtent l="0" t="0" r="0" b="0"/>
            <wp:wrapNone/>
            <wp:docPr id="1026" name="Picture 2" descr="Blu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lue B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017" cy="1362371"/>
                    </a:xfrm>
                    <a:prstGeom prst="rect">
                      <a:avLst/>
                    </a:prstGeom>
                    <a:noFill/>
                    <a:ln>
                      <a:noFill/>
                    </a:ln>
                    <a:extLst/>
                  </pic:spPr>
                </pic:pic>
              </a:graphicData>
            </a:graphic>
            <wp14:sizeRelV relativeFrom="margin">
              <wp14:pctHeight>0</wp14:pctHeight>
            </wp14:sizeRelV>
          </wp:anchor>
        </w:drawing>
      </w:r>
    </w:p>
    <w:p w14:paraId="2B9DC0B2" w14:textId="77777777" w:rsidR="005C7BCB" w:rsidRPr="00764082" w:rsidRDefault="005C7BCB" w:rsidP="005C7BCB">
      <w:pPr>
        <w:ind w:hanging="284"/>
        <w:rPr>
          <w:rFonts w:asciiTheme="minorHAnsi" w:hAnsiTheme="minorHAnsi" w:cstheme="minorHAnsi"/>
        </w:rPr>
      </w:pPr>
    </w:p>
    <w:p w14:paraId="5DF62E86" w14:textId="77777777" w:rsidR="005C7BCB" w:rsidRPr="00764082" w:rsidRDefault="005C7BCB" w:rsidP="005C7BCB">
      <w:pPr>
        <w:ind w:hanging="284"/>
        <w:rPr>
          <w:rFonts w:asciiTheme="minorHAnsi" w:hAnsiTheme="minorHAnsi" w:cstheme="minorHAnsi"/>
        </w:rPr>
      </w:pPr>
    </w:p>
    <w:p w14:paraId="4863BDEB" w14:textId="77777777" w:rsidR="005C7BCB" w:rsidRPr="00764082" w:rsidRDefault="005C7BCB" w:rsidP="005C7BCB">
      <w:pPr>
        <w:ind w:hanging="284"/>
        <w:rPr>
          <w:rFonts w:asciiTheme="minorHAnsi" w:hAnsiTheme="minorHAnsi" w:cstheme="minorHAnsi"/>
        </w:rPr>
      </w:pPr>
    </w:p>
    <w:p w14:paraId="3579C826" w14:textId="77777777" w:rsidR="005C7BCB" w:rsidRPr="00764082" w:rsidRDefault="005C7BCB" w:rsidP="005C7BCB">
      <w:pPr>
        <w:ind w:hanging="284"/>
        <w:rPr>
          <w:rFonts w:asciiTheme="minorHAnsi" w:hAnsiTheme="minorHAnsi" w:cstheme="minorHAnsi"/>
        </w:rPr>
      </w:pPr>
    </w:p>
    <w:p w14:paraId="1C00233D" w14:textId="77777777" w:rsidR="005C7BCB" w:rsidRPr="00764082" w:rsidRDefault="005C7BCB" w:rsidP="005C7BCB">
      <w:pPr>
        <w:ind w:hanging="284"/>
        <w:rPr>
          <w:rFonts w:asciiTheme="minorHAnsi" w:hAnsiTheme="minorHAnsi" w:cstheme="minorHAnsi"/>
        </w:rPr>
      </w:pPr>
    </w:p>
    <w:p w14:paraId="4C548EEF" w14:textId="77777777" w:rsidR="005C7BCB" w:rsidRPr="00764082" w:rsidRDefault="005C7BCB" w:rsidP="005C7BCB">
      <w:pPr>
        <w:ind w:hanging="284"/>
        <w:rPr>
          <w:rFonts w:asciiTheme="minorHAnsi" w:hAnsiTheme="minorHAnsi" w:cstheme="minorHAnsi"/>
        </w:rPr>
      </w:pPr>
    </w:p>
    <w:p w14:paraId="62FC545E" w14:textId="77777777" w:rsidR="005C7BCB" w:rsidRPr="00764082" w:rsidRDefault="005C7BCB" w:rsidP="005C7BCB">
      <w:pPr>
        <w:ind w:hanging="284"/>
        <w:rPr>
          <w:rFonts w:asciiTheme="minorHAnsi" w:hAnsiTheme="minorHAnsi" w:cstheme="minorHAnsi"/>
        </w:rPr>
      </w:pPr>
    </w:p>
    <w:p w14:paraId="053D896C" w14:textId="77777777" w:rsidR="005C7BCB" w:rsidRPr="00764082" w:rsidRDefault="005C7BCB" w:rsidP="005C7BCB">
      <w:pPr>
        <w:ind w:hanging="284"/>
        <w:rPr>
          <w:rFonts w:asciiTheme="minorHAnsi" w:hAnsiTheme="minorHAnsi" w:cstheme="minorHAnsi"/>
        </w:rPr>
      </w:pPr>
    </w:p>
    <w:p w14:paraId="24CD9D99" w14:textId="77777777" w:rsidR="005C7BCB" w:rsidRPr="00764082" w:rsidRDefault="005C7BCB" w:rsidP="005C7BCB">
      <w:pPr>
        <w:ind w:hanging="284"/>
        <w:rPr>
          <w:rFonts w:asciiTheme="minorHAnsi" w:hAnsiTheme="minorHAnsi" w:cstheme="minorHAnsi"/>
        </w:rPr>
      </w:pPr>
    </w:p>
    <w:p w14:paraId="7F23B43F" w14:textId="77777777" w:rsidR="005C7BCB" w:rsidRPr="00764082" w:rsidRDefault="005C7BCB" w:rsidP="005C7BCB">
      <w:pPr>
        <w:ind w:hanging="284"/>
        <w:rPr>
          <w:rFonts w:asciiTheme="minorHAnsi" w:hAnsiTheme="minorHAnsi" w:cstheme="minorHAnsi"/>
        </w:rPr>
      </w:pPr>
    </w:p>
    <w:p w14:paraId="17C6C189" w14:textId="77777777" w:rsidR="005C7BCB" w:rsidRPr="00764082" w:rsidRDefault="005C7BCB" w:rsidP="005C7BCB">
      <w:pPr>
        <w:ind w:hanging="284"/>
        <w:rPr>
          <w:rFonts w:asciiTheme="minorHAnsi" w:hAnsiTheme="minorHAnsi" w:cstheme="minorHAnsi"/>
        </w:rPr>
      </w:pPr>
      <w:r w:rsidRPr="00764082">
        <w:rPr>
          <w:rFonts w:asciiTheme="minorHAnsi" w:hAnsiTheme="minorHAnsi" w:cstheme="minorHAnsi"/>
          <w:noProof/>
          <w:lang w:val="en-AU" w:eastAsia="en-AU"/>
        </w:rPr>
        <w:drawing>
          <wp:anchor distT="0" distB="0" distL="114300" distR="114300" simplePos="0" relativeHeight="251657216" behindDoc="0" locked="0" layoutInCell="1" allowOverlap="1" wp14:anchorId="38366EE2" wp14:editId="1B4893A5">
            <wp:simplePos x="0" y="0"/>
            <wp:positionH relativeFrom="column">
              <wp:posOffset>3343275</wp:posOffset>
            </wp:positionH>
            <wp:positionV relativeFrom="paragraph">
              <wp:posOffset>127000</wp:posOffset>
            </wp:positionV>
            <wp:extent cx="1848485" cy="123253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p>
    <w:p w14:paraId="3EFB66EE" w14:textId="77777777" w:rsidR="005C7BCB" w:rsidRPr="00764082" w:rsidRDefault="005C7BCB" w:rsidP="005C7BCB">
      <w:pPr>
        <w:ind w:hanging="284"/>
        <w:rPr>
          <w:rFonts w:asciiTheme="minorHAnsi" w:hAnsiTheme="minorHAnsi" w:cstheme="minorHAnsi"/>
        </w:rPr>
      </w:pPr>
      <w:r w:rsidRPr="00764082">
        <w:rPr>
          <w:rFonts w:asciiTheme="minorHAnsi" w:hAnsiTheme="minorHAnsi" w:cstheme="minorHAnsi"/>
          <w:noProof/>
          <w:lang w:val="en-AU" w:eastAsia="en-AU"/>
        </w:rPr>
        <w:drawing>
          <wp:anchor distT="0" distB="0" distL="114300" distR="114300" simplePos="0" relativeHeight="251654144" behindDoc="0" locked="0" layoutInCell="1" allowOverlap="1" wp14:anchorId="4A54D59E" wp14:editId="3393DC7A">
            <wp:simplePos x="0" y="0"/>
            <wp:positionH relativeFrom="page">
              <wp:posOffset>5795010</wp:posOffset>
            </wp:positionH>
            <wp:positionV relativeFrom="paragraph">
              <wp:posOffset>61595</wp:posOffset>
            </wp:positionV>
            <wp:extent cx="1565275" cy="235521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65275" cy="2355215"/>
                    </a:xfrm>
                    <a:prstGeom prst="rect">
                      <a:avLst/>
                    </a:prstGeom>
                  </pic:spPr>
                </pic:pic>
              </a:graphicData>
            </a:graphic>
            <wp14:sizeRelH relativeFrom="margin">
              <wp14:pctWidth>0</wp14:pctWidth>
            </wp14:sizeRelH>
            <wp14:sizeRelV relativeFrom="margin">
              <wp14:pctHeight>0</wp14:pctHeight>
            </wp14:sizeRelV>
          </wp:anchor>
        </w:drawing>
      </w:r>
      <w:r w:rsidRPr="00764082">
        <w:rPr>
          <w:rFonts w:asciiTheme="minorHAnsi" w:hAnsiTheme="minorHAnsi" w:cstheme="minorHAnsi"/>
          <w:noProof/>
          <w:lang w:val="en-AU" w:eastAsia="en-AU"/>
        </w:rPr>
        <w:drawing>
          <wp:anchor distT="0" distB="0" distL="114300" distR="114300" simplePos="0" relativeHeight="251662336" behindDoc="0" locked="0" layoutInCell="1" allowOverlap="1" wp14:anchorId="4A7DF223" wp14:editId="5CBEFCEF">
            <wp:simplePos x="0" y="0"/>
            <wp:positionH relativeFrom="column">
              <wp:posOffset>-171450</wp:posOffset>
            </wp:positionH>
            <wp:positionV relativeFrom="paragraph">
              <wp:posOffset>105410</wp:posOffset>
            </wp:positionV>
            <wp:extent cx="3438525" cy="2291715"/>
            <wp:effectExtent l="0" t="0" r="952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38525" cy="2291715"/>
                    </a:xfrm>
                    <a:prstGeom prst="rect">
                      <a:avLst/>
                    </a:prstGeom>
                  </pic:spPr>
                </pic:pic>
              </a:graphicData>
            </a:graphic>
            <wp14:sizeRelH relativeFrom="margin">
              <wp14:pctWidth>0</wp14:pctWidth>
            </wp14:sizeRelH>
            <wp14:sizeRelV relativeFrom="margin">
              <wp14:pctHeight>0</wp14:pctHeight>
            </wp14:sizeRelV>
          </wp:anchor>
        </w:drawing>
      </w:r>
    </w:p>
    <w:p w14:paraId="4DA8A136" w14:textId="77777777" w:rsidR="005C7BCB" w:rsidRPr="00764082" w:rsidRDefault="005C7BCB" w:rsidP="005C7BCB">
      <w:pPr>
        <w:ind w:hanging="284"/>
        <w:rPr>
          <w:rFonts w:asciiTheme="minorHAnsi" w:hAnsiTheme="minorHAnsi" w:cstheme="minorHAnsi"/>
        </w:rPr>
      </w:pPr>
    </w:p>
    <w:p w14:paraId="593D6BE8" w14:textId="77777777" w:rsidR="005C7BCB" w:rsidRPr="00764082" w:rsidRDefault="005C7BCB" w:rsidP="005C7BCB">
      <w:pPr>
        <w:ind w:hanging="284"/>
        <w:rPr>
          <w:rFonts w:asciiTheme="minorHAnsi" w:hAnsiTheme="minorHAnsi" w:cstheme="minorHAnsi"/>
        </w:rPr>
      </w:pPr>
    </w:p>
    <w:p w14:paraId="24619493" w14:textId="77777777" w:rsidR="005C7BCB" w:rsidRPr="00764082" w:rsidRDefault="005C7BCB" w:rsidP="005C7BCB">
      <w:pPr>
        <w:ind w:hanging="284"/>
        <w:rPr>
          <w:rFonts w:asciiTheme="minorHAnsi" w:hAnsiTheme="minorHAnsi" w:cstheme="minorHAnsi"/>
        </w:rPr>
      </w:pPr>
    </w:p>
    <w:p w14:paraId="4E8D9774" w14:textId="77777777" w:rsidR="005C7BCB" w:rsidRPr="00764082" w:rsidRDefault="005C7BCB" w:rsidP="005C7BCB">
      <w:pPr>
        <w:ind w:hanging="284"/>
        <w:rPr>
          <w:rFonts w:asciiTheme="minorHAnsi" w:hAnsiTheme="minorHAnsi" w:cstheme="minorHAnsi"/>
        </w:rPr>
      </w:pPr>
    </w:p>
    <w:p w14:paraId="1F9873C1" w14:textId="1E96A359" w:rsidR="00D33D6D" w:rsidRPr="002703B3" w:rsidRDefault="005C7BCB" w:rsidP="005C7BCB">
      <w:pPr>
        <w:ind w:hanging="284"/>
        <w:rPr>
          <w:rFonts w:asciiTheme="minorHAnsi" w:hAnsiTheme="minorHAnsi" w:cstheme="minorHAnsi"/>
          <w:sz w:val="16"/>
        </w:rPr>
        <w:sectPr w:rsidR="00D33D6D" w:rsidRPr="002703B3">
          <w:type w:val="continuous"/>
          <w:pgSz w:w="11920" w:h="16850"/>
          <w:pgMar w:top="540" w:right="440" w:bottom="280" w:left="400" w:header="720" w:footer="720" w:gutter="0"/>
          <w:cols w:space="720"/>
        </w:sectPr>
      </w:pPr>
      <w:r w:rsidRPr="00764082">
        <w:rPr>
          <w:rFonts w:asciiTheme="minorHAnsi" w:hAnsiTheme="minorHAnsi" w:cstheme="minorHAnsi"/>
          <w:noProof/>
          <w:lang w:val="en-AU" w:eastAsia="en-AU"/>
        </w:rPr>
        <w:drawing>
          <wp:anchor distT="0" distB="0" distL="114300" distR="114300" simplePos="0" relativeHeight="251660288" behindDoc="0" locked="0" layoutInCell="1" allowOverlap="1" wp14:anchorId="25FA3CF6" wp14:editId="0C015E92">
            <wp:simplePos x="0" y="0"/>
            <wp:positionH relativeFrom="column">
              <wp:posOffset>3362325</wp:posOffset>
            </wp:positionH>
            <wp:positionV relativeFrom="paragraph">
              <wp:posOffset>405130</wp:posOffset>
            </wp:positionV>
            <wp:extent cx="1848485" cy="1232535"/>
            <wp:effectExtent l="0" t="0" r="0" b="571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r w:rsidRPr="00764082">
        <w:rPr>
          <w:rFonts w:asciiTheme="minorHAnsi" w:hAnsiTheme="minorHAnsi" w:cstheme="minorHAnsi"/>
        </w:rPr>
        <w:br w:type="page"/>
      </w:r>
    </w:p>
    <w:p w14:paraId="369D689D" w14:textId="77777777" w:rsidR="00D33D6D" w:rsidRPr="002703B3" w:rsidRDefault="00D33D6D">
      <w:pPr>
        <w:pStyle w:val="BodyText"/>
        <w:spacing w:before="6"/>
        <w:rPr>
          <w:rFonts w:asciiTheme="minorHAnsi" w:hAnsiTheme="minorHAnsi" w:cstheme="minorHAnsi"/>
          <w:i/>
          <w:sz w:val="27"/>
        </w:rPr>
      </w:pPr>
    </w:p>
    <w:p w14:paraId="4FC31D09" w14:textId="77777777" w:rsidR="00D33D6D" w:rsidRPr="00A02658" w:rsidRDefault="00E45FCB">
      <w:pPr>
        <w:pStyle w:val="Heading1"/>
        <w:spacing w:before="91"/>
        <w:rPr>
          <w:rFonts w:asciiTheme="minorHAnsi" w:hAnsiTheme="minorHAnsi" w:cstheme="minorHAnsi"/>
          <w:color w:val="365F91" w:themeColor="accent1" w:themeShade="BF"/>
        </w:rPr>
      </w:pPr>
      <w:r w:rsidRPr="00A02658">
        <w:rPr>
          <w:rFonts w:asciiTheme="minorHAnsi" w:hAnsiTheme="minorHAnsi" w:cstheme="minorHAnsi"/>
          <w:color w:val="365F91" w:themeColor="accent1" w:themeShade="BF"/>
        </w:rPr>
        <w:t>Introduction</w:t>
      </w:r>
    </w:p>
    <w:p w14:paraId="0B3DBF7C" w14:textId="77777777" w:rsidR="00D33D6D" w:rsidRPr="002703B3" w:rsidRDefault="00E45FCB">
      <w:pPr>
        <w:pStyle w:val="BodyText"/>
        <w:spacing w:before="50"/>
        <w:ind w:left="173" w:right="939"/>
        <w:rPr>
          <w:rFonts w:asciiTheme="minorHAnsi" w:hAnsiTheme="minorHAnsi" w:cstheme="minorHAnsi"/>
        </w:rPr>
      </w:pPr>
      <w:r w:rsidRPr="002703B3">
        <w:rPr>
          <w:rFonts w:asciiTheme="minorHAnsi" w:hAnsiTheme="minorHAnsi" w:cstheme="minorHAnsi"/>
        </w:rPr>
        <w:t>Vocational education and training (VET) courses form an integral part of the secondary education curriculum in NSW. It is widely recognised that these courses perform a significant role in preparing students for a successful transition from school to work. Schools have ensured through sustained commitment that school delivered VET is valued by industry, further education providers and the community.</w:t>
      </w:r>
    </w:p>
    <w:p w14:paraId="5AE7AA06" w14:textId="77777777" w:rsidR="00D33D6D" w:rsidRPr="002703B3" w:rsidRDefault="00D33D6D">
      <w:pPr>
        <w:pStyle w:val="BodyText"/>
        <w:spacing w:before="2"/>
        <w:rPr>
          <w:rFonts w:asciiTheme="minorHAnsi" w:hAnsiTheme="minorHAnsi" w:cstheme="minorHAnsi"/>
        </w:rPr>
      </w:pPr>
    </w:p>
    <w:p w14:paraId="047287F1" w14:textId="22903D51" w:rsidR="00D33D6D" w:rsidRPr="002703B3" w:rsidRDefault="00E45FCB">
      <w:pPr>
        <w:spacing w:line="237" w:lineRule="auto"/>
        <w:ind w:left="173" w:right="888"/>
        <w:rPr>
          <w:rFonts w:asciiTheme="minorHAnsi" w:hAnsiTheme="minorHAnsi" w:cstheme="minorHAnsi"/>
          <w:b/>
        </w:rPr>
      </w:pPr>
      <w:r w:rsidRPr="002703B3">
        <w:rPr>
          <w:rFonts w:asciiTheme="minorHAnsi" w:hAnsiTheme="minorHAnsi" w:cstheme="minorHAnsi"/>
        </w:rPr>
        <w:t xml:space="preserve">The continuation of these high quality vocational education opportunities for students in </w:t>
      </w:r>
      <w:r w:rsidR="00767F33">
        <w:rPr>
          <w:rFonts w:asciiTheme="minorHAnsi" w:hAnsiTheme="minorHAnsi" w:cstheme="minorHAnsi"/>
        </w:rPr>
        <w:t>Catholic</w:t>
      </w:r>
      <w:r w:rsidRPr="002703B3">
        <w:rPr>
          <w:rFonts w:asciiTheme="minorHAnsi" w:hAnsiTheme="minorHAnsi" w:cstheme="minorHAnsi"/>
        </w:rPr>
        <w:t xml:space="preserve"> schools is dependent on the successful implementation of the </w:t>
      </w:r>
      <w:r w:rsidRPr="002703B3">
        <w:rPr>
          <w:rFonts w:asciiTheme="minorHAnsi" w:hAnsiTheme="minorHAnsi" w:cstheme="minorHAnsi"/>
          <w:b/>
        </w:rPr>
        <w:t xml:space="preserve">VET Quality </w:t>
      </w:r>
      <w:r w:rsidR="002703B3" w:rsidRPr="002703B3">
        <w:rPr>
          <w:rFonts w:asciiTheme="minorHAnsi" w:hAnsiTheme="minorHAnsi" w:cstheme="minorHAnsi"/>
          <w:b/>
        </w:rPr>
        <w:t>Framework</w:t>
      </w:r>
      <w:r w:rsidR="002703B3" w:rsidRPr="002703B3">
        <w:rPr>
          <w:rFonts w:asciiTheme="minorHAnsi" w:hAnsiTheme="minorHAnsi" w:cstheme="minorHAnsi"/>
        </w:rPr>
        <w:t>, which</w:t>
      </w:r>
      <w:r w:rsidRPr="002703B3">
        <w:rPr>
          <w:rFonts w:asciiTheme="minorHAnsi" w:hAnsiTheme="minorHAnsi" w:cstheme="minorHAnsi"/>
        </w:rPr>
        <w:t xml:space="preserve"> includes the </w:t>
      </w:r>
      <w:hyperlink r:id="rId19">
        <w:r w:rsidRPr="002703B3">
          <w:rPr>
            <w:rFonts w:asciiTheme="minorHAnsi" w:hAnsiTheme="minorHAnsi" w:cstheme="minorHAnsi"/>
            <w:b/>
            <w:color w:val="0000FF"/>
          </w:rPr>
          <w:t>Standards for Registered Training Organisations 2015.</w:t>
        </w:r>
      </w:hyperlink>
    </w:p>
    <w:p w14:paraId="38D5E146" w14:textId="77777777" w:rsidR="00D33D6D" w:rsidRPr="002703B3" w:rsidRDefault="00D33D6D">
      <w:pPr>
        <w:pStyle w:val="BodyText"/>
        <w:spacing w:before="5"/>
        <w:rPr>
          <w:rFonts w:asciiTheme="minorHAnsi" w:hAnsiTheme="minorHAnsi" w:cstheme="minorHAnsi"/>
          <w:b/>
        </w:rPr>
      </w:pPr>
    </w:p>
    <w:p w14:paraId="0030012B" w14:textId="77777777" w:rsidR="00D33D6D" w:rsidRPr="002703B3" w:rsidRDefault="00E45FCB">
      <w:pPr>
        <w:pStyle w:val="BodyText"/>
        <w:ind w:left="173" w:right="878"/>
        <w:rPr>
          <w:rFonts w:asciiTheme="minorHAnsi" w:hAnsiTheme="minorHAnsi" w:cstheme="minorHAnsi"/>
        </w:rPr>
      </w:pPr>
      <w:r w:rsidRPr="002703B3">
        <w:rPr>
          <w:rFonts w:asciiTheme="minorHAnsi" w:hAnsiTheme="minorHAnsi" w:cstheme="minorHAnsi"/>
        </w:rPr>
        <w:t>The VET Quality Framework is aimed at achieving greater national consistency in the way providers are registered and monitored and in how standards in the vocational education and training (VET) sector are enforced.</w:t>
      </w:r>
    </w:p>
    <w:p w14:paraId="4CA96DB7" w14:textId="77777777" w:rsidR="00D33D6D" w:rsidRPr="002703B3" w:rsidRDefault="00D33D6D">
      <w:pPr>
        <w:pStyle w:val="BodyText"/>
        <w:spacing w:before="9"/>
        <w:rPr>
          <w:rFonts w:asciiTheme="minorHAnsi" w:hAnsiTheme="minorHAnsi" w:cstheme="minorHAnsi"/>
          <w:sz w:val="21"/>
        </w:rPr>
      </w:pPr>
    </w:p>
    <w:p w14:paraId="1AE2EDEF" w14:textId="77777777" w:rsidR="00D33D6D" w:rsidRPr="002703B3" w:rsidRDefault="00E45FCB">
      <w:pPr>
        <w:pStyle w:val="BodyText"/>
        <w:ind w:left="173" w:right="986"/>
        <w:rPr>
          <w:rFonts w:asciiTheme="minorHAnsi" w:hAnsiTheme="minorHAnsi" w:cstheme="minorHAnsi"/>
        </w:rPr>
      </w:pPr>
      <w:r w:rsidRPr="002703B3">
        <w:rPr>
          <w:rFonts w:asciiTheme="minorHAnsi" w:hAnsiTheme="minorHAnsi" w:cstheme="minorHAnsi"/>
        </w:rPr>
        <w:t>This guide contains information that is essential to ensuring the delivery of high quality VET in schools. Through the implementation of quality assurance requirements in this guide, schools will ensure that they are implementing education and training that is valued and recognised by industry and complies with the VET Quality Framework.</w:t>
      </w:r>
    </w:p>
    <w:p w14:paraId="0ECEB3A2" w14:textId="77777777" w:rsidR="00D33D6D" w:rsidRPr="002703B3" w:rsidRDefault="00D33D6D">
      <w:pPr>
        <w:pStyle w:val="BodyText"/>
        <w:spacing w:before="6"/>
        <w:rPr>
          <w:rFonts w:asciiTheme="minorHAnsi" w:hAnsiTheme="minorHAnsi" w:cstheme="minorHAnsi"/>
          <w:sz w:val="19"/>
        </w:rPr>
      </w:pPr>
    </w:p>
    <w:p w14:paraId="2ACDFE1B" w14:textId="77777777" w:rsidR="00D33D6D" w:rsidRPr="00A02658" w:rsidRDefault="00E45FCB">
      <w:pPr>
        <w:pStyle w:val="Heading1"/>
        <w:spacing w:before="1"/>
        <w:rPr>
          <w:rFonts w:asciiTheme="minorHAnsi" w:hAnsiTheme="minorHAnsi" w:cstheme="minorHAnsi"/>
          <w:color w:val="365F91" w:themeColor="accent1" w:themeShade="BF"/>
        </w:rPr>
      </w:pPr>
      <w:r w:rsidRPr="00A02658">
        <w:rPr>
          <w:rFonts w:asciiTheme="minorHAnsi" w:hAnsiTheme="minorHAnsi" w:cstheme="minorHAnsi"/>
          <w:color w:val="365F91" w:themeColor="accent1" w:themeShade="BF"/>
        </w:rPr>
        <w:t>Using the Course Information Guide</w:t>
      </w:r>
    </w:p>
    <w:p w14:paraId="3B9A2AC0" w14:textId="77777777" w:rsidR="00D33D6D" w:rsidRPr="002703B3" w:rsidRDefault="00E45FCB">
      <w:pPr>
        <w:pStyle w:val="BodyText"/>
        <w:ind w:left="142" w:right="920"/>
        <w:rPr>
          <w:rFonts w:asciiTheme="minorHAnsi" w:hAnsiTheme="minorHAnsi" w:cstheme="minorHAnsi"/>
        </w:rPr>
      </w:pPr>
      <w:r w:rsidRPr="002703B3">
        <w:rPr>
          <w:rFonts w:asciiTheme="minorHAnsi" w:hAnsiTheme="minorHAnsi" w:cstheme="minorHAnsi"/>
        </w:rPr>
        <w:t>This course information guide outlines the requirements that must be implemented by schools when delivering competency based training and assessment. The guide covers the following areas:</w:t>
      </w:r>
    </w:p>
    <w:p w14:paraId="2466D288" w14:textId="77777777" w:rsidR="00D33D6D" w:rsidRPr="002703B3" w:rsidRDefault="00D33D6D">
      <w:pPr>
        <w:pStyle w:val="BodyText"/>
        <w:spacing w:before="10"/>
        <w:rPr>
          <w:rFonts w:asciiTheme="minorHAnsi" w:hAnsiTheme="minorHAnsi" w:cstheme="minorHAnsi"/>
          <w:sz w:val="21"/>
        </w:rPr>
      </w:pPr>
    </w:p>
    <w:p w14:paraId="17A76986" w14:textId="77777777" w:rsidR="00D33D6D" w:rsidRPr="002703B3" w:rsidRDefault="00E45FCB" w:rsidP="005C7BCB">
      <w:pPr>
        <w:pStyle w:val="ListParagraph"/>
        <w:numPr>
          <w:ilvl w:val="0"/>
          <w:numId w:val="10"/>
        </w:numPr>
        <w:tabs>
          <w:tab w:val="left" w:pos="862"/>
          <w:tab w:val="left" w:pos="863"/>
        </w:tabs>
        <w:spacing w:line="268" w:lineRule="exact"/>
        <w:rPr>
          <w:rFonts w:asciiTheme="minorHAnsi" w:hAnsiTheme="minorHAnsi" w:cstheme="minorHAnsi"/>
        </w:rPr>
      </w:pPr>
      <w:r w:rsidRPr="002703B3">
        <w:rPr>
          <w:rFonts w:asciiTheme="minorHAnsi" w:hAnsiTheme="minorHAnsi" w:cstheme="minorHAnsi"/>
        </w:rPr>
        <w:t>Use of accredited trainers and</w:t>
      </w:r>
      <w:r w:rsidRPr="002703B3">
        <w:rPr>
          <w:rFonts w:asciiTheme="minorHAnsi" w:hAnsiTheme="minorHAnsi" w:cstheme="minorHAnsi"/>
          <w:spacing w:val="-8"/>
        </w:rPr>
        <w:t xml:space="preserve"> </w:t>
      </w:r>
      <w:r w:rsidRPr="002703B3">
        <w:rPr>
          <w:rFonts w:asciiTheme="minorHAnsi" w:hAnsiTheme="minorHAnsi" w:cstheme="minorHAnsi"/>
        </w:rPr>
        <w:t>assessors</w:t>
      </w:r>
    </w:p>
    <w:p w14:paraId="0C88036A" w14:textId="77777777" w:rsidR="00D33D6D" w:rsidRPr="002703B3" w:rsidRDefault="00E45FCB" w:rsidP="005C7BCB">
      <w:pPr>
        <w:pStyle w:val="ListParagraph"/>
        <w:numPr>
          <w:ilvl w:val="0"/>
          <w:numId w:val="10"/>
        </w:numPr>
        <w:tabs>
          <w:tab w:val="left" w:pos="862"/>
          <w:tab w:val="left" w:pos="863"/>
        </w:tabs>
        <w:spacing w:line="268" w:lineRule="exact"/>
        <w:rPr>
          <w:rFonts w:asciiTheme="minorHAnsi" w:hAnsiTheme="minorHAnsi" w:cstheme="minorHAnsi"/>
        </w:rPr>
      </w:pPr>
      <w:r w:rsidRPr="002703B3">
        <w:rPr>
          <w:rFonts w:asciiTheme="minorHAnsi" w:hAnsiTheme="minorHAnsi" w:cstheme="minorHAnsi"/>
        </w:rPr>
        <w:t>Assessment</w:t>
      </w:r>
      <w:r w:rsidRPr="002703B3">
        <w:rPr>
          <w:rFonts w:asciiTheme="minorHAnsi" w:hAnsiTheme="minorHAnsi" w:cstheme="minorHAnsi"/>
          <w:spacing w:val="-5"/>
        </w:rPr>
        <w:t xml:space="preserve"> </w:t>
      </w:r>
      <w:r w:rsidRPr="002703B3">
        <w:rPr>
          <w:rFonts w:asciiTheme="minorHAnsi" w:hAnsiTheme="minorHAnsi" w:cstheme="minorHAnsi"/>
        </w:rPr>
        <w:t>environments</w:t>
      </w:r>
    </w:p>
    <w:p w14:paraId="58F7A2CB" w14:textId="77777777" w:rsidR="00D33D6D" w:rsidRPr="002703B3" w:rsidRDefault="00E45FCB" w:rsidP="005C7BCB">
      <w:pPr>
        <w:pStyle w:val="ListParagraph"/>
        <w:numPr>
          <w:ilvl w:val="0"/>
          <w:numId w:val="10"/>
        </w:numPr>
        <w:tabs>
          <w:tab w:val="left" w:pos="862"/>
          <w:tab w:val="left" w:pos="863"/>
        </w:tabs>
        <w:spacing w:line="268" w:lineRule="exact"/>
        <w:rPr>
          <w:rFonts w:asciiTheme="minorHAnsi" w:hAnsiTheme="minorHAnsi" w:cstheme="minorHAnsi"/>
        </w:rPr>
      </w:pPr>
      <w:r w:rsidRPr="002703B3">
        <w:rPr>
          <w:rFonts w:asciiTheme="minorHAnsi" w:hAnsiTheme="minorHAnsi" w:cstheme="minorHAnsi"/>
        </w:rPr>
        <w:t>Integrated (holistic)</w:t>
      </w:r>
      <w:r w:rsidRPr="002703B3">
        <w:rPr>
          <w:rFonts w:asciiTheme="minorHAnsi" w:hAnsiTheme="minorHAnsi" w:cstheme="minorHAnsi"/>
          <w:spacing w:val="-11"/>
        </w:rPr>
        <w:t xml:space="preserve"> </w:t>
      </w:r>
      <w:r w:rsidRPr="002703B3">
        <w:rPr>
          <w:rFonts w:asciiTheme="minorHAnsi" w:hAnsiTheme="minorHAnsi" w:cstheme="minorHAnsi"/>
        </w:rPr>
        <w:t>assessment</w:t>
      </w:r>
    </w:p>
    <w:p w14:paraId="2F2D22CF" w14:textId="77777777" w:rsidR="00D33D6D" w:rsidRPr="002703B3" w:rsidRDefault="00E45FCB" w:rsidP="005C7BCB">
      <w:pPr>
        <w:pStyle w:val="ListParagraph"/>
        <w:numPr>
          <w:ilvl w:val="0"/>
          <w:numId w:val="10"/>
        </w:numPr>
        <w:tabs>
          <w:tab w:val="left" w:pos="862"/>
          <w:tab w:val="left" w:pos="863"/>
        </w:tabs>
        <w:spacing w:line="268" w:lineRule="exact"/>
        <w:rPr>
          <w:rFonts w:asciiTheme="minorHAnsi" w:hAnsiTheme="minorHAnsi" w:cstheme="minorHAnsi"/>
        </w:rPr>
      </w:pPr>
      <w:r w:rsidRPr="002703B3">
        <w:rPr>
          <w:rFonts w:asciiTheme="minorHAnsi" w:hAnsiTheme="minorHAnsi" w:cstheme="minorHAnsi"/>
        </w:rPr>
        <w:t>Volume of</w:t>
      </w:r>
      <w:r w:rsidRPr="002703B3">
        <w:rPr>
          <w:rFonts w:asciiTheme="minorHAnsi" w:hAnsiTheme="minorHAnsi" w:cstheme="minorHAnsi"/>
          <w:spacing w:val="-6"/>
        </w:rPr>
        <w:t xml:space="preserve"> </w:t>
      </w:r>
      <w:r w:rsidRPr="002703B3">
        <w:rPr>
          <w:rFonts w:asciiTheme="minorHAnsi" w:hAnsiTheme="minorHAnsi" w:cstheme="minorHAnsi"/>
        </w:rPr>
        <w:t>learning</w:t>
      </w:r>
    </w:p>
    <w:p w14:paraId="719D299A" w14:textId="77777777" w:rsidR="00D33D6D" w:rsidRPr="002703B3" w:rsidRDefault="00E45FCB" w:rsidP="005C7BCB">
      <w:pPr>
        <w:pStyle w:val="ListParagraph"/>
        <w:numPr>
          <w:ilvl w:val="0"/>
          <w:numId w:val="10"/>
        </w:numPr>
        <w:tabs>
          <w:tab w:val="left" w:pos="862"/>
          <w:tab w:val="left" w:pos="863"/>
        </w:tabs>
        <w:spacing w:line="268" w:lineRule="exact"/>
        <w:rPr>
          <w:rFonts w:asciiTheme="minorHAnsi" w:hAnsiTheme="minorHAnsi" w:cstheme="minorHAnsi"/>
        </w:rPr>
      </w:pPr>
      <w:r w:rsidRPr="002703B3">
        <w:rPr>
          <w:rFonts w:asciiTheme="minorHAnsi" w:hAnsiTheme="minorHAnsi" w:cstheme="minorHAnsi"/>
        </w:rPr>
        <w:t>Student work</w:t>
      </w:r>
      <w:r w:rsidRPr="002703B3">
        <w:rPr>
          <w:rFonts w:asciiTheme="minorHAnsi" w:hAnsiTheme="minorHAnsi" w:cstheme="minorHAnsi"/>
          <w:spacing w:val="-8"/>
        </w:rPr>
        <w:t xml:space="preserve"> </w:t>
      </w:r>
      <w:r w:rsidRPr="002703B3">
        <w:rPr>
          <w:rFonts w:asciiTheme="minorHAnsi" w:hAnsiTheme="minorHAnsi" w:cstheme="minorHAnsi"/>
        </w:rPr>
        <w:t>placement</w:t>
      </w:r>
    </w:p>
    <w:p w14:paraId="3551E0F2" w14:textId="77777777" w:rsidR="00D33D6D" w:rsidRPr="002703B3" w:rsidRDefault="00E45FCB" w:rsidP="005C7BCB">
      <w:pPr>
        <w:pStyle w:val="ListParagraph"/>
        <w:numPr>
          <w:ilvl w:val="0"/>
          <w:numId w:val="10"/>
        </w:numPr>
        <w:tabs>
          <w:tab w:val="left" w:pos="862"/>
          <w:tab w:val="left" w:pos="863"/>
        </w:tabs>
        <w:spacing w:line="268" w:lineRule="exact"/>
        <w:rPr>
          <w:rFonts w:asciiTheme="minorHAnsi" w:hAnsiTheme="minorHAnsi" w:cstheme="minorHAnsi"/>
        </w:rPr>
      </w:pPr>
      <w:r w:rsidRPr="002703B3">
        <w:rPr>
          <w:rFonts w:asciiTheme="minorHAnsi" w:hAnsiTheme="minorHAnsi" w:cstheme="minorHAnsi"/>
        </w:rPr>
        <w:t>Engaging with industry and</w:t>
      </w:r>
      <w:r w:rsidRPr="002703B3">
        <w:rPr>
          <w:rFonts w:asciiTheme="minorHAnsi" w:hAnsiTheme="minorHAnsi" w:cstheme="minorHAnsi"/>
          <w:spacing w:val="-10"/>
        </w:rPr>
        <w:t xml:space="preserve"> </w:t>
      </w:r>
      <w:r w:rsidRPr="002703B3">
        <w:rPr>
          <w:rFonts w:asciiTheme="minorHAnsi" w:hAnsiTheme="minorHAnsi" w:cstheme="minorHAnsi"/>
        </w:rPr>
        <w:t>employers</w:t>
      </w:r>
    </w:p>
    <w:p w14:paraId="212F8240" w14:textId="77777777" w:rsidR="00D33D6D" w:rsidRPr="002703B3" w:rsidRDefault="00E45FCB" w:rsidP="005C7BCB">
      <w:pPr>
        <w:pStyle w:val="ListParagraph"/>
        <w:numPr>
          <w:ilvl w:val="0"/>
          <w:numId w:val="10"/>
        </w:numPr>
        <w:tabs>
          <w:tab w:val="left" w:pos="862"/>
          <w:tab w:val="left" w:pos="863"/>
        </w:tabs>
        <w:spacing w:line="269" w:lineRule="exact"/>
        <w:rPr>
          <w:rFonts w:asciiTheme="minorHAnsi" w:hAnsiTheme="minorHAnsi" w:cstheme="minorHAnsi"/>
        </w:rPr>
      </w:pPr>
      <w:r w:rsidRPr="002703B3">
        <w:rPr>
          <w:rFonts w:asciiTheme="minorHAnsi" w:hAnsiTheme="minorHAnsi" w:cstheme="minorHAnsi"/>
        </w:rPr>
        <w:t>Credentialing AQF</w:t>
      </w:r>
      <w:r w:rsidRPr="002703B3">
        <w:rPr>
          <w:rFonts w:asciiTheme="minorHAnsi" w:hAnsiTheme="minorHAnsi" w:cstheme="minorHAnsi"/>
          <w:spacing w:val="-12"/>
        </w:rPr>
        <w:t xml:space="preserve"> </w:t>
      </w:r>
      <w:r w:rsidRPr="002703B3">
        <w:rPr>
          <w:rFonts w:asciiTheme="minorHAnsi" w:hAnsiTheme="minorHAnsi" w:cstheme="minorHAnsi"/>
        </w:rPr>
        <w:t>qualifications</w:t>
      </w:r>
    </w:p>
    <w:p w14:paraId="36A49F07" w14:textId="77777777" w:rsidR="00D33D6D" w:rsidRPr="002703B3" w:rsidRDefault="00E45FCB" w:rsidP="005C7BCB">
      <w:pPr>
        <w:pStyle w:val="ListParagraph"/>
        <w:numPr>
          <w:ilvl w:val="0"/>
          <w:numId w:val="10"/>
        </w:numPr>
        <w:tabs>
          <w:tab w:val="left" w:pos="862"/>
          <w:tab w:val="left" w:pos="863"/>
        </w:tabs>
        <w:spacing w:line="269" w:lineRule="exact"/>
        <w:rPr>
          <w:rFonts w:asciiTheme="minorHAnsi" w:hAnsiTheme="minorHAnsi" w:cstheme="minorHAnsi"/>
        </w:rPr>
      </w:pPr>
      <w:r w:rsidRPr="002703B3">
        <w:rPr>
          <w:rFonts w:asciiTheme="minorHAnsi" w:hAnsiTheme="minorHAnsi" w:cstheme="minorHAnsi"/>
        </w:rPr>
        <w:t>Mandatory resources and</w:t>
      </w:r>
      <w:r w:rsidRPr="002703B3">
        <w:rPr>
          <w:rFonts w:asciiTheme="minorHAnsi" w:hAnsiTheme="minorHAnsi" w:cstheme="minorHAnsi"/>
          <w:spacing w:val="-4"/>
        </w:rPr>
        <w:t xml:space="preserve"> </w:t>
      </w:r>
      <w:r w:rsidRPr="002703B3">
        <w:rPr>
          <w:rFonts w:asciiTheme="minorHAnsi" w:hAnsiTheme="minorHAnsi" w:cstheme="minorHAnsi"/>
        </w:rPr>
        <w:t>equipment</w:t>
      </w:r>
    </w:p>
    <w:p w14:paraId="647597D9" w14:textId="77777777" w:rsidR="00D33D6D" w:rsidRPr="002703B3" w:rsidRDefault="00D33D6D">
      <w:pPr>
        <w:pStyle w:val="BodyText"/>
        <w:spacing w:before="10"/>
        <w:rPr>
          <w:rFonts w:asciiTheme="minorHAnsi" w:hAnsiTheme="minorHAnsi" w:cstheme="minorHAnsi"/>
          <w:sz w:val="21"/>
        </w:rPr>
      </w:pPr>
    </w:p>
    <w:p w14:paraId="0E4F448A" w14:textId="77777777" w:rsidR="00D33D6D" w:rsidRPr="002703B3" w:rsidRDefault="00E45FCB">
      <w:pPr>
        <w:pStyle w:val="BodyText"/>
        <w:spacing w:before="1" w:line="252" w:lineRule="exact"/>
        <w:ind w:left="173"/>
        <w:rPr>
          <w:rFonts w:asciiTheme="minorHAnsi" w:hAnsiTheme="minorHAnsi" w:cstheme="minorHAnsi"/>
        </w:rPr>
      </w:pPr>
      <w:r w:rsidRPr="002703B3">
        <w:rPr>
          <w:rFonts w:asciiTheme="minorHAnsi" w:hAnsiTheme="minorHAnsi" w:cstheme="minorHAnsi"/>
        </w:rPr>
        <w:t>As part of the annual quality assurance process schools are required to complete</w:t>
      </w:r>
    </w:p>
    <w:p w14:paraId="12051A68" w14:textId="77777777" w:rsidR="00D33D6D" w:rsidRPr="002703B3" w:rsidRDefault="00E45FCB" w:rsidP="005C7BCB">
      <w:pPr>
        <w:pStyle w:val="ListParagraph"/>
        <w:numPr>
          <w:ilvl w:val="0"/>
          <w:numId w:val="10"/>
        </w:numPr>
        <w:tabs>
          <w:tab w:val="left" w:pos="893"/>
          <w:tab w:val="left" w:pos="895"/>
        </w:tabs>
        <w:spacing w:line="268" w:lineRule="exact"/>
        <w:ind w:left="894"/>
        <w:rPr>
          <w:rFonts w:asciiTheme="minorHAnsi" w:hAnsiTheme="minorHAnsi" w:cstheme="minorHAnsi"/>
        </w:rPr>
      </w:pPr>
      <w:r w:rsidRPr="002703B3">
        <w:rPr>
          <w:rFonts w:asciiTheme="minorHAnsi" w:hAnsiTheme="minorHAnsi" w:cstheme="minorHAnsi"/>
        </w:rPr>
        <w:t>Checklist 1 Mandatory resources and</w:t>
      </w:r>
      <w:r w:rsidRPr="002703B3">
        <w:rPr>
          <w:rFonts w:asciiTheme="minorHAnsi" w:hAnsiTheme="minorHAnsi" w:cstheme="minorHAnsi"/>
          <w:spacing w:val="-12"/>
        </w:rPr>
        <w:t xml:space="preserve"> </w:t>
      </w:r>
      <w:r w:rsidRPr="002703B3">
        <w:rPr>
          <w:rFonts w:asciiTheme="minorHAnsi" w:hAnsiTheme="minorHAnsi" w:cstheme="minorHAnsi"/>
        </w:rPr>
        <w:t>equipment</w:t>
      </w:r>
    </w:p>
    <w:p w14:paraId="68D2CB11" w14:textId="77777777" w:rsidR="00D33D6D" w:rsidRPr="002703B3" w:rsidRDefault="00E45FCB" w:rsidP="005C7BCB">
      <w:pPr>
        <w:pStyle w:val="ListParagraph"/>
        <w:numPr>
          <w:ilvl w:val="0"/>
          <w:numId w:val="10"/>
        </w:numPr>
        <w:tabs>
          <w:tab w:val="left" w:pos="893"/>
          <w:tab w:val="left" w:pos="895"/>
        </w:tabs>
        <w:spacing w:line="268" w:lineRule="exact"/>
        <w:ind w:left="894"/>
        <w:rPr>
          <w:rFonts w:asciiTheme="minorHAnsi" w:hAnsiTheme="minorHAnsi" w:cstheme="minorHAnsi"/>
        </w:rPr>
      </w:pPr>
      <w:r w:rsidRPr="002703B3">
        <w:rPr>
          <w:rFonts w:asciiTheme="minorHAnsi" w:hAnsiTheme="minorHAnsi" w:cstheme="minorHAnsi"/>
        </w:rPr>
        <w:t>Checklist 3 Trainer and assessor</w:t>
      </w:r>
      <w:r w:rsidRPr="002703B3">
        <w:rPr>
          <w:rFonts w:asciiTheme="minorHAnsi" w:hAnsiTheme="minorHAnsi" w:cstheme="minorHAnsi"/>
          <w:spacing w:val="-15"/>
        </w:rPr>
        <w:t xml:space="preserve"> </w:t>
      </w:r>
      <w:r w:rsidRPr="002703B3">
        <w:rPr>
          <w:rFonts w:asciiTheme="minorHAnsi" w:hAnsiTheme="minorHAnsi" w:cstheme="minorHAnsi"/>
        </w:rPr>
        <w:t>requirements</w:t>
      </w:r>
    </w:p>
    <w:p w14:paraId="79C5295C" w14:textId="77777777" w:rsidR="00D33D6D" w:rsidRPr="002703B3" w:rsidRDefault="00E45FCB" w:rsidP="005C7BCB">
      <w:pPr>
        <w:pStyle w:val="ListParagraph"/>
        <w:numPr>
          <w:ilvl w:val="0"/>
          <w:numId w:val="10"/>
        </w:numPr>
        <w:tabs>
          <w:tab w:val="left" w:pos="893"/>
          <w:tab w:val="left" w:pos="895"/>
        </w:tabs>
        <w:spacing w:line="268" w:lineRule="exact"/>
        <w:ind w:left="894"/>
        <w:rPr>
          <w:rFonts w:asciiTheme="minorHAnsi" w:hAnsiTheme="minorHAnsi" w:cstheme="minorHAnsi"/>
        </w:rPr>
      </w:pPr>
      <w:r w:rsidRPr="002703B3">
        <w:rPr>
          <w:rFonts w:asciiTheme="minorHAnsi" w:hAnsiTheme="minorHAnsi" w:cstheme="minorHAnsi"/>
        </w:rPr>
        <w:t>The School principal</w:t>
      </w:r>
      <w:r w:rsidRPr="002703B3">
        <w:rPr>
          <w:rFonts w:asciiTheme="minorHAnsi" w:hAnsiTheme="minorHAnsi" w:cstheme="minorHAnsi"/>
          <w:spacing w:val="-6"/>
        </w:rPr>
        <w:t xml:space="preserve"> </w:t>
      </w:r>
      <w:r w:rsidRPr="002703B3">
        <w:rPr>
          <w:rFonts w:asciiTheme="minorHAnsi" w:hAnsiTheme="minorHAnsi" w:cstheme="minorHAnsi"/>
        </w:rPr>
        <w:t>declaration</w:t>
      </w:r>
    </w:p>
    <w:p w14:paraId="1BD094A0" w14:textId="77777777" w:rsidR="00D33D6D" w:rsidRPr="002703B3" w:rsidRDefault="00D33D6D">
      <w:pPr>
        <w:pStyle w:val="BodyText"/>
        <w:spacing w:before="10"/>
        <w:rPr>
          <w:rFonts w:asciiTheme="minorHAnsi" w:hAnsiTheme="minorHAnsi" w:cstheme="minorHAnsi"/>
          <w:sz w:val="21"/>
        </w:rPr>
      </w:pPr>
    </w:p>
    <w:p w14:paraId="2BE28EAD" w14:textId="77777777" w:rsidR="00D33D6D" w:rsidRPr="002703B3" w:rsidRDefault="00E45FCB">
      <w:pPr>
        <w:pStyle w:val="BodyText"/>
        <w:ind w:left="173"/>
        <w:rPr>
          <w:rFonts w:asciiTheme="minorHAnsi" w:hAnsiTheme="minorHAnsi" w:cstheme="minorHAnsi"/>
        </w:rPr>
      </w:pPr>
      <w:r w:rsidRPr="002703B3">
        <w:rPr>
          <w:rFonts w:asciiTheme="minorHAnsi" w:hAnsiTheme="minorHAnsi" w:cstheme="minorHAnsi"/>
        </w:rPr>
        <w:t>Schools may also be required to complete</w:t>
      </w:r>
    </w:p>
    <w:p w14:paraId="2D884071" w14:textId="77777777" w:rsidR="00D33D6D" w:rsidRPr="002703B3" w:rsidRDefault="00E45FCB" w:rsidP="005C7BCB">
      <w:pPr>
        <w:pStyle w:val="ListParagraph"/>
        <w:numPr>
          <w:ilvl w:val="0"/>
          <w:numId w:val="10"/>
        </w:numPr>
        <w:tabs>
          <w:tab w:val="left" w:pos="893"/>
          <w:tab w:val="left" w:pos="895"/>
        </w:tabs>
        <w:spacing w:line="268" w:lineRule="exact"/>
        <w:ind w:left="894"/>
        <w:rPr>
          <w:rFonts w:asciiTheme="minorHAnsi" w:hAnsiTheme="minorHAnsi" w:cstheme="minorHAnsi"/>
        </w:rPr>
      </w:pPr>
      <w:r w:rsidRPr="002703B3">
        <w:rPr>
          <w:rFonts w:asciiTheme="minorHAnsi" w:hAnsiTheme="minorHAnsi" w:cstheme="minorHAnsi"/>
        </w:rPr>
        <w:t>Checklist 2 Accessing resources and equipment</w:t>
      </w:r>
      <w:r w:rsidRPr="002703B3">
        <w:rPr>
          <w:rFonts w:asciiTheme="minorHAnsi" w:hAnsiTheme="minorHAnsi" w:cstheme="minorHAnsi"/>
          <w:spacing w:val="-14"/>
        </w:rPr>
        <w:t xml:space="preserve"> </w:t>
      </w:r>
      <w:r w:rsidRPr="002703B3">
        <w:rPr>
          <w:rFonts w:asciiTheme="minorHAnsi" w:hAnsiTheme="minorHAnsi" w:cstheme="minorHAnsi"/>
        </w:rPr>
        <w:t>off-site</w:t>
      </w:r>
    </w:p>
    <w:p w14:paraId="5F1CEE5D" w14:textId="77777777" w:rsidR="00D33D6D" w:rsidRPr="002703B3" w:rsidRDefault="00E45FCB" w:rsidP="005C7BCB">
      <w:pPr>
        <w:pStyle w:val="ListParagraph"/>
        <w:numPr>
          <w:ilvl w:val="0"/>
          <w:numId w:val="10"/>
        </w:numPr>
        <w:tabs>
          <w:tab w:val="left" w:pos="893"/>
          <w:tab w:val="left" w:pos="895"/>
        </w:tabs>
        <w:spacing w:line="268" w:lineRule="exact"/>
        <w:ind w:left="894"/>
        <w:rPr>
          <w:rFonts w:asciiTheme="minorHAnsi" w:hAnsiTheme="minorHAnsi" w:cstheme="minorHAnsi"/>
        </w:rPr>
      </w:pPr>
      <w:r w:rsidRPr="002703B3">
        <w:rPr>
          <w:rFonts w:asciiTheme="minorHAnsi" w:hAnsiTheme="minorHAnsi" w:cstheme="minorHAnsi"/>
        </w:rPr>
        <w:t>Checklist 4 Additional units of</w:t>
      </w:r>
      <w:r w:rsidRPr="002703B3">
        <w:rPr>
          <w:rFonts w:asciiTheme="minorHAnsi" w:hAnsiTheme="minorHAnsi" w:cstheme="minorHAnsi"/>
          <w:spacing w:val="-11"/>
        </w:rPr>
        <w:t xml:space="preserve"> </w:t>
      </w:r>
      <w:r w:rsidRPr="002703B3">
        <w:rPr>
          <w:rFonts w:asciiTheme="minorHAnsi" w:hAnsiTheme="minorHAnsi" w:cstheme="minorHAnsi"/>
        </w:rPr>
        <w:t>competency</w:t>
      </w:r>
    </w:p>
    <w:p w14:paraId="73F15247" w14:textId="77777777" w:rsidR="00D33D6D" w:rsidRPr="002703B3" w:rsidRDefault="00D33D6D">
      <w:pPr>
        <w:pStyle w:val="BodyText"/>
        <w:spacing w:before="10"/>
        <w:rPr>
          <w:rFonts w:asciiTheme="minorHAnsi" w:hAnsiTheme="minorHAnsi" w:cstheme="minorHAnsi"/>
          <w:sz w:val="21"/>
        </w:rPr>
      </w:pPr>
    </w:p>
    <w:p w14:paraId="0BEE6E99" w14:textId="77777777" w:rsidR="00D33D6D" w:rsidRPr="002703B3" w:rsidRDefault="00E45FCB">
      <w:pPr>
        <w:pStyle w:val="BodyText"/>
        <w:ind w:left="173" w:right="436"/>
        <w:rPr>
          <w:rFonts w:asciiTheme="minorHAnsi" w:hAnsiTheme="minorHAnsi" w:cstheme="minorHAnsi"/>
        </w:rPr>
      </w:pPr>
      <w:r w:rsidRPr="002703B3">
        <w:rPr>
          <w:rFonts w:asciiTheme="minorHAnsi" w:hAnsiTheme="minorHAnsi" w:cstheme="minorHAnsi"/>
        </w:rPr>
        <w:t>The completed declaration and checklists are to be stored securely on the school site and in accordance with RTO procedures.</w:t>
      </w:r>
    </w:p>
    <w:p w14:paraId="046BA85D" w14:textId="77777777" w:rsidR="00D33D6D" w:rsidRPr="002703B3" w:rsidRDefault="00D33D6D">
      <w:pPr>
        <w:rPr>
          <w:rFonts w:asciiTheme="minorHAnsi" w:hAnsiTheme="minorHAnsi" w:cstheme="minorHAnsi"/>
        </w:rPr>
        <w:sectPr w:rsidR="00D33D6D" w:rsidRPr="002703B3">
          <w:headerReference w:type="default" r:id="rId20"/>
          <w:footerReference w:type="default" r:id="rId21"/>
          <w:pgSz w:w="11920" w:h="16850"/>
          <w:pgMar w:top="500" w:right="320" w:bottom="1060" w:left="820" w:header="256" w:footer="874" w:gutter="0"/>
          <w:pgNumType w:start="2"/>
          <w:cols w:space="720"/>
        </w:sectPr>
      </w:pPr>
    </w:p>
    <w:p w14:paraId="3126A0C6" w14:textId="77777777" w:rsidR="00D33D6D" w:rsidRPr="002703B3" w:rsidRDefault="00D33D6D">
      <w:pPr>
        <w:pStyle w:val="BodyText"/>
        <w:spacing w:before="6"/>
        <w:rPr>
          <w:rFonts w:asciiTheme="minorHAnsi" w:hAnsiTheme="minorHAnsi" w:cstheme="minorHAnsi"/>
          <w:sz w:val="27"/>
        </w:rPr>
      </w:pPr>
    </w:p>
    <w:p w14:paraId="31F28D1E" w14:textId="77777777" w:rsidR="00D33D6D" w:rsidRPr="00A02658" w:rsidRDefault="00E45FCB">
      <w:pPr>
        <w:pStyle w:val="Heading1"/>
        <w:spacing w:before="91" w:line="278" w:lineRule="auto"/>
        <w:ind w:left="273" w:right="1562"/>
        <w:rPr>
          <w:rFonts w:asciiTheme="minorHAnsi" w:hAnsiTheme="minorHAnsi" w:cstheme="minorHAnsi"/>
          <w:color w:val="365F91" w:themeColor="accent1" w:themeShade="BF"/>
        </w:rPr>
      </w:pPr>
      <w:r w:rsidRPr="00A02658">
        <w:rPr>
          <w:rFonts w:asciiTheme="minorHAnsi" w:hAnsiTheme="minorHAnsi" w:cstheme="minorHAnsi"/>
          <w:color w:val="365F91" w:themeColor="accent1" w:themeShade="BF"/>
        </w:rPr>
        <w:t>Requirements of schools delivering competency based training and assessment</w:t>
      </w:r>
    </w:p>
    <w:p w14:paraId="4DED1756" w14:textId="07324AE8" w:rsidR="00767F33" w:rsidRDefault="00767F33" w:rsidP="00767F33">
      <w:pPr>
        <w:pStyle w:val="Heading3"/>
        <w:ind w:left="284" w:right="260"/>
        <w:rPr>
          <w:rFonts w:asciiTheme="minorHAnsi" w:hAnsiTheme="minorHAnsi" w:cstheme="minorHAnsi"/>
          <w:b w:val="0"/>
        </w:rPr>
      </w:pPr>
    </w:p>
    <w:p w14:paraId="1BA51F5A" w14:textId="77777777" w:rsidR="00767F33" w:rsidRPr="00F664E8" w:rsidRDefault="00767F33" w:rsidP="00767F33">
      <w:pPr>
        <w:pStyle w:val="Heading3"/>
        <w:ind w:left="284" w:right="260"/>
        <w:rPr>
          <w:rFonts w:asciiTheme="minorHAnsi" w:hAnsiTheme="minorHAnsi" w:cstheme="minorHAnsi"/>
        </w:rPr>
      </w:pPr>
      <w:r w:rsidRPr="00F664E8">
        <w:rPr>
          <w:rFonts w:asciiTheme="minorHAnsi" w:hAnsiTheme="minorHAnsi" w:cstheme="minorHAnsi"/>
        </w:rPr>
        <w:t>Use of accredited trainers and assessors</w:t>
      </w:r>
    </w:p>
    <w:p w14:paraId="28B082C2" w14:textId="77777777" w:rsidR="00767F33" w:rsidRPr="002724F5" w:rsidRDefault="00767F33" w:rsidP="00767F33">
      <w:pPr>
        <w:pStyle w:val="BodyText"/>
        <w:spacing w:before="2"/>
        <w:ind w:left="284" w:right="260"/>
        <w:rPr>
          <w:rFonts w:asciiTheme="minorHAnsi" w:hAnsiTheme="minorHAnsi" w:cstheme="minorHAnsi"/>
          <w:szCs w:val="24"/>
        </w:rPr>
      </w:pPr>
      <w:r w:rsidRPr="002724F5">
        <w:rPr>
          <w:rFonts w:asciiTheme="minorHAnsi" w:hAnsiTheme="minorHAnsi" w:cstheme="minorHAnsi"/>
          <w:szCs w:val="24"/>
        </w:rPr>
        <w:t>All trainers and assessors used by the RTO must comply with the requirements of Clauses 1.13 - 1.16 of the Standards for Registered Training Organisations (RTOs) 2015. To meet this requirement schools must ensure training is only be delivered by teachers who are accredited to deliver the course or whose accreditation is in progress.</w:t>
      </w:r>
    </w:p>
    <w:p w14:paraId="169515C2" w14:textId="77777777" w:rsidR="00767F33" w:rsidRPr="002724F5" w:rsidRDefault="00767F33" w:rsidP="00767F33">
      <w:pPr>
        <w:pStyle w:val="BodyText"/>
        <w:spacing w:before="2"/>
        <w:ind w:left="284" w:right="260"/>
        <w:rPr>
          <w:rFonts w:asciiTheme="minorHAnsi" w:hAnsiTheme="minorHAnsi" w:cstheme="minorHAnsi"/>
          <w:szCs w:val="24"/>
        </w:rPr>
      </w:pPr>
      <w:r w:rsidRPr="002724F5">
        <w:rPr>
          <w:rFonts w:asciiTheme="minorHAnsi" w:hAnsiTheme="minorHAnsi" w:cstheme="minorHAnsi"/>
          <w:szCs w:val="24"/>
        </w:rPr>
        <w:t>Trainers must have</w:t>
      </w:r>
    </w:p>
    <w:p w14:paraId="70707FAD" w14:textId="77777777" w:rsidR="00767F33" w:rsidRPr="00F664E8" w:rsidRDefault="00767F33" w:rsidP="00767F33">
      <w:pPr>
        <w:pStyle w:val="ListParagraph"/>
        <w:numPr>
          <w:ilvl w:val="0"/>
          <w:numId w:val="50"/>
        </w:numPr>
        <w:tabs>
          <w:tab w:val="left" w:pos="895"/>
        </w:tabs>
        <w:autoSpaceDE/>
        <w:autoSpaceDN/>
        <w:spacing w:before="77" w:line="276" w:lineRule="auto"/>
        <w:ind w:right="260"/>
        <w:rPr>
          <w:rFonts w:asciiTheme="minorHAnsi" w:hAnsiTheme="minorHAnsi" w:cstheme="minorHAnsi"/>
          <w:szCs w:val="24"/>
        </w:rPr>
      </w:pPr>
      <w:r w:rsidRPr="00F664E8">
        <w:rPr>
          <w:rFonts w:asciiTheme="minorHAnsi" w:hAnsiTheme="minorHAnsi" w:cstheme="minorHAnsi"/>
          <w:szCs w:val="24"/>
        </w:rPr>
        <w:t>the vocational competencies at least to the level being delivered and</w:t>
      </w:r>
      <w:r w:rsidRPr="00F664E8">
        <w:rPr>
          <w:rFonts w:asciiTheme="minorHAnsi" w:hAnsiTheme="minorHAnsi" w:cstheme="minorHAnsi"/>
          <w:spacing w:val="-24"/>
          <w:szCs w:val="24"/>
        </w:rPr>
        <w:t xml:space="preserve"> </w:t>
      </w:r>
      <w:r w:rsidRPr="00F664E8">
        <w:rPr>
          <w:rFonts w:asciiTheme="minorHAnsi" w:hAnsiTheme="minorHAnsi" w:cstheme="minorHAnsi"/>
          <w:szCs w:val="24"/>
        </w:rPr>
        <w:t>assessed;</w:t>
      </w:r>
    </w:p>
    <w:p w14:paraId="26DF05A3" w14:textId="77777777" w:rsidR="00767F33" w:rsidRPr="00F664E8" w:rsidRDefault="00767F33" w:rsidP="00767F33">
      <w:pPr>
        <w:pStyle w:val="ListParagraph"/>
        <w:numPr>
          <w:ilvl w:val="0"/>
          <w:numId w:val="50"/>
        </w:numPr>
        <w:tabs>
          <w:tab w:val="left" w:pos="895"/>
        </w:tabs>
        <w:autoSpaceDE/>
        <w:autoSpaceDN/>
        <w:spacing w:line="276" w:lineRule="auto"/>
        <w:ind w:right="260"/>
        <w:rPr>
          <w:rFonts w:asciiTheme="minorHAnsi" w:hAnsiTheme="minorHAnsi" w:cstheme="minorHAnsi"/>
          <w:szCs w:val="24"/>
        </w:rPr>
      </w:pPr>
      <w:r w:rsidRPr="00F664E8">
        <w:rPr>
          <w:rFonts w:asciiTheme="minorHAnsi" w:hAnsiTheme="minorHAnsi" w:cstheme="minorHAnsi"/>
          <w:szCs w:val="24"/>
        </w:rPr>
        <w:t xml:space="preserve">current industry skills directly relevant to the training and assessment being provided;  and </w:t>
      </w:r>
    </w:p>
    <w:p w14:paraId="54E8065F" w14:textId="77777777" w:rsidR="00767F33" w:rsidRPr="00F664E8" w:rsidRDefault="00767F33" w:rsidP="00767F33">
      <w:pPr>
        <w:pStyle w:val="ListParagraph"/>
        <w:numPr>
          <w:ilvl w:val="0"/>
          <w:numId w:val="50"/>
        </w:numPr>
        <w:tabs>
          <w:tab w:val="left" w:pos="895"/>
        </w:tabs>
        <w:autoSpaceDE/>
        <w:autoSpaceDN/>
        <w:spacing w:before="19" w:line="276" w:lineRule="auto"/>
        <w:ind w:right="260"/>
        <w:rPr>
          <w:rFonts w:asciiTheme="minorHAnsi" w:hAnsiTheme="minorHAnsi" w:cstheme="minorHAnsi"/>
          <w:szCs w:val="24"/>
        </w:rPr>
      </w:pPr>
      <w:r w:rsidRPr="00F664E8">
        <w:rPr>
          <w:rFonts w:asciiTheme="minorHAnsi" w:hAnsiTheme="minorHAnsi" w:cstheme="minorHAnsi"/>
          <w:szCs w:val="24"/>
        </w:rPr>
        <w:t>current knowledge and skills in vocational training and learning that informs their training and assessment</w:t>
      </w:r>
    </w:p>
    <w:p w14:paraId="64494147" w14:textId="77777777" w:rsidR="00767F33" w:rsidRPr="002724F5" w:rsidRDefault="00767F33" w:rsidP="00767F33">
      <w:pPr>
        <w:tabs>
          <w:tab w:val="left" w:pos="895"/>
        </w:tabs>
        <w:spacing w:before="19" w:line="276" w:lineRule="auto"/>
        <w:ind w:left="284" w:right="260"/>
        <w:rPr>
          <w:rFonts w:asciiTheme="minorHAnsi" w:hAnsiTheme="minorHAnsi" w:cstheme="minorHAnsi"/>
          <w:szCs w:val="24"/>
        </w:rPr>
      </w:pPr>
      <w:r w:rsidRPr="002724F5">
        <w:rPr>
          <w:rFonts w:asciiTheme="minorHAnsi" w:hAnsiTheme="minorHAnsi" w:cstheme="minorHAnsi"/>
          <w:szCs w:val="24"/>
        </w:rPr>
        <w:t>Assessment must be undertaken only by teachers who have completed their accreditation and have gained</w:t>
      </w:r>
    </w:p>
    <w:p w14:paraId="695A27AB" w14:textId="77777777" w:rsidR="00767F33" w:rsidRDefault="00767F33" w:rsidP="00767F33">
      <w:pPr>
        <w:pStyle w:val="ListParagraph"/>
        <w:numPr>
          <w:ilvl w:val="0"/>
          <w:numId w:val="49"/>
        </w:numPr>
        <w:tabs>
          <w:tab w:val="left" w:pos="895"/>
        </w:tabs>
        <w:autoSpaceDE/>
        <w:autoSpaceDN/>
        <w:spacing w:before="19" w:line="252" w:lineRule="exact"/>
        <w:ind w:left="851" w:right="260" w:firstLine="0"/>
        <w:rPr>
          <w:rFonts w:asciiTheme="minorHAnsi" w:hAnsiTheme="minorHAnsi" w:cstheme="minorHAnsi"/>
          <w:szCs w:val="24"/>
        </w:rPr>
      </w:pPr>
      <w:r w:rsidRPr="002724F5">
        <w:rPr>
          <w:rFonts w:asciiTheme="minorHAnsi" w:hAnsiTheme="minorHAnsi" w:cstheme="minorHAnsi"/>
          <w:szCs w:val="24"/>
        </w:rPr>
        <w:t>TAE40110 Certificate IV in Training and Assessment</w:t>
      </w:r>
    </w:p>
    <w:p w14:paraId="42B0B405" w14:textId="77777777" w:rsidR="00767F33" w:rsidRPr="002724F5" w:rsidRDefault="00767F33" w:rsidP="00767F33">
      <w:pPr>
        <w:pStyle w:val="ListParagraph"/>
        <w:numPr>
          <w:ilvl w:val="0"/>
          <w:numId w:val="49"/>
        </w:numPr>
        <w:tabs>
          <w:tab w:val="left" w:pos="895"/>
        </w:tabs>
        <w:autoSpaceDE/>
        <w:autoSpaceDN/>
        <w:spacing w:before="19" w:line="252" w:lineRule="exact"/>
        <w:ind w:left="851" w:right="260" w:firstLine="0"/>
        <w:rPr>
          <w:rFonts w:asciiTheme="minorHAnsi" w:hAnsiTheme="minorHAnsi" w:cstheme="minorHAnsi"/>
          <w:szCs w:val="24"/>
        </w:rPr>
      </w:pPr>
      <w:r>
        <w:rPr>
          <w:rFonts w:asciiTheme="minorHAnsi" w:hAnsiTheme="minorHAnsi" w:cstheme="minorHAnsi"/>
          <w:szCs w:val="24"/>
        </w:rPr>
        <w:t>TAE40116 Cert IV in Training and Assessment (from April 2019)</w:t>
      </w:r>
    </w:p>
    <w:p w14:paraId="0FF7090C" w14:textId="77777777" w:rsidR="00767F33" w:rsidRPr="002724F5" w:rsidRDefault="00767F33" w:rsidP="00767F33">
      <w:pPr>
        <w:tabs>
          <w:tab w:val="left" w:pos="895"/>
        </w:tabs>
        <w:spacing w:before="19" w:line="252" w:lineRule="exact"/>
        <w:ind w:left="284" w:right="260"/>
        <w:rPr>
          <w:rFonts w:asciiTheme="minorHAnsi" w:hAnsiTheme="minorHAnsi" w:cstheme="minorHAnsi"/>
          <w:szCs w:val="24"/>
        </w:rPr>
      </w:pPr>
    </w:p>
    <w:p w14:paraId="1322D40C" w14:textId="77777777" w:rsidR="00767F33" w:rsidRPr="002724F5" w:rsidRDefault="00767F33" w:rsidP="00767F33">
      <w:pPr>
        <w:tabs>
          <w:tab w:val="left" w:pos="895"/>
        </w:tabs>
        <w:spacing w:before="19" w:line="252" w:lineRule="exact"/>
        <w:ind w:left="284" w:right="260"/>
        <w:rPr>
          <w:rFonts w:asciiTheme="minorHAnsi" w:hAnsiTheme="minorHAnsi" w:cstheme="minorHAnsi"/>
          <w:szCs w:val="24"/>
        </w:rPr>
      </w:pPr>
      <w:r w:rsidRPr="002724F5">
        <w:rPr>
          <w:rFonts w:asciiTheme="minorHAnsi" w:hAnsiTheme="minorHAnsi" w:cstheme="minorHAnsi"/>
          <w:szCs w:val="24"/>
        </w:rPr>
        <w:t>All trainers and assessors must:</w:t>
      </w:r>
    </w:p>
    <w:p w14:paraId="3A2D9D29" w14:textId="77777777" w:rsidR="00767F33" w:rsidRPr="002724F5" w:rsidRDefault="00767F33" w:rsidP="00767F33">
      <w:pPr>
        <w:pStyle w:val="ListParagraph"/>
        <w:numPr>
          <w:ilvl w:val="0"/>
          <w:numId w:val="49"/>
        </w:numPr>
        <w:tabs>
          <w:tab w:val="left" w:pos="895"/>
        </w:tabs>
        <w:autoSpaceDE/>
        <w:autoSpaceDN/>
        <w:spacing w:before="19" w:line="276" w:lineRule="auto"/>
        <w:ind w:left="851" w:right="260" w:firstLine="0"/>
        <w:rPr>
          <w:rFonts w:asciiTheme="minorHAnsi" w:hAnsiTheme="minorHAnsi" w:cstheme="minorHAnsi"/>
          <w:szCs w:val="24"/>
        </w:rPr>
      </w:pPr>
      <w:r w:rsidRPr="002724F5">
        <w:rPr>
          <w:rFonts w:asciiTheme="minorHAnsi" w:hAnsiTheme="minorHAnsi" w:cstheme="minorHAnsi"/>
          <w:szCs w:val="24"/>
        </w:rPr>
        <w:t>regularly undertake professional development in the fields of the knowledge and practice of vocational training, learning and assessment including competency based training and assessment</w:t>
      </w:r>
    </w:p>
    <w:p w14:paraId="02F30EB5" w14:textId="77777777" w:rsidR="00767F33" w:rsidRPr="002724F5" w:rsidRDefault="00767F33" w:rsidP="00767F33">
      <w:pPr>
        <w:tabs>
          <w:tab w:val="left" w:pos="895"/>
        </w:tabs>
        <w:spacing w:before="19" w:line="252" w:lineRule="exact"/>
        <w:ind w:left="284" w:right="260"/>
        <w:rPr>
          <w:rFonts w:asciiTheme="minorHAnsi" w:hAnsiTheme="minorHAnsi" w:cstheme="minorHAnsi"/>
          <w:szCs w:val="24"/>
        </w:rPr>
      </w:pPr>
    </w:p>
    <w:p w14:paraId="4187DCF1" w14:textId="77777777" w:rsidR="00767F33" w:rsidRPr="002724F5" w:rsidRDefault="00767F33" w:rsidP="00767F33">
      <w:pPr>
        <w:tabs>
          <w:tab w:val="left" w:pos="895"/>
        </w:tabs>
        <w:spacing w:before="19" w:line="252" w:lineRule="exact"/>
        <w:ind w:left="284" w:right="260"/>
        <w:rPr>
          <w:rFonts w:asciiTheme="minorHAnsi" w:hAnsiTheme="minorHAnsi" w:cstheme="minorHAnsi"/>
          <w:szCs w:val="24"/>
        </w:rPr>
      </w:pPr>
      <w:r w:rsidRPr="002724F5">
        <w:rPr>
          <w:rFonts w:asciiTheme="minorHAnsi" w:hAnsiTheme="minorHAnsi" w:cstheme="minorHAnsi"/>
          <w:szCs w:val="24"/>
        </w:rPr>
        <w:t>Schools must ensure the professional development plans of VET teachers address these requirements.</w:t>
      </w:r>
    </w:p>
    <w:p w14:paraId="4E910D76" w14:textId="77777777" w:rsidR="00D33D6D" w:rsidRPr="002703B3" w:rsidRDefault="00D33D6D">
      <w:pPr>
        <w:pStyle w:val="BodyText"/>
        <w:spacing w:before="7"/>
        <w:rPr>
          <w:rFonts w:asciiTheme="minorHAnsi" w:hAnsiTheme="minorHAnsi" w:cstheme="minorHAnsi"/>
          <w:sz w:val="21"/>
        </w:rPr>
      </w:pPr>
    </w:p>
    <w:p w14:paraId="2DBE4A06" w14:textId="77777777" w:rsidR="00D33D6D" w:rsidRPr="002703B3" w:rsidRDefault="00E45FCB">
      <w:pPr>
        <w:pStyle w:val="Heading3"/>
        <w:ind w:left="273"/>
        <w:rPr>
          <w:rFonts w:asciiTheme="minorHAnsi" w:hAnsiTheme="minorHAnsi" w:cstheme="minorHAnsi"/>
        </w:rPr>
      </w:pPr>
      <w:r w:rsidRPr="002703B3">
        <w:rPr>
          <w:rFonts w:asciiTheme="minorHAnsi" w:hAnsiTheme="minorHAnsi" w:cstheme="minorHAnsi"/>
        </w:rPr>
        <w:t>Assessment environments</w:t>
      </w:r>
    </w:p>
    <w:p w14:paraId="782AA011" w14:textId="77777777" w:rsidR="00D33D6D" w:rsidRPr="002703B3" w:rsidRDefault="00E45FCB">
      <w:pPr>
        <w:pStyle w:val="BodyText"/>
        <w:spacing w:before="49"/>
        <w:ind w:left="273" w:right="1256"/>
        <w:rPr>
          <w:rFonts w:asciiTheme="minorHAnsi" w:hAnsiTheme="minorHAnsi" w:cstheme="minorHAnsi"/>
        </w:rPr>
      </w:pPr>
      <w:r w:rsidRPr="002703B3">
        <w:rPr>
          <w:rFonts w:asciiTheme="minorHAnsi" w:hAnsiTheme="minorHAnsi" w:cstheme="minorHAnsi"/>
          <w:color w:val="1F1D1E"/>
        </w:rPr>
        <w:t>All units of competency delivered as part of this course must be undertaken in an industry workplace or a simulated industry environment. Given that assessment in an industry workplace may not be feasible in all situations, schools will need to create simulated industry environments where assessment in an industry workplace is not possible. Simulations must provide opportunities for integrated assessment of competence that include:</w:t>
      </w:r>
    </w:p>
    <w:p w14:paraId="164BAEDB" w14:textId="77777777" w:rsidR="00D33D6D" w:rsidRPr="002703B3" w:rsidRDefault="00E45FCB" w:rsidP="005C7BCB">
      <w:pPr>
        <w:pStyle w:val="ListParagraph"/>
        <w:numPr>
          <w:ilvl w:val="0"/>
          <w:numId w:val="8"/>
        </w:numPr>
        <w:tabs>
          <w:tab w:val="left" w:pos="984"/>
          <w:tab w:val="left" w:pos="985"/>
        </w:tabs>
        <w:spacing w:before="77"/>
        <w:rPr>
          <w:rFonts w:asciiTheme="minorHAnsi" w:hAnsiTheme="minorHAnsi" w:cstheme="minorHAnsi"/>
        </w:rPr>
      </w:pPr>
      <w:r w:rsidRPr="002703B3">
        <w:rPr>
          <w:rFonts w:asciiTheme="minorHAnsi" w:hAnsiTheme="minorHAnsi" w:cstheme="minorHAnsi"/>
          <w:color w:val="1F1D1E"/>
        </w:rPr>
        <w:t>performing the task (task</w:t>
      </w:r>
      <w:r w:rsidRPr="002703B3">
        <w:rPr>
          <w:rFonts w:asciiTheme="minorHAnsi" w:hAnsiTheme="minorHAnsi" w:cstheme="minorHAnsi"/>
          <w:color w:val="1F1D1E"/>
          <w:spacing w:val="-26"/>
        </w:rPr>
        <w:t xml:space="preserve"> </w:t>
      </w:r>
      <w:r w:rsidRPr="002703B3">
        <w:rPr>
          <w:rFonts w:asciiTheme="minorHAnsi" w:hAnsiTheme="minorHAnsi" w:cstheme="minorHAnsi"/>
          <w:color w:val="1F1D1E"/>
        </w:rPr>
        <w:t>skills)</w:t>
      </w:r>
    </w:p>
    <w:p w14:paraId="707FB2A4" w14:textId="77777777" w:rsidR="00D33D6D" w:rsidRPr="002703B3" w:rsidRDefault="00E45FCB" w:rsidP="005C7BCB">
      <w:pPr>
        <w:pStyle w:val="ListParagraph"/>
        <w:numPr>
          <w:ilvl w:val="0"/>
          <w:numId w:val="8"/>
        </w:numPr>
        <w:tabs>
          <w:tab w:val="left" w:pos="993"/>
          <w:tab w:val="left" w:pos="995"/>
        </w:tabs>
        <w:spacing w:before="47"/>
        <w:ind w:left="994" w:hanging="721"/>
        <w:rPr>
          <w:rFonts w:asciiTheme="minorHAnsi" w:hAnsiTheme="minorHAnsi" w:cstheme="minorHAnsi"/>
        </w:rPr>
      </w:pPr>
      <w:r w:rsidRPr="002703B3">
        <w:rPr>
          <w:rFonts w:asciiTheme="minorHAnsi" w:hAnsiTheme="minorHAnsi" w:cstheme="minorHAnsi"/>
          <w:color w:val="1F1D1E"/>
        </w:rPr>
        <w:t>managing a number of tasks (task management</w:t>
      </w:r>
      <w:r w:rsidRPr="002703B3">
        <w:rPr>
          <w:rFonts w:asciiTheme="minorHAnsi" w:hAnsiTheme="minorHAnsi" w:cstheme="minorHAnsi"/>
          <w:color w:val="1F1D1E"/>
          <w:spacing w:val="-35"/>
        </w:rPr>
        <w:t xml:space="preserve"> </w:t>
      </w:r>
      <w:r w:rsidRPr="002703B3">
        <w:rPr>
          <w:rFonts w:asciiTheme="minorHAnsi" w:hAnsiTheme="minorHAnsi" w:cstheme="minorHAnsi"/>
          <w:color w:val="1F1D1E"/>
        </w:rPr>
        <w:t>skills)</w:t>
      </w:r>
    </w:p>
    <w:p w14:paraId="6DF5286C" w14:textId="77777777" w:rsidR="00D33D6D" w:rsidRPr="002703B3" w:rsidRDefault="00E45FCB" w:rsidP="005C7BCB">
      <w:pPr>
        <w:pStyle w:val="ListParagraph"/>
        <w:numPr>
          <w:ilvl w:val="0"/>
          <w:numId w:val="8"/>
        </w:numPr>
        <w:tabs>
          <w:tab w:val="left" w:pos="984"/>
          <w:tab w:val="left" w:pos="985"/>
        </w:tabs>
        <w:spacing w:before="62" w:line="252" w:lineRule="exact"/>
        <w:ind w:right="796"/>
        <w:rPr>
          <w:rFonts w:asciiTheme="minorHAnsi" w:hAnsiTheme="minorHAnsi" w:cstheme="minorHAnsi"/>
        </w:rPr>
      </w:pPr>
      <w:r w:rsidRPr="002703B3">
        <w:rPr>
          <w:rFonts w:asciiTheme="minorHAnsi" w:hAnsiTheme="minorHAnsi" w:cstheme="minorHAnsi"/>
          <w:color w:val="1F1D1E"/>
        </w:rPr>
        <w:t>dealing with workplace irregularities such as unexpected problems, breakdowns and changes in routine (contingency management</w:t>
      </w:r>
      <w:r w:rsidRPr="002703B3">
        <w:rPr>
          <w:rFonts w:asciiTheme="minorHAnsi" w:hAnsiTheme="minorHAnsi" w:cstheme="minorHAnsi"/>
          <w:color w:val="1F1D1E"/>
          <w:spacing w:val="-32"/>
        </w:rPr>
        <w:t xml:space="preserve"> </w:t>
      </w:r>
      <w:r w:rsidRPr="002703B3">
        <w:rPr>
          <w:rFonts w:asciiTheme="minorHAnsi" w:hAnsiTheme="minorHAnsi" w:cstheme="minorHAnsi"/>
          <w:color w:val="1F1D1E"/>
        </w:rPr>
        <w:t>skills)</w:t>
      </w:r>
    </w:p>
    <w:p w14:paraId="711CB855" w14:textId="77777777" w:rsidR="00D33D6D" w:rsidRPr="002703B3" w:rsidRDefault="00E45FCB" w:rsidP="005C7BCB">
      <w:pPr>
        <w:pStyle w:val="ListParagraph"/>
        <w:numPr>
          <w:ilvl w:val="0"/>
          <w:numId w:val="8"/>
        </w:numPr>
        <w:tabs>
          <w:tab w:val="left" w:pos="984"/>
          <w:tab w:val="left" w:pos="985"/>
        </w:tabs>
        <w:spacing w:before="42"/>
        <w:ind w:right="847"/>
        <w:rPr>
          <w:rFonts w:asciiTheme="minorHAnsi" w:hAnsiTheme="minorHAnsi" w:cstheme="minorHAnsi"/>
        </w:rPr>
      </w:pPr>
      <w:r w:rsidRPr="002703B3">
        <w:rPr>
          <w:rFonts w:asciiTheme="minorHAnsi" w:hAnsiTheme="minorHAnsi" w:cstheme="minorHAnsi"/>
          <w:color w:val="1F1D1E"/>
        </w:rPr>
        <w:t>fulfilling the responsibilities and expectations of the job and workplace, including working with others (job/role environment</w:t>
      </w:r>
      <w:r w:rsidRPr="002703B3">
        <w:rPr>
          <w:rFonts w:asciiTheme="minorHAnsi" w:hAnsiTheme="minorHAnsi" w:cstheme="minorHAnsi"/>
          <w:color w:val="1F1D1E"/>
          <w:spacing w:val="-22"/>
        </w:rPr>
        <w:t xml:space="preserve"> </w:t>
      </w:r>
      <w:r w:rsidRPr="002703B3">
        <w:rPr>
          <w:rFonts w:asciiTheme="minorHAnsi" w:hAnsiTheme="minorHAnsi" w:cstheme="minorHAnsi"/>
          <w:color w:val="1F1D1E"/>
        </w:rPr>
        <w:t>skills)</w:t>
      </w:r>
    </w:p>
    <w:p w14:paraId="75D893E1" w14:textId="77777777" w:rsidR="00D33D6D" w:rsidRPr="002703B3" w:rsidRDefault="00E45FCB" w:rsidP="005C7BCB">
      <w:pPr>
        <w:pStyle w:val="ListParagraph"/>
        <w:numPr>
          <w:ilvl w:val="0"/>
          <w:numId w:val="8"/>
        </w:numPr>
        <w:tabs>
          <w:tab w:val="left" w:pos="993"/>
          <w:tab w:val="left" w:pos="995"/>
        </w:tabs>
        <w:spacing w:before="43"/>
        <w:ind w:left="994" w:hanging="721"/>
        <w:rPr>
          <w:rFonts w:asciiTheme="minorHAnsi" w:hAnsiTheme="minorHAnsi" w:cstheme="minorHAnsi"/>
        </w:rPr>
      </w:pPr>
      <w:r w:rsidRPr="002703B3">
        <w:rPr>
          <w:rFonts w:asciiTheme="minorHAnsi" w:hAnsiTheme="minorHAnsi" w:cstheme="minorHAnsi"/>
          <w:color w:val="1F1D1E"/>
        </w:rPr>
        <w:t>transferring competencies to new</w:t>
      </w:r>
      <w:r w:rsidRPr="002703B3">
        <w:rPr>
          <w:rFonts w:asciiTheme="minorHAnsi" w:hAnsiTheme="minorHAnsi" w:cstheme="minorHAnsi"/>
          <w:color w:val="1F1D1E"/>
          <w:spacing w:val="-26"/>
        </w:rPr>
        <w:t xml:space="preserve"> </w:t>
      </w:r>
      <w:r w:rsidRPr="002703B3">
        <w:rPr>
          <w:rFonts w:asciiTheme="minorHAnsi" w:hAnsiTheme="minorHAnsi" w:cstheme="minorHAnsi"/>
          <w:color w:val="1F1D1E"/>
        </w:rPr>
        <w:t>contexts</w:t>
      </w:r>
    </w:p>
    <w:p w14:paraId="10AE1A73" w14:textId="77777777" w:rsidR="00D33D6D" w:rsidRPr="002703B3" w:rsidRDefault="00D33D6D">
      <w:pPr>
        <w:pStyle w:val="BodyText"/>
        <w:rPr>
          <w:rFonts w:asciiTheme="minorHAnsi" w:hAnsiTheme="minorHAnsi" w:cstheme="minorHAnsi"/>
          <w:sz w:val="27"/>
        </w:rPr>
      </w:pPr>
    </w:p>
    <w:p w14:paraId="02395D10" w14:textId="77777777" w:rsidR="00D33D6D" w:rsidRPr="002703B3" w:rsidRDefault="00E45FCB">
      <w:pPr>
        <w:pStyle w:val="BodyText"/>
        <w:ind w:left="100" w:right="756"/>
        <w:rPr>
          <w:rFonts w:asciiTheme="minorHAnsi" w:hAnsiTheme="minorHAnsi" w:cstheme="minorHAnsi"/>
        </w:rPr>
      </w:pPr>
      <w:r w:rsidRPr="002703B3">
        <w:rPr>
          <w:rFonts w:asciiTheme="minorHAnsi" w:hAnsiTheme="minorHAnsi" w:cstheme="minorHAnsi"/>
        </w:rPr>
        <w:t xml:space="preserve">In order to be valid and reliable, the </w:t>
      </w:r>
      <w:r w:rsidRPr="002703B3">
        <w:rPr>
          <w:rFonts w:asciiTheme="minorHAnsi" w:hAnsiTheme="minorHAnsi" w:cstheme="minorHAnsi"/>
          <w:b/>
          <w:i/>
        </w:rPr>
        <w:t>simulation must closely represent what actually occurs in the workplace</w:t>
      </w:r>
      <w:r w:rsidRPr="002703B3">
        <w:rPr>
          <w:rFonts w:asciiTheme="minorHAnsi" w:hAnsiTheme="minorHAnsi" w:cstheme="minorHAnsi"/>
        </w:rPr>
        <w:t>, should be a current and realistic learning and assessment experience and reflect an actual work setting. It is critical that the designer of the simulation is thoroughly familiar with the application of the competency and is experienced in current and relevant workplace practice.</w:t>
      </w:r>
    </w:p>
    <w:p w14:paraId="6DB3D386" w14:textId="77777777" w:rsidR="00D33D6D" w:rsidRPr="002703B3" w:rsidRDefault="00E45FCB">
      <w:pPr>
        <w:pStyle w:val="BodyText"/>
        <w:spacing w:before="60"/>
        <w:ind w:left="100" w:right="927"/>
        <w:rPr>
          <w:rFonts w:asciiTheme="minorHAnsi" w:hAnsiTheme="minorHAnsi" w:cstheme="minorHAnsi"/>
        </w:rPr>
      </w:pPr>
      <w:r w:rsidRPr="002703B3">
        <w:rPr>
          <w:rFonts w:asciiTheme="minorHAnsi" w:hAnsiTheme="minorHAnsi" w:cstheme="minorHAnsi"/>
        </w:rPr>
        <w:t>In deciding whether a simulation reflects conditions found in the workplace, the Retail Services Companion Volume Implementation Guide identifies that to undertake assessment in an environment that closely resembles an industry workplace the simulated assessment environment must allow an individual to:</w:t>
      </w:r>
    </w:p>
    <w:p w14:paraId="26C6BC09" w14:textId="77777777" w:rsidR="00D33D6D" w:rsidRPr="002703B3" w:rsidRDefault="00D33D6D">
      <w:pPr>
        <w:rPr>
          <w:rFonts w:asciiTheme="minorHAnsi" w:hAnsiTheme="minorHAnsi" w:cstheme="minorHAnsi"/>
        </w:rPr>
        <w:sectPr w:rsidR="00D33D6D" w:rsidRPr="002703B3">
          <w:pgSz w:w="11920" w:h="16850"/>
          <w:pgMar w:top="500" w:right="320" w:bottom="1060" w:left="720" w:header="256" w:footer="874" w:gutter="0"/>
          <w:cols w:space="720"/>
        </w:sectPr>
      </w:pPr>
    </w:p>
    <w:p w14:paraId="31287585" w14:textId="77777777" w:rsidR="00D33D6D" w:rsidRPr="002703B3" w:rsidRDefault="00D33D6D">
      <w:pPr>
        <w:pStyle w:val="BodyText"/>
        <w:spacing w:before="3"/>
        <w:rPr>
          <w:rFonts w:asciiTheme="minorHAnsi" w:hAnsiTheme="minorHAnsi" w:cstheme="minorHAnsi"/>
          <w:sz w:val="14"/>
        </w:rPr>
      </w:pPr>
    </w:p>
    <w:p w14:paraId="78313765" w14:textId="77777777" w:rsidR="00D33D6D" w:rsidRPr="002703B3" w:rsidRDefault="00E45FCB" w:rsidP="005C7BCB">
      <w:pPr>
        <w:pStyle w:val="ListParagraph"/>
        <w:numPr>
          <w:ilvl w:val="1"/>
          <w:numId w:val="8"/>
        </w:numPr>
        <w:tabs>
          <w:tab w:val="left" w:pos="833"/>
          <w:tab w:val="left" w:pos="835"/>
        </w:tabs>
        <w:spacing w:before="101" w:line="264" w:lineRule="exact"/>
        <w:ind w:hanging="360"/>
        <w:rPr>
          <w:rFonts w:asciiTheme="minorHAnsi" w:hAnsiTheme="minorHAnsi" w:cstheme="minorHAnsi"/>
        </w:rPr>
      </w:pPr>
      <w:r w:rsidRPr="002703B3">
        <w:rPr>
          <w:rFonts w:asciiTheme="minorHAnsi" w:hAnsiTheme="minorHAnsi" w:cstheme="minorHAnsi"/>
        </w:rPr>
        <w:t>work with multiple and varied team members and</w:t>
      </w:r>
      <w:r w:rsidRPr="002703B3">
        <w:rPr>
          <w:rFonts w:asciiTheme="minorHAnsi" w:hAnsiTheme="minorHAnsi" w:cstheme="minorHAnsi"/>
          <w:spacing w:val="-38"/>
        </w:rPr>
        <w:t xml:space="preserve"> </w:t>
      </w:r>
      <w:r w:rsidRPr="002703B3">
        <w:rPr>
          <w:rFonts w:asciiTheme="minorHAnsi" w:hAnsiTheme="minorHAnsi" w:cstheme="minorHAnsi"/>
        </w:rPr>
        <w:t>customers</w:t>
      </w:r>
    </w:p>
    <w:p w14:paraId="132713DB" w14:textId="77777777" w:rsidR="00D33D6D" w:rsidRPr="002703B3" w:rsidRDefault="00E45FCB" w:rsidP="005C7BCB">
      <w:pPr>
        <w:pStyle w:val="ListParagraph"/>
        <w:numPr>
          <w:ilvl w:val="1"/>
          <w:numId w:val="8"/>
        </w:numPr>
        <w:tabs>
          <w:tab w:val="left" w:pos="833"/>
          <w:tab w:val="left" w:pos="835"/>
        </w:tabs>
        <w:spacing w:line="258" w:lineRule="exact"/>
        <w:ind w:left="834"/>
        <w:rPr>
          <w:rFonts w:asciiTheme="minorHAnsi" w:hAnsiTheme="minorHAnsi" w:cstheme="minorHAnsi"/>
        </w:rPr>
      </w:pPr>
      <w:r w:rsidRPr="002703B3">
        <w:rPr>
          <w:rFonts w:asciiTheme="minorHAnsi" w:hAnsiTheme="minorHAnsi" w:cstheme="minorHAnsi"/>
        </w:rPr>
        <w:t>serve</w:t>
      </w:r>
      <w:r w:rsidRPr="002703B3">
        <w:rPr>
          <w:rFonts w:asciiTheme="minorHAnsi" w:hAnsiTheme="minorHAnsi" w:cstheme="minorHAnsi"/>
          <w:spacing w:val="-4"/>
        </w:rPr>
        <w:t xml:space="preserve"> </w:t>
      </w:r>
      <w:r w:rsidRPr="002703B3">
        <w:rPr>
          <w:rFonts w:asciiTheme="minorHAnsi" w:hAnsiTheme="minorHAnsi" w:cstheme="minorHAnsi"/>
        </w:rPr>
        <w:t>sufficient</w:t>
      </w:r>
      <w:r w:rsidRPr="002703B3">
        <w:rPr>
          <w:rFonts w:asciiTheme="minorHAnsi" w:hAnsiTheme="minorHAnsi" w:cstheme="minorHAnsi"/>
          <w:spacing w:val="-5"/>
        </w:rPr>
        <w:t xml:space="preserve"> </w:t>
      </w:r>
      <w:r w:rsidRPr="002703B3">
        <w:rPr>
          <w:rFonts w:asciiTheme="minorHAnsi" w:hAnsiTheme="minorHAnsi" w:cstheme="minorHAnsi"/>
        </w:rPr>
        <w:t>customer</w:t>
      </w:r>
      <w:r w:rsidRPr="002703B3">
        <w:rPr>
          <w:rFonts w:asciiTheme="minorHAnsi" w:hAnsiTheme="minorHAnsi" w:cstheme="minorHAnsi"/>
          <w:spacing w:val="-9"/>
        </w:rPr>
        <w:t xml:space="preserve"> </w:t>
      </w:r>
      <w:r w:rsidRPr="002703B3">
        <w:rPr>
          <w:rFonts w:asciiTheme="minorHAnsi" w:hAnsiTheme="minorHAnsi" w:cstheme="minorHAnsi"/>
        </w:rPr>
        <w:t>traffic,</w:t>
      </w:r>
      <w:r w:rsidRPr="002703B3">
        <w:rPr>
          <w:rFonts w:asciiTheme="minorHAnsi" w:hAnsiTheme="minorHAnsi" w:cstheme="minorHAnsi"/>
          <w:spacing w:val="-4"/>
        </w:rPr>
        <w:t xml:space="preserve"> </w:t>
      </w:r>
      <w:r w:rsidRPr="002703B3">
        <w:rPr>
          <w:rFonts w:asciiTheme="minorHAnsi" w:hAnsiTheme="minorHAnsi" w:cstheme="minorHAnsi"/>
        </w:rPr>
        <w:t>prioritise</w:t>
      </w:r>
      <w:r w:rsidRPr="002703B3">
        <w:rPr>
          <w:rFonts w:asciiTheme="minorHAnsi" w:hAnsiTheme="minorHAnsi" w:cstheme="minorHAnsi"/>
          <w:spacing w:val="-9"/>
        </w:rPr>
        <w:t xml:space="preserve"> </w:t>
      </w:r>
      <w:r w:rsidRPr="002703B3">
        <w:rPr>
          <w:rFonts w:asciiTheme="minorHAnsi" w:hAnsiTheme="minorHAnsi" w:cstheme="minorHAnsi"/>
        </w:rPr>
        <w:t>tasks</w:t>
      </w:r>
      <w:r w:rsidRPr="002703B3">
        <w:rPr>
          <w:rFonts w:asciiTheme="minorHAnsi" w:hAnsiTheme="minorHAnsi" w:cstheme="minorHAnsi"/>
          <w:spacing w:val="-8"/>
        </w:rPr>
        <w:t xml:space="preserve"> </w:t>
      </w:r>
      <w:r w:rsidRPr="002703B3">
        <w:rPr>
          <w:rFonts w:asciiTheme="minorHAnsi" w:hAnsiTheme="minorHAnsi" w:cstheme="minorHAnsi"/>
        </w:rPr>
        <w:t>and</w:t>
      </w:r>
      <w:r w:rsidRPr="002703B3">
        <w:rPr>
          <w:rFonts w:asciiTheme="minorHAnsi" w:hAnsiTheme="minorHAnsi" w:cstheme="minorHAnsi"/>
          <w:spacing w:val="-4"/>
        </w:rPr>
        <w:t xml:space="preserve"> </w:t>
      </w:r>
      <w:r w:rsidRPr="002703B3">
        <w:rPr>
          <w:rFonts w:asciiTheme="minorHAnsi" w:hAnsiTheme="minorHAnsi" w:cstheme="minorHAnsi"/>
        </w:rPr>
        <w:t>serve</w:t>
      </w:r>
      <w:r w:rsidRPr="002703B3">
        <w:rPr>
          <w:rFonts w:asciiTheme="minorHAnsi" w:hAnsiTheme="minorHAnsi" w:cstheme="minorHAnsi"/>
          <w:spacing w:val="-6"/>
        </w:rPr>
        <w:t xml:space="preserve"> </w:t>
      </w:r>
      <w:r w:rsidRPr="002703B3">
        <w:rPr>
          <w:rFonts w:asciiTheme="minorHAnsi" w:hAnsiTheme="minorHAnsi" w:cstheme="minorHAnsi"/>
        </w:rPr>
        <w:t>customers</w:t>
      </w:r>
      <w:r w:rsidRPr="002703B3">
        <w:rPr>
          <w:rFonts w:asciiTheme="minorHAnsi" w:hAnsiTheme="minorHAnsi" w:cstheme="minorHAnsi"/>
          <w:spacing w:val="-7"/>
        </w:rPr>
        <w:t xml:space="preserve"> </w:t>
      </w:r>
      <w:r w:rsidRPr="002703B3">
        <w:rPr>
          <w:rFonts w:asciiTheme="minorHAnsi" w:hAnsiTheme="minorHAnsi" w:cstheme="minorHAnsi"/>
        </w:rPr>
        <w:t>effectively</w:t>
      </w:r>
      <w:r w:rsidRPr="002703B3">
        <w:rPr>
          <w:rFonts w:asciiTheme="minorHAnsi" w:hAnsiTheme="minorHAnsi" w:cstheme="minorHAnsi"/>
          <w:spacing w:val="-8"/>
        </w:rPr>
        <w:t xml:space="preserve"> </w:t>
      </w:r>
      <w:r w:rsidRPr="002703B3">
        <w:rPr>
          <w:rFonts w:asciiTheme="minorHAnsi" w:hAnsiTheme="minorHAnsi" w:cstheme="minorHAnsi"/>
        </w:rPr>
        <w:t>in</w:t>
      </w:r>
      <w:r w:rsidRPr="002703B3">
        <w:rPr>
          <w:rFonts w:asciiTheme="minorHAnsi" w:hAnsiTheme="minorHAnsi" w:cstheme="minorHAnsi"/>
          <w:spacing w:val="-4"/>
        </w:rPr>
        <w:t xml:space="preserve"> </w:t>
      </w:r>
      <w:r w:rsidRPr="002703B3">
        <w:rPr>
          <w:rFonts w:asciiTheme="minorHAnsi" w:hAnsiTheme="minorHAnsi" w:cstheme="minorHAnsi"/>
        </w:rPr>
        <w:t>a</w:t>
      </w:r>
      <w:r w:rsidRPr="002703B3">
        <w:rPr>
          <w:rFonts w:asciiTheme="minorHAnsi" w:hAnsiTheme="minorHAnsi" w:cstheme="minorHAnsi"/>
          <w:spacing w:val="-6"/>
        </w:rPr>
        <w:t xml:space="preserve"> </w:t>
      </w:r>
      <w:r w:rsidRPr="002703B3">
        <w:rPr>
          <w:rFonts w:asciiTheme="minorHAnsi" w:hAnsiTheme="minorHAnsi" w:cstheme="minorHAnsi"/>
        </w:rPr>
        <w:t>logical</w:t>
      </w:r>
      <w:r w:rsidRPr="002703B3">
        <w:rPr>
          <w:rFonts w:asciiTheme="minorHAnsi" w:hAnsiTheme="minorHAnsi" w:cstheme="minorHAnsi"/>
          <w:spacing w:val="-9"/>
        </w:rPr>
        <w:t xml:space="preserve"> </w:t>
      </w:r>
      <w:r w:rsidRPr="002703B3">
        <w:rPr>
          <w:rFonts w:asciiTheme="minorHAnsi" w:hAnsiTheme="minorHAnsi" w:cstheme="minorHAnsi"/>
        </w:rPr>
        <w:t>sequence</w:t>
      </w:r>
    </w:p>
    <w:p w14:paraId="5D317D44" w14:textId="77777777" w:rsidR="00D33D6D" w:rsidRPr="002703B3" w:rsidRDefault="00E45FCB" w:rsidP="005C7BCB">
      <w:pPr>
        <w:pStyle w:val="ListParagraph"/>
        <w:numPr>
          <w:ilvl w:val="1"/>
          <w:numId w:val="8"/>
        </w:numPr>
        <w:tabs>
          <w:tab w:val="left" w:pos="833"/>
          <w:tab w:val="left" w:pos="835"/>
        </w:tabs>
        <w:spacing w:line="256" w:lineRule="exact"/>
        <w:ind w:left="834"/>
        <w:rPr>
          <w:rFonts w:asciiTheme="minorHAnsi" w:hAnsiTheme="minorHAnsi" w:cstheme="minorHAnsi"/>
        </w:rPr>
      </w:pPr>
      <w:r w:rsidRPr="002703B3">
        <w:rPr>
          <w:rFonts w:asciiTheme="minorHAnsi" w:hAnsiTheme="minorHAnsi" w:cstheme="minorHAnsi"/>
        </w:rPr>
        <w:t>deal with multiple sales, service or operational tasks</w:t>
      </w:r>
      <w:r w:rsidRPr="002703B3">
        <w:rPr>
          <w:rFonts w:asciiTheme="minorHAnsi" w:hAnsiTheme="minorHAnsi" w:cstheme="minorHAnsi"/>
          <w:spacing w:val="-50"/>
        </w:rPr>
        <w:t xml:space="preserve"> </w:t>
      </w:r>
      <w:r w:rsidRPr="002703B3">
        <w:rPr>
          <w:rFonts w:asciiTheme="minorHAnsi" w:hAnsiTheme="minorHAnsi" w:cstheme="minorHAnsi"/>
        </w:rPr>
        <w:t>simultaneously</w:t>
      </w:r>
    </w:p>
    <w:p w14:paraId="4E9F8932" w14:textId="77777777" w:rsidR="00D33D6D" w:rsidRPr="002703B3" w:rsidRDefault="00E45FCB" w:rsidP="005C7BCB">
      <w:pPr>
        <w:pStyle w:val="ListParagraph"/>
        <w:numPr>
          <w:ilvl w:val="1"/>
          <w:numId w:val="8"/>
        </w:numPr>
        <w:tabs>
          <w:tab w:val="left" w:pos="833"/>
          <w:tab w:val="left" w:pos="835"/>
        </w:tabs>
        <w:spacing w:line="256" w:lineRule="exact"/>
        <w:ind w:left="834"/>
        <w:rPr>
          <w:rFonts w:asciiTheme="minorHAnsi" w:hAnsiTheme="minorHAnsi" w:cstheme="minorHAnsi"/>
        </w:rPr>
      </w:pPr>
      <w:r w:rsidRPr="002703B3">
        <w:rPr>
          <w:rFonts w:asciiTheme="minorHAnsi" w:hAnsiTheme="minorHAnsi" w:cstheme="minorHAnsi"/>
        </w:rPr>
        <w:t>deal</w:t>
      </w:r>
      <w:r w:rsidRPr="002703B3">
        <w:rPr>
          <w:rFonts w:asciiTheme="minorHAnsi" w:hAnsiTheme="minorHAnsi" w:cstheme="minorHAnsi"/>
          <w:spacing w:val="-6"/>
        </w:rPr>
        <w:t xml:space="preserve"> </w:t>
      </w:r>
      <w:r w:rsidRPr="002703B3">
        <w:rPr>
          <w:rFonts w:asciiTheme="minorHAnsi" w:hAnsiTheme="minorHAnsi" w:cstheme="minorHAnsi"/>
        </w:rPr>
        <w:t>with</w:t>
      </w:r>
      <w:r w:rsidRPr="002703B3">
        <w:rPr>
          <w:rFonts w:asciiTheme="minorHAnsi" w:hAnsiTheme="minorHAnsi" w:cstheme="minorHAnsi"/>
          <w:spacing w:val="-7"/>
        </w:rPr>
        <w:t xml:space="preserve"> </w:t>
      </w:r>
      <w:r w:rsidRPr="002703B3">
        <w:rPr>
          <w:rFonts w:asciiTheme="minorHAnsi" w:hAnsiTheme="minorHAnsi" w:cstheme="minorHAnsi"/>
        </w:rPr>
        <w:t>multiple</w:t>
      </w:r>
      <w:r w:rsidRPr="002703B3">
        <w:rPr>
          <w:rFonts w:asciiTheme="minorHAnsi" w:hAnsiTheme="minorHAnsi" w:cstheme="minorHAnsi"/>
          <w:spacing w:val="-5"/>
        </w:rPr>
        <w:t xml:space="preserve"> </w:t>
      </w:r>
      <w:r w:rsidRPr="002703B3">
        <w:rPr>
          <w:rFonts w:asciiTheme="minorHAnsi" w:hAnsiTheme="minorHAnsi" w:cstheme="minorHAnsi"/>
        </w:rPr>
        <w:t>and</w:t>
      </w:r>
      <w:r w:rsidRPr="002703B3">
        <w:rPr>
          <w:rFonts w:asciiTheme="minorHAnsi" w:hAnsiTheme="minorHAnsi" w:cstheme="minorHAnsi"/>
          <w:spacing w:val="-7"/>
        </w:rPr>
        <w:t xml:space="preserve"> </w:t>
      </w:r>
      <w:r w:rsidRPr="002703B3">
        <w:rPr>
          <w:rFonts w:asciiTheme="minorHAnsi" w:hAnsiTheme="minorHAnsi" w:cstheme="minorHAnsi"/>
        </w:rPr>
        <w:t>varied</w:t>
      </w:r>
      <w:r w:rsidRPr="002703B3">
        <w:rPr>
          <w:rFonts w:asciiTheme="minorHAnsi" w:hAnsiTheme="minorHAnsi" w:cstheme="minorHAnsi"/>
          <w:spacing w:val="-5"/>
        </w:rPr>
        <w:t xml:space="preserve"> </w:t>
      </w:r>
      <w:r w:rsidRPr="002703B3">
        <w:rPr>
          <w:rFonts w:asciiTheme="minorHAnsi" w:hAnsiTheme="minorHAnsi" w:cstheme="minorHAnsi"/>
        </w:rPr>
        <w:t>problems</w:t>
      </w:r>
      <w:r w:rsidRPr="002703B3">
        <w:rPr>
          <w:rFonts w:asciiTheme="minorHAnsi" w:hAnsiTheme="minorHAnsi" w:cstheme="minorHAnsi"/>
          <w:spacing w:val="-7"/>
        </w:rPr>
        <w:t xml:space="preserve"> </w:t>
      </w:r>
      <w:r w:rsidRPr="002703B3">
        <w:rPr>
          <w:rFonts w:asciiTheme="minorHAnsi" w:hAnsiTheme="minorHAnsi" w:cstheme="minorHAnsi"/>
        </w:rPr>
        <w:t>and</w:t>
      </w:r>
      <w:r w:rsidRPr="002703B3">
        <w:rPr>
          <w:rFonts w:asciiTheme="minorHAnsi" w:hAnsiTheme="minorHAnsi" w:cstheme="minorHAnsi"/>
          <w:spacing w:val="-10"/>
        </w:rPr>
        <w:t xml:space="preserve"> </w:t>
      </w:r>
      <w:r w:rsidRPr="002703B3">
        <w:rPr>
          <w:rFonts w:asciiTheme="minorHAnsi" w:hAnsiTheme="minorHAnsi" w:cstheme="minorHAnsi"/>
        </w:rPr>
        <w:t>prioritise</w:t>
      </w:r>
      <w:r w:rsidRPr="002703B3">
        <w:rPr>
          <w:rFonts w:asciiTheme="minorHAnsi" w:hAnsiTheme="minorHAnsi" w:cstheme="minorHAnsi"/>
          <w:spacing w:val="-7"/>
        </w:rPr>
        <w:t xml:space="preserve"> </w:t>
      </w:r>
      <w:r w:rsidRPr="002703B3">
        <w:rPr>
          <w:rFonts w:asciiTheme="minorHAnsi" w:hAnsiTheme="minorHAnsi" w:cstheme="minorHAnsi"/>
        </w:rPr>
        <w:t>competing</w:t>
      </w:r>
      <w:r w:rsidRPr="002703B3">
        <w:rPr>
          <w:rFonts w:asciiTheme="minorHAnsi" w:hAnsiTheme="minorHAnsi" w:cstheme="minorHAnsi"/>
          <w:spacing w:val="-4"/>
        </w:rPr>
        <w:t xml:space="preserve"> </w:t>
      </w:r>
      <w:r w:rsidRPr="002703B3">
        <w:rPr>
          <w:rFonts w:asciiTheme="minorHAnsi" w:hAnsiTheme="minorHAnsi" w:cstheme="minorHAnsi"/>
        </w:rPr>
        <w:t>tasks</w:t>
      </w:r>
      <w:r w:rsidRPr="002703B3">
        <w:rPr>
          <w:rFonts w:asciiTheme="minorHAnsi" w:hAnsiTheme="minorHAnsi" w:cstheme="minorHAnsi"/>
          <w:spacing w:val="-4"/>
        </w:rPr>
        <w:t xml:space="preserve"> </w:t>
      </w:r>
      <w:r w:rsidRPr="002703B3">
        <w:rPr>
          <w:rFonts w:asciiTheme="minorHAnsi" w:hAnsiTheme="minorHAnsi" w:cstheme="minorHAnsi"/>
        </w:rPr>
        <w:t>in</w:t>
      </w:r>
      <w:r w:rsidRPr="002703B3">
        <w:rPr>
          <w:rFonts w:asciiTheme="minorHAnsi" w:hAnsiTheme="minorHAnsi" w:cstheme="minorHAnsi"/>
          <w:spacing w:val="-10"/>
        </w:rPr>
        <w:t xml:space="preserve"> </w:t>
      </w:r>
      <w:r w:rsidRPr="002703B3">
        <w:rPr>
          <w:rFonts w:asciiTheme="minorHAnsi" w:hAnsiTheme="minorHAnsi" w:cstheme="minorHAnsi"/>
        </w:rPr>
        <w:t>given</w:t>
      </w:r>
      <w:r w:rsidRPr="002703B3">
        <w:rPr>
          <w:rFonts w:asciiTheme="minorHAnsi" w:hAnsiTheme="minorHAnsi" w:cstheme="minorHAnsi"/>
          <w:spacing w:val="-7"/>
        </w:rPr>
        <w:t xml:space="preserve"> </w:t>
      </w:r>
      <w:r w:rsidRPr="002703B3">
        <w:rPr>
          <w:rFonts w:asciiTheme="minorHAnsi" w:hAnsiTheme="minorHAnsi" w:cstheme="minorHAnsi"/>
        </w:rPr>
        <w:t>timeframes</w:t>
      </w:r>
    </w:p>
    <w:p w14:paraId="595F27CB" w14:textId="77777777" w:rsidR="00D33D6D" w:rsidRPr="002703B3" w:rsidRDefault="00E45FCB" w:rsidP="005C7BCB">
      <w:pPr>
        <w:pStyle w:val="ListParagraph"/>
        <w:numPr>
          <w:ilvl w:val="1"/>
          <w:numId w:val="8"/>
        </w:numPr>
        <w:tabs>
          <w:tab w:val="left" w:pos="833"/>
          <w:tab w:val="left" w:pos="835"/>
        </w:tabs>
        <w:spacing w:line="263" w:lineRule="exact"/>
        <w:ind w:left="834"/>
        <w:rPr>
          <w:rFonts w:asciiTheme="minorHAnsi" w:hAnsiTheme="minorHAnsi" w:cstheme="minorHAnsi"/>
        </w:rPr>
      </w:pPr>
      <w:r w:rsidRPr="002703B3">
        <w:rPr>
          <w:rFonts w:asciiTheme="minorHAnsi" w:hAnsiTheme="minorHAnsi" w:cstheme="minorHAnsi"/>
        </w:rPr>
        <w:t>cope with interruptions to work typical of the</w:t>
      </w:r>
      <w:r w:rsidRPr="002703B3">
        <w:rPr>
          <w:rFonts w:asciiTheme="minorHAnsi" w:hAnsiTheme="minorHAnsi" w:cstheme="minorHAnsi"/>
          <w:spacing w:val="-44"/>
        </w:rPr>
        <w:t xml:space="preserve"> </w:t>
      </w:r>
      <w:r w:rsidRPr="002703B3">
        <w:rPr>
          <w:rFonts w:asciiTheme="minorHAnsi" w:hAnsiTheme="minorHAnsi" w:cstheme="minorHAnsi"/>
        </w:rPr>
        <w:t>workplace</w:t>
      </w:r>
    </w:p>
    <w:p w14:paraId="32866E6A" w14:textId="77777777" w:rsidR="00D33D6D" w:rsidRPr="002703B3" w:rsidRDefault="00E45FCB" w:rsidP="005C7BCB">
      <w:pPr>
        <w:pStyle w:val="ListParagraph"/>
        <w:numPr>
          <w:ilvl w:val="1"/>
          <w:numId w:val="8"/>
        </w:numPr>
        <w:tabs>
          <w:tab w:val="left" w:pos="833"/>
          <w:tab w:val="left" w:pos="835"/>
        </w:tabs>
        <w:spacing w:before="52" w:line="252" w:lineRule="exact"/>
        <w:ind w:right="596" w:hanging="360"/>
        <w:rPr>
          <w:rFonts w:asciiTheme="minorHAnsi" w:hAnsiTheme="minorHAnsi" w:cstheme="minorHAnsi"/>
        </w:rPr>
      </w:pPr>
      <w:r w:rsidRPr="002703B3">
        <w:rPr>
          <w:rFonts w:asciiTheme="minorHAnsi" w:hAnsiTheme="minorHAnsi" w:cstheme="minorHAnsi"/>
        </w:rPr>
        <w:t>work with commercially realistic speed, timing and productivity to complete the tasks required by the unit of</w:t>
      </w:r>
      <w:r w:rsidRPr="002703B3">
        <w:rPr>
          <w:rFonts w:asciiTheme="minorHAnsi" w:hAnsiTheme="minorHAnsi" w:cstheme="minorHAnsi"/>
          <w:spacing w:val="-3"/>
        </w:rPr>
        <w:t xml:space="preserve"> </w:t>
      </w:r>
      <w:r w:rsidRPr="002703B3">
        <w:rPr>
          <w:rFonts w:asciiTheme="minorHAnsi" w:hAnsiTheme="minorHAnsi" w:cstheme="minorHAnsi"/>
        </w:rPr>
        <w:t>competency</w:t>
      </w:r>
    </w:p>
    <w:p w14:paraId="6A469FEA" w14:textId="77777777" w:rsidR="00D33D6D" w:rsidRPr="002703B3" w:rsidRDefault="00E45FCB" w:rsidP="005C7BCB">
      <w:pPr>
        <w:pStyle w:val="ListParagraph"/>
        <w:numPr>
          <w:ilvl w:val="1"/>
          <w:numId w:val="8"/>
        </w:numPr>
        <w:tabs>
          <w:tab w:val="left" w:pos="833"/>
          <w:tab w:val="left" w:pos="835"/>
        </w:tabs>
        <w:spacing w:before="52" w:line="252" w:lineRule="exact"/>
        <w:ind w:right="238" w:hanging="360"/>
        <w:rPr>
          <w:rFonts w:asciiTheme="minorHAnsi" w:hAnsiTheme="minorHAnsi" w:cstheme="minorHAnsi"/>
        </w:rPr>
      </w:pPr>
      <w:r w:rsidRPr="002703B3">
        <w:rPr>
          <w:rFonts w:asciiTheme="minorHAnsi" w:hAnsiTheme="minorHAnsi" w:cstheme="minorHAnsi"/>
        </w:rPr>
        <w:t>integrate</w:t>
      </w:r>
      <w:r w:rsidRPr="002703B3">
        <w:rPr>
          <w:rFonts w:asciiTheme="minorHAnsi" w:hAnsiTheme="minorHAnsi" w:cstheme="minorHAnsi"/>
          <w:spacing w:val="-9"/>
        </w:rPr>
        <w:t xml:space="preserve"> </w:t>
      </w:r>
      <w:r w:rsidRPr="002703B3">
        <w:rPr>
          <w:rFonts w:asciiTheme="minorHAnsi" w:hAnsiTheme="minorHAnsi" w:cstheme="minorHAnsi"/>
        </w:rPr>
        <w:t>multiple</w:t>
      </w:r>
      <w:r w:rsidRPr="002703B3">
        <w:rPr>
          <w:rFonts w:asciiTheme="minorHAnsi" w:hAnsiTheme="minorHAnsi" w:cstheme="minorHAnsi"/>
          <w:spacing w:val="-5"/>
        </w:rPr>
        <w:t xml:space="preserve"> </w:t>
      </w:r>
      <w:r w:rsidRPr="002703B3">
        <w:rPr>
          <w:rFonts w:asciiTheme="minorHAnsi" w:hAnsiTheme="minorHAnsi" w:cstheme="minorHAnsi"/>
        </w:rPr>
        <w:t>competencies</w:t>
      </w:r>
      <w:r w:rsidRPr="002703B3">
        <w:rPr>
          <w:rFonts w:asciiTheme="minorHAnsi" w:hAnsiTheme="minorHAnsi" w:cstheme="minorHAnsi"/>
          <w:spacing w:val="-4"/>
        </w:rPr>
        <w:t xml:space="preserve"> </w:t>
      </w:r>
      <w:r w:rsidRPr="002703B3">
        <w:rPr>
          <w:rFonts w:asciiTheme="minorHAnsi" w:hAnsiTheme="minorHAnsi" w:cstheme="minorHAnsi"/>
        </w:rPr>
        <w:t>which</w:t>
      </w:r>
      <w:r w:rsidRPr="002703B3">
        <w:rPr>
          <w:rFonts w:asciiTheme="minorHAnsi" w:hAnsiTheme="minorHAnsi" w:cstheme="minorHAnsi"/>
          <w:spacing w:val="-5"/>
        </w:rPr>
        <w:t xml:space="preserve"> </w:t>
      </w:r>
      <w:r w:rsidRPr="002703B3">
        <w:rPr>
          <w:rFonts w:asciiTheme="minorHAnsi" w:hAnsiTheme="minorHAnsi" w:cstheme="minorHAnsi"/>
        </w:rPr>
        <w:t>an</w:t>
      </w:r>
      <w:r w:rsidRPr="002703B3">
        <w:rPr>
          <w:rFonts w:asciiTheme="minorHAnsi" w:hAnsiTheme="minorHAnsi" w:cstheme="minorHAnsi"/>
          <w:spacing w:val="-5"/>
        </w:rPr>
        <w:t xml:space="preserve"> </w:t>
      </w:r>
      <w:r w:rsidRPr="002703B3">
        <w:rPr>
          <w:rFonts w:asciiTheme="minorHAnsi" w:hAnsiTheme="minorHAnsi" w:cstheme="minorHAnsi"/>
        </w:rPr>
        <w:t>individual</w:t>
      </w:r>
      <w:r w:rsidRPr="002703B3">
        <w:rPr>
          <w:rFonts w:asciiTheme="minorHAnsi" w:hAnsiTheme="minorHAnsi" w:cstheme="minorHAnsi"/>
          <w:spacing w:val="-5"/>
        </w:rPr>
        <w:t xml:space="preserve"> </w:t>
      </w:r>
      <w:r w:rsidRPr="002703B3">
        <w:rPr>
          <w:rFonts w:asciiTheme="minorHAnsi" w:hAnsiTheme="minorHAnsi" w:cstheme="minorHAnsi"/>
        </w:rPr>
        <w:t>would</w:t>
      </w:r>
      <w:r w:rsidRPr="002703B3">
        <w:rPr>
          <w:rFonts w:asciiTheme="minorHAnsi" w:hAnsiTheme="minorHAnsi" w:cstheme="minorHAnsi"/>
          <w:spacing w:val="-7"/>
        </w:rPr>
        <w:t xml:space="preserve"> </w:t>
      </w:r>
      <w:r w:rsidRPr="002703B3">
        <w:rPr>
          <w:rFonts w:asciiTheme="minorHAnsi" w:hAnsiTheme="minorHAnsi" w:cstheme="minorHAnsi"/>
        </w:rPr>
        <w:t>naturally</w:t>
      </w:r>
      <w:r w:rsidRPr="002703B3">
        <w:rPr>
          <w:rFonts w:asciiTheme="minorHAnsi" w:hAnsiTheme="minorHAnsi" w:cstheme="minorHAnsi"/>
          <w:spacing w:val="-12"/>
        </w:rPr>
        <w:t xml:space="preserve"> </w:t>
      </w:r>
      <w:r w:rsidRPr="002703B3">
        <w:rPr>
          <w:rFonts w:asciiTheme="minorHAnsi" w:hAnsiTheme="minorHAnsi" w:cstheme="minorHAnsi"/>
        </w:rPr>
        <w:t>complete</w:t>
      </w:r>
      <w:r w:rsidRPr="002703B3">
        <w:rPr>
          <w:rFonts w:asciiTheme="minorHAnsi" w:hAnsiTheme="minorHAnsi" w:cstheme="minorHAnsi"/>
          <w:spacing w:val="-4"/>
        </w:rPr>
        <w:t xml:space="preserve"> </w:t>
      </w:r>
      <w:r w:rsidRPr="002703B3">
        <w:rPr>
          <w:rFonts w:asciiTheme="minorHAnsi" w:hAnsiTheme="minorHAnsi" w:cstheme="minorHAnsi"/>
        </w:rPr>
        <w:t>simultaneously</w:t>
      </w:r>
      <w:r w:rsidRPr="002703B3">
        <w:rPr>
          <w:rFonts w:asciiTheme="minorHAnsi" w:hAnsiTheme="minorHAnsi" w:cstheme="minorHAnsi"/>
          <w:spacing w:val="-9"/>
        </w:rPr>
        <w:t xml:space="preserve"> </w:t>
      </w:r>
      <w:r w:rsidRPr="002703B3">
        <w:rPr>
          <w:rFonts w:asciiTheme="minorHAnsi" w:hAnsiTheme="minorHAnsi" w:cstheme="minorHAnsi"/>
        </w:rPr>
        <w:t>as</w:t>
      </w:r>
      <w:r w:rsidRPr="002703B3">
        <w:rPr>
          <w:rFonts w:asciiTheme="minorHAnsi" w:hAnsiTheme="minorHAnsi" w:cstheme="minorHAnsi"/>
          <w:spacing w:val="-5"/>
        </w:rPr>
        <w:t xml:space="preserve"> </w:t>
      </w:r>
      <w:r w:rsidRPr="002703B3">
        <w:rPr>
          <w:rFonts w:asciiTheme="minorHAnsi" w:hAnsiTheme="minorHAnsi" w:cstheme="minorHAnsi"/>
        </w:rPr>
        <w:t>part of their job</w:t>
      </w:r>
      <w:r w:rsidRPr="002703B3">
        <w:rPr>
          <w:rFonts w:asciiTheme="minorHAnsi" w:hAnsiTheme="minorHAnsi" w:cstheme="minorHAnsi"/>
          <w:spacing w:val="-14"/>
        </w:rPr>
        <w:t xml:space="preserve"> </w:t>
      </w:r>
      <w:r w:rsidRPr="002703B3">
        <w:rPr>
          <w:rFonts w:asciiTheme="minorHAnsi" w:hAnsiTheme="minorHAnsi" w:cstheme="minorHAnsi"/>
        </w:rPr>
        <w:t>function</w:t>
      </w:r>
    </w:p>
    <w:p w14:paraId="3271B1D2" w14:textId="77777777" w:rsidR="00D33D6D" w:rsidRPr="002703B3" w:rsidRDefault="00D33D6D">
      <w:pPr>
        <w:pStyle w:val="BodyText"/>
        <w:spacing w:before="3"/>
        <w:rPr>
          <w:rFonts w:asciiTheme="minorHAnsi" w:hAnsiTheme="minorHAnsi" w:cstheme="minorHAnsi"/>
        </w:rPr>
      </w:pPr>
    </w:p>
    <w:p w14:paraId="4EBF88A6" w14:textId="77777777" w:rsidR="00D33D6D" w:rsidRPr="002703B3" w:rsidRDefault="00E45FCB">
      <w:pPr>
        <w:pStyle w:val="Heading3"/>
        <w:rPr>
          <w:rFonts w:asciiTheme="minorHAnsi" w:hAnsiTheme="minorHAnsi" w:cstheme="minorHAnsi"/>
        </w:rPr>
      </w:pPr>
      <w:r w:rsidRPr="002703B3">
        <w:rPr>
          <w:rFonts w:asciiTheme="minorHAnsi" w:hAnsiTheme="minorHAnsi" w:cstheme="minorHAnsi"/>
        </w:rPr>
        <w:t>Integrated (holistic) assessment</w:t>
      </w:r>
    </w:p>
    <w:p w14:paraId="24EA2D76" w14:textId="77777777" w:rsidR="00D33D6D" w:rsidRPr="002703B3" w:rsidRDefault="00E45FCB">
      <w:pPr>
        <w:pStyle w:val="BodyText"/>
        <w:ind w:left="173" w:right="131"/>
        <w:rPr>
          <w:rFonts w:asciiTheme="minorHAnsi" w:hAnsiTheme="minorHAnsi" w:cstheme="minorHAnsi"/>
        </w:rPr>
      </w:pPr>
      <w:r w:rsidRPr="002703B3">
        <w:rPr>
          <w:rFonts w:asciiTheme="minorHAnsi" w:hAnsiTheme="minorHAnsi" w:cstheme="minorHAnsi"/>
        </w:rPr>
        <w:t>Holistic assessment brings together a number of related units of competency, relevant to the workplace and job role, that reflect actual workplace practices. Industry sees this realistic approach as essential for both delivery and assessment.</w:t>
      </w:r>
    </w:p>
    <w:p w14:paraId="46DEC396" w14:textId="77777777" w:rsidR="00D33D6D" w:rsidRPr="002703B3" w:rsidRDefault="00D33D6D">
      <w:pPr>
        <w:pStyle w:val="BodyText"/>
        <w:spacing w:before="9"/>
        <w:rPr>
          <w:rFonts w:asciiTheme="minorHAnsi" w:hAnsiTheme="minorHAnsi" w:cstheme="minorHAnsi"/>
          <w:sz w:val="21"/>
        </w:rPr>
      </w:pPr>
    </w:p>
    <w:p w14:paraId="6B02226A" w14:textId="77777777" w:rsidR="00D33D6D" w:rsidRPr="002703B3" w:rsidRDefault="00E45FCB">
      <w:pPr>
        <w:pStyle w:val="Heading3"/>
        <w:rPr>
          <w:rFonts w:asciiTheme="minorHAnsi" w:hAnsiTheme="minorHAnsi" w:cstheme="minorHAnsi"/>
        </w:rPr>
      </w:pPr>
      <w:r w:rsidRPr="002703B3">
        <w:rPr>
          <w:rFonts w:asciiTheme="minorHAnsi" w:hAnsiTheme="minorHAnsi" w:cstheme="minorHAnsi"/>
        </w:rPr>
        <w:t>Volume of learning</w:t>
      </w:r>
    </w:p>
    <w:p w14:paraId="4BEF1CF1" w14:textId="77777777" w:rsidR="00D33D6D" w:rsidRPr="002703B3" w:rsidRDefault="00E45FCB">
      <w:pPr>
        <w:pStyle w:val="BodyText"/>
        <w:spacing w:before="3"/>
        <w:ind w:left="173" w:right="351"/>
        <w:rPr>
          <w:rFonts w:asciiTheme="minorHAnsi" w:hAnsiTheme="minorHAnsi" w:cstheme="minorHAnsi"/>
        </w:rPr>
      </w:pPr>
      <w:r w:rsidRPr="002703B3">
        <w:rPr>
          <w:rFonts w:asciiTheme="minorHAnsi" w:hAnsiTheme="minorHAnsi" w:cstheme="minorHAnsi"/>
        </w:rPr>
        <w:t xml:space="preserve">Qualifications in a training package must comply with Standard 8 of the </w:t>
      </w:r>
      <w:r w:rsidRPr="002703B3">
        <w:rPr>
          <w:rFonts w:asciiTheme="minorHAnsi" w:hAnsiTheme="minorHAnsi" w:cstheme="minorHAnsi"/>
          <w:i/>
        </w:rPr>
        <w:t>Standards for Training Packages</w:t>
      </w:r>
      <w:r w:rsidRPr="002703B3">
        <w:rPr>
          <w:rFonts w:asciiTheme="minorHAnsi" w:hAnsiTheme="minorHAnsi" w:cstheme="minorHAnsi"/>
        </w:rPr>
        <w:t>. This Standard requires qualifications to comply with the AQF specification for that qualification type.</w:t>
      </w:r>
    </w:p>
    <w:p w14:paraId="2F361AB3" w14:textId="77777777" w:rsidR="00D33D6D" w:rsidRPr="002703B3" w:rsidRDefault="00E45FCB">
      <w:pPr>
        <w:pStyle w:val="BodyText"/>
        <w:spacing w:line="252" w:lineRule="exact"/>
        <w:ind w:left="173"/>
        <w:rPr>
          <w:rFonts w:asciiTheme="minorHAnsi" w:hAnsiTheme="minorHAnsi" w:cstheme="minorHAnsi"/>
        </w:rPr>
      </w:pPr>
      <w:r w:rsidRPr="002703B3">
        <w:rPr>
          <w:rFonts w:asciiTheme="minorHAnsi" w:hAnsiTheme="minorHAnsi" w:cstheme="minorHAnsi"/>
        </w:rPr>
        <w:t>Volume of learning is a mandated component of the AQF qualification specifications.</w:t>
      </w:r>
    </w:p>
    <w:p w14:paraId="49AB1400" w14:textId="77777777" w:rsidR="00D33D6D" w:rsidRPr="002703B3" w:rsidRDefault="00D33D6D">
      <w:pPr>
        <w:pStyle w:val="BodyText"/>
        <w:spacing w:before="9"/>
        <w:rPr>
          <w:rFonts w:asciiTheme="minorHAnsi" w:hAnsiTheme="minorHAnsi" w:cstheme="minorHAnsi"/>
          <w:sz w:val="20"/>
        </w:rPr>
      </w:pPr>
    </w:p>
    <w:p w14:paraId="432B2F13" w14:textId="77777777" w:rsidR="00D33D6D" w:rsidRPr="002703B3" w:rsidRDefault="00E45FCB">
      <w:pPr>
        <w:pStyle w:val="BodyText"/>
        <w:ind w:left="173" w:right="412"/>
        <w:rPr>
          <w:rFonts w:asciiTheme="minorHAnsi" w:hAnsiTheme="minorHAnsi" w:cstheme="minorHAnsi"/>
        </w:rPr>
      </w:pPr>
      <w:r w:rsidRPr="002703B3">
        <w:rPr>
          <w:rFonts w:asciiTheme="minorHAnsi" w:hAnsiTheme="minorHAnsi" w:cstheme="minorHAnsi"/>
        </w:rPr>
        <w:t>The volume of learning includes more than ‘delivery’ and is therefore different to ‘nominal hours’. Volume of Learning identifies the notional duration of all activities required for the achievement of the learning outcomes specified for a particular AQF qualification type, expressed in equivalent full-time years. The volume of learning allocated to a qualification should include all teaching, learning and assessment activities that are required to be undertaken by the typical student to achieve the learning outcomes.</w:t>
      </w:r>
    </w:p>
    <w:p w14:paraId="6AB9B508" w14:textId="77777777" w:rsidR="00D33D6D" w:rsidRPr="002703B3" w:rsidRDefault="00E45FCB">
      <w:pPr>
        <w:pStyle w:val="BodyText"/>
        <w:spacing w:line="252" w:lineRule="exact"/>
        <w:ind w:left="173"/>
        <w:rPr>
          <w:rFonts w:asciiTheme="minorHAnsi" w:hAnsiTheme="minorHAnsi" w:cstheme="minorHAnsi"/>
        </w:rPr>
      </w:pPr>
      <w:r w:rsidRPr="002703B3">
        <w:rPr>
          <w:rFonts w:asciiTheme="minorHAnsi" w:hAnsiTheme="minorHAnsi" w:cstheme="minorHAnsi"/>
        </w:rPr>
        <w:t>These activities may include some or all of the following:</w:t>
      </w:r>
    </w:p>
    <w:p w14:paraId="7162D888" w14:textId="77777777" w:rsidR="00D33D6D" w:rsidRPr="002703B3" w:rsidRDefault="00D33D6D">
      <w:pPr>
        <w:pStyle w:val="BodyText"/>
        <w:spacing w:before="1"/>
        <w:rPr>
          <w:rFonts w:asciiTheme="minorHAnsi" w:hAnsiTheme="minorHAnsi" w:cstheme="minorHAnsi"/>
          <w:sz w:val="24"/>
        </w:rPr>
      </w:pPr>
    </w:p>
    <w:p w14:paraId="7819D76F" w14:textId="77777777" w:rsidR="00D33D6D" w:rsidRPr="002703B3" w:rsidRDefault="00E45FCB" w:rsidP="005C7BCB">
      <w:pPr>
        <w:pStyle w:val="ListParagraph"/>
        <w:numPr>
          <w:ilvl w:val="0"/>
          <w:numId w:val="7"/>
        </w:numPr>
        <w:tabs>
          <w:tab w:val="left" w:pos="833"/>
          <w:tab w:val="left" w:pos="835"/>
        </w:tabs>
        <w:spacing w:before="1" w:line="264" w:lineRule="exact"/>
        <w:rPr>
          <w:rFonts w:asciiTheme="minorHAnsi" w:hAnsiTheme="minorHAnsi" w:cstheme="minorHAnsi"/>
        </w:rPr>
      </w:pPr>
      <w:r w:rsidRPr="002703B3">
        <w:rPr>
          <w:rFonts w:asciiTheme="minorHAnsi" w:hAnsiTheme="minorHAnsi" w:cstheme="minorHAnsi"/>
        </w:rPr>
        <w:t>guided</w:t>
      </w:r>
      <w:r w:rsidRPr="002703B3">
        <w:rPr>
          <w:rFonts w:asciiTheme="minorHAnsi" w:hAnsiTheme="minorHAnsi" w:cstheme="minorHAnsi"/>
          <w:spacing w:val="-5"/>
        </w:rPr>
        <w:t xml:space="preserve"> </w:t>
      </w:r>
      <w:r w:rsidRPr="002703B3">
        <w:rPr>
          <w:rFonts w:asciiTheme="minorHAnsi" w:hAnsiTheme="minorHAnsi" w:cstheme="minorHAnsi"/>
        </w:rPr>
        <w:t>learning</w:t>
      </w:r>
      <w:r w:rsidRPr="002703B3">
        <w:rPr>
          <w:rFonts w:asciiTheme="minorHAnsi" w:hAnsiTheme="minorHAnsi" w:cstheme="minorHAnsi"/>
          <w:spacing w:val="-8"/>
        </w:rPr>
        <w:t xml:space="preserve"> </w:t>
      </w:r>
      <w:r w:rsidRPr="002703B3">
        <w:rPr>
          <w:rFonts w:asciiTheme="minorHAnsi" w:hAnsiTheme="minorHAnsi" w:cstheme="minorHAnsi"/>
        </w:rPr>
        <w:t>(such</w:t>
      </w:r>
      <w:r w:rsidRPr="002703B3">
        <w:rPr>
          <w:rFonts w:asciiTheme="minorHAnsi" w:hAnsiTheme="minorHAnsi" w:cstheme="minorHAnsi"/>
          <w:spacing w:val="-7"/>
        </w:rPr>
        <w:t xml:space="preserve"> </w:t>
      </w:r>
      <w:r w:rsidRPr="002703B3">
        <w:rPr>
          <w:rFonts w:asciiTheme="minorHAnsi" w:hAnsiTheme="minorHAnsi" w:cstheme="minorHAnsi"/>
        </w:rPr>
        <w:t>as</w:t>
      </w:r>
      <w:r w:rsidRPr="002703B3">
        <w:rPr>
          <w:rFonts w:asciiTheme="minorHAnsi" w:hAnsiTheme="minorHAnsi" w:cstheme="minorHAnsi"/>
          <w:spacing w:val="-7"/>
        </w:rPr>
        <w:t xml:space="preserve"> </w:t>
      </w:r>
      <w:r w:rsidRPr="002703B3">
        <w:rPr>
          <w:rFonts w:asciiTheme="minorHAnsi" w:hAnsiTheme="minorHAnsi" w:cstheme="minorHAnsi"/>
        </w:rPr>
        <w:t>classes,</w:t>
      </w:r>
      <w:r w:rsidRPr="002703B3">
        <w:rPr>
          <w:rFonts w:asciiTheme="minorHAnsi" w:hAnsiTheme="minorHAnsi" w:cstheme="minorHAnsi"/>
          <w:spacing w:val="-6"/>
        </w:rPr>
        <w:t xml:space="preserve"> </w:t>
      </w:r>
      <w:r w:rsidRPr="002703B3">
        <w:rPr>
          <w:rFonts w:asciiTheme="minorHAnsi" w:hAnsiTheme="minorHAnsi" w:cstheme="minorHAnsi"/>
        </w:rPr>
        <w:t>lectures,</w:t>
      </w:r>
      <w:r w:rsidRPr="002703B3">
        <w:rPr>
          <w:rFonts w:asciiTheme="minorHAnsi" w:hAnsiTheme="minorHAnsi" w:cstheme="minorHAnsi"/>
          <w:spacing w:val="-6"/>
        </w:rPr>
        <w:t xml:space="preserve"> </w:t>
      </w:r>
      <w:r w:rsidRPr="002703B3">
        <w:rPr>
          <w:rFonts w:asciiTheme="minorHAnsi" w:hAnsiTheme="minorHAnsi" w:cstheme="minorHAnsi"/>
        </w:rPr>
        <w:t>tutorials,</w:t>
      </w:r>
      <w:r w:rsidRPr="002703B3">
        <w:rPr>
          <w:rFonts w:asciiTheme="minorHAnsi" w:hAnsiTheme="minorHAnsi" w:cstheme="minorHAnsi"/>
          <w:spacing w:val="-5"/>
        </w:rPr>
        <w:t xml:space="preserve"> </w:t>
      </w:r>
      <w:r w:rsidRPr="002703B3">
        <w:rPr>
          <w:rFonts w:asciiTheme="minorHAnsi" w:hAnsiTheme="minorHAnsi" w:cstheme="minorHAnsi"/>
        </w:rPr>
        <w:t>on-line</w:t>
      </w:r>
      <w:r w:rsidRPr="002703B3">
        <w:rPr>
          <w:rFonts w:asciiTheme="minorHAnsi" w:hAnsiTheme="minorHAnsi" w:cstheme="minorHAnsi"/>
          <w:spacing w:val="-8"/>
        </w:rPr>
        <w:t xml:space="preserve"> </w:t>
      </w:r>
      <w:r w:rsidRPr="002703B3">
        <w:rPr>
          <w:rFonts w:asciiTheme="minorHAnsi" w:hAnsiTheme="minorHAnsi" w:cstheme="minorHAnsi"/>
        </w:rPr>
        <w:t>study</w:t>
      </w:r>
      <w:r w:rsidRPr="002703B3">
        <w:rPr>
          <w:rFonts w:asciiTheme="minorHAnsi" w:hAnsiTheme="minorHAnsi" w:cstheme="minorHAnsi"/>
          <w:spacing w:val="-8"/>
        </w:rPr>
        <w:t xml:space="preserve"> </w:t>
      </w:r>
      <w:r w:rsidRPr="002703B3">
        <w:rPr>
          <w:rFonts w:asciiTheme="minorHAnsi" w:hAnsiTheme="minorHAnsi" w:cstheme="minorHAnsi"/>
        </w:rPr>
        <w:t>or</w:t>
      </w:r>
      <w:r w:rsidRPr="002703B3">
        <w:rPr>
          <w:rFonts w:asciiTheme="minorHAnsi" w:hAnsiTheme="minorHAnsi" w:cstheme="minorHAnsi"/>
          <w:spacing w:val="-6"/>
        </w:rPr>
        <w:t xml:space="preserve"> </w:t>
      </w:r>
      <w:r w:rsidRPr="002703B3">
        <w:rPr>
          <w:rFonts w:asciiTheme="minorHAnsi" w:hAnsiTheme="minorHAnsi" w:cstheme="minorHAnsi"/>
        </w:rPr>
        <w:t>self-paced</w:t>
      </w:r>
      <w:r w:rsidRPr="002703B3">
        <w:rPr>
          <w:rFonts w:asciiTheme="minorHAnsi" w:hAnsiTheme="minorHAnsi" w:cstheme="minorHAnsi"/>
          <w:spacing w:val="-5"/>
        </w:rPr>
        <w:t xml:space="preserve"> </w:t>
      </w:r>
      <w:r w:rsidRPr="002703B3">
        <w:rPr>
          <w:rFonts w:asciiTheme="minorHAnsi" w:hAnsiTheme="minorHAnsi" w:cstheme="minorHAnsi"/>
        </w:rPr>
        <w:t>study</w:t>
      </w:r>
      <w:r w:rsidRPr="002703B3">
        <w:rPr>
          <w:rFonts w:asciiTheme="minorHAnsi" w:hAnsiTheme="minorHAnsi" w:cstheme="minorHAnsi"/>
          <w:spacing w:val="-8"/>
        </w:rPr>
        <w:t xml:space="preserve"> </w:t>
      </w:r>
      <w:r w:rsidRPr="002703B3">
        <w:rPr>
          <w:rFonts w:asciiTheme="minorHAnsi" w:hAnsiTheme="minorHAnsi" w:cstheme="minorHAnsi"/>
        </w:rPr>
        <w:t>guides)</w:t>
      </w:r>
    </w:p>
    <w:p w14:paraId="126AAB3F" w14:textId="77777777" w:rsidR="00D33D6D" w:rsidRPr="002703B3" w:rsidRDefault="00E45FCB" w:rsidP="005C7BCB">
      <w:pPr>
        <w:pStyle w:val="ListParagraph"/>
        <w:numPr>
          <w:ilvl w:val="0"/>
          <w:numId w:val="7"/>
        </w:numPr>
        <w:tabs>
          <w:tab w:val="left" w:pos="833"/>
          <w:tab w:val="left" w:pos="835"/>
        </w:tabs>
        <w:spacing w:line="258" w:lineRule="exact"/>
        <w:rPr>
          <w:rFonts w:asciiTheme="minorHAnsi" w:hAnsiTheme="minorHAnsi" w:cstheme="minorHAnsi"/>
        </w:rPr>
      </w:pPr>
      <w:r w:rsidRPr="002703B3">
        <w:rPr>
          <w:rFonts w:asciiTheme="minorHAnsi" w:hAnsiTheme="minorHAnsi" w:cstheme="minorHAnsi"/>
        </w:rPr>
        <w:t>individual</w:t>
      </w:r>
      <w:r w:rsidRPr="002703B3">
        <w:rPr>
          <w:rFonts w:asciiTheme="minorHAnsi" w:hAnsiTheme="minorHAnsi" w:cstheme="minorHAnsi"/>
          <w:spacing w:val="-13"/>
        </w:rPr>
        <w:t xml:space="preserve"> </w:t>
      </w:r>
      <w:r w:rsidRPr="002703B3">
        <w:rPr>
          <w:rFonts w:asciiTheme="minorHAnsi" w:hAnsiTheme="minorHAnsi" w:cstheme="minorHAnsi"/>
        </w:rPr>
        <w:t>study</w:t>
      </w:r>
    </w:p>
    <w:p w14:paraId="21385559" w14:textId="77777777" w:rsidR="00D33D6D" w:rsidRPr="002703B3" w:rsidRDefault="00E45FCB" w:rsidP="005C7BCB">
      <w:pPr>
        <w:pStyle w:val="ListParagraph"/>
        <w:numPr>
          <w:ilvl w:val="0"/>
          <w:numId w:val="7"/>
        </w:numPr>
        <w:tabs>
          <w:tab w:val="left" w:pos="833"/>
          <w:tab w:val="left" w:pos="835"/>
        </w:tabs>
        <w:spacing w:line="256" w:lineRule="exact"/>
        <w:rPr>
          <w:rFonts w:asciiTheme="minorHAnsi" w:hAnsiTheme="minorHAnsi" w:cstheme="minorHAnsi"/>
        </w:rPr>
      </w:pPr>
      <w:r w:rsidRPr="002703B3">
        <w:rPr>
          <w:rFonts w:asciiTheme="minorHAnsi" w:hAnsiTheme="minorHAnsi" w:cstheme="minorHAnsi"/>
        </w:rPr>
        <w:t>research</w:t>
      </w:r>
    </w:p>
    <w:p w14:paraId="092EF96C" w14:textId="77777777" w:rsidR="00D33D6D" w:rsidRPr="002703B3" w:rsidRDefault="00E45FCB" w:rsidP="005C7BCB">
      <w:pPr>
        <w:pStyle w:val="ListParagraph"/>
        <w:numPr>
          <w:ilvl w:val="0"/>
          <w:numId w:val="7"/>
        </w:numPr>
        <w:tabs>
          <w:tab w:val="left" w:pos="833"/>
          <w:tab w:val="left" w:pos="835"/>
        </w:tabs>
        <w:spacing w:line="262" w:lineRule="exact"/>
        <w:rPr>
          <w:rFonts w:asciiTheme="minorHAnsi" w:hAnsiTheme="minorHAnsi" w:cstheme="minorHAnsi"/>
        </w:rPr>
      </w:pPr>
      <w:r w:rsidRPr="002703B3">
        <w:rPr>
          <w:rFonts w:asciiTheme="minorHAnsi" w:hAnsiTheme="minorHAnsi" w:cstheme="minorHAnsi"/>
        </w:rPr>
        <w:t>learning activities in the</w:t>
      </w:r>
      <w:r w:rsidRPr="002703B3">
        <w:rPr>
          <w:rFonts w:asciiTheme="minorHAnsi" w:hAnsiTheme="minorHAnsi" w:cstheme="minorHAnsi"/>
          <w:spacing w:val="-24"/>
        </w:rPr>
        <w:t xml:space="preserve"> </w:t>
      </w:r>
      <w:r w:rsidRPr="002703B3">
        <w:rPr>
          <w:rFonts w:asciiTheme="minorHAnsi" w:hAnsiTheme="minorHAnsi" w:cstheme="minorHAnsi"/>
        </w:rPr>
        <w:t>workplace</w:t>
      </w:r>
    </w:p>
    <w:p w14:paraId="6A235FA6" w14:textId="77777777" w:rsidR="00D33D6D" w:rsidRPr="002703B3" w:rsidRDefault="00E45FCB" w:rsidP="005C7BCB">
      <w:pPr>
        <w:pStyle w:val="ListParagraph"/>
        <w:numPr>
          <w:ilvl w:val="0"/>
          <w:numId w:val="7"/>
        </w:numPr>
        <w:tabs>
          <w:tab w:val="left" w:pos="833"/>
          <w:tab w:val="left" w:pos="835"/>
        </w:tabs>
        <w:spacing w:before="32"/>
        <w:rPr>
          <w:rFonts w:asciiTheme="minorHAnsi" w:hAnsiTheme="minorHAnsi" w:cstheme="minorHAnsi"/>
        </w:rPr>
      </w:pPr>
      <w:r w:rsidRPr="002703B3">
        <w:rPr>
          <w:rFonts w:asciiTheme="minorHAnsi" w:hAnsiTheme="minorHAnsi" w:cstheme="minorHAnsi"/>
        </w:rPr>
        <w:t>assessment</w:t>
      </w:r>
      <w:r w:rsidRPr="002703B3">
        <w:rPr>
          <w:rFonts w:asciiTheme="minorHAnsi" w:hAnsiTheme="minorHAnsi" w:cstheme="minorHAnsi"/>
          <w:spacing w:val="-15"/>
        </w:rPr>
        <w:t xml:space="preserve"> </w:t>
      </w:r>
      <w:r w:rsidRPr="002703B3">
        <w:rPr>
          <w:rFonts w:asciiTheme="minorHAnsi" w:hAnsiTheme="minorHAnsi" w:cstheme="minorHAnsi"/>
        </w:rPr>
        <w:t>activities</w:t>
      </w:r>
    </w:p>
    <w:p w14:paraId="6A196514" w14:textId="77777777" w:rsidR="00D33D6D" w:rsidRPr="002703B3" w:rsidRDefault="00D33D6D">
      <w:pPr>
        <w:pStyle w:val="BodyText"/>
        <w:spacing w:before="4"/>
        <w:rPr>
          <w:rFonts w:asciiTheme="minorHAnsi" w:hAnsiTheme="minorHAnsi" w:cstheme="minorHAnsi"/>
          <w:sz w:val="21"/>
        </w:rPr>
      </w:pPr>
    </w:p>
    <w:p w14:paraId="6B47A12E" w14:textId="77777777" w:rsidR="00D33D6D" w:rsidRPr="002703B3" w:rsidRDefault="00E45FCB">
      <w:pPr>
        <w:pStyle w:val="Heading3"/>
        <w:rPr>
          <w:rFonts w:asciiTheme="minorHAnsi" w:hAnsiTheme="minorHAnsi" w:cstheme="minorHAnsi"/>
        </w:rPr>
      </w:pPr>
      <w:r w:rsidRPr="002703B3">
        <w:rPr>
          <w:rFonts w:asciiTheme="minorHAnsi" w:hAnsiTheme="minorHAnsi" w:cstheme="minorHAnsi"/>
        </w:rPr>
        <w:t>Student work placement</w:t>
      </w:r>
    </w:p>
    <w:p w14:paraId="35FF57A6" w14:textId="77777777" w:rsidR="00D33D6D" w:rsidRPr="002703B3" w:rsidRDefault="00E45FCB">
      <w:pPr>
        <w:pStyle w:val="BodyText"/>
        <w:spacing w:before="51"/>
        <w:ind w:left="173" w:right="1856"/>
        <w:rPr>
          <w:rFonts w:asciiTheme="minorHAnsi" w:hAnsiTheme="minorHAnsi" w:cstheme="minorHAnsi"/>
        </w:rPr>
      </w:pPr>
      <w:r w:rsidRPr="002703B3">
        <w:rPr>
          <w:rFonts w:asciiTheme="minorHAnsi" w:hAnsiTheme="minorHAnsi" w:cstheme="minorHAnsi"/>
        </w:rPr>
        <w:t>Student work placement is a mandatory requirement for the satisfactory completion of this course.</w:t>
      </w:r>
    </w:p>
    <w:p w14:paraId="1FD2518D" w14:textId="77777777" w:rsidR="00D33D6D" w:rsidRPr="002703B3" w:rsidRDefault="00D33D6D">
      <w:pPr>
        <w:pStyle w:val="BodyText"/>
        <w:spacing w:before="4"/>
        <w:rPr>
          <w:rFonts w:asciiTheme="minorHAnsi" w:hAnsiTheme="minorHAnsi" w:cstheme="minorHAnsi"/>
          <w:sz w:val="16"/>
        </w:rPr>
      </w:pPr>
    </w:p>
    <w:p w14:paraId="628F4452" w14:textId="77777777" w:rsidR="00D33D6D" w:rsidRPr="002703B3" w:rsidRDefault="00E45FCB">
      <w:pPr>
        <w:pStyle w:val="BodyText"/>
        <w:ind w:left="173" w:right="1159"/>
        <w:rPr>
          <w:rFonts w:asciiTheme="minorHAnsi" w:hAnsiTheme="minorHAnsi" w:cstheme="minorHAnsi"/>
        </w:rPr>
      </w:pPr>
      <w:r w:rsidRPr="002703B3">
        <w:rPr>
          <w:rFonts w:asciiTheme="minorHAnsi" w:hAnsiTheme="minorHAnsi" w:cstheme="minorHAnsi"/>
        </w:rPr>
        <w:t>It is the responsibility of the school to communicate the types of work placement settings they will require to Work Placement Service Providers for the students they are training and assessing each calendar year. Schools need to ensure that, where required, evidence from “the workplace” may be gathered for the qualification being sought.</w:t>
      </w:r>
    </w:p>
    <w:p w14:paraId="2D3CDD2D" w14:textId="77777777" w:rsidR="00D33D6D" w:rsidRPr="002703B3" w:rsidRDefault="00D33D6D">
      <w:pPr>
        <w:pStyle w:val="BodyText"/>
        <w:rPr>
          <w:rFonts w:asciiTheme="minorHAnsi" w:hAnsiTheme="minorHAnsi" w:cstheme="minorHAnsi"/>
        </w:rPr>
      </w:pPr>
    </w:p>
    <w:p w14:paraId="12FDC398" w14:textId="42BD0707" w:rsidR="00D33D6D" w:rsidRPr="002703B3" w:rsidRDefault="00FD6A2E">
      <w:pPr>
        <w:pStyle w:val="BodyText"/>
        <w:ind w:left="173"/>
        <w:rPr>
          <w:rFonts w:asciiTheme="minorHAnsi" w:hAnsiTheme="minorHAnsi" w:cstheme="minorHAnsi"/>
        </w:rPr>
      </w:pPr>
      <w:r>
        <w:rPr>
          <w:rFonts w:asciiTheme="minorHAnsi" w:hAnsiTheme="minorHAnsi" w:cstheme="minorHAnsi"/>
        </w:rPr>
        <w:t>S</w:t>
      </w:r>
      <w:r w:rsidR="00E45FCB" w:rsidRPr="002703B3">
        <w:rPr>
          <w:rFonts w:asciiTheme="minorHAnsi" w:hAnsiTheme="minorHAnsi" w:cstheme="minorHAnsi"/>
        </w:rPr>
        <w:t xml:space="preserve">chools </w:t>
      </w:r>
      <w:r>
        <w:rPr>
          <w:rFonts w:asciiTheme="minorHAnsi" w:hAnsiTheme="minorHAnsi" w:cstheme="minorHAnsi"/>
        </w:rPr>
        <w:t xml:space="preserve">should </w:t>
      </w:r>
      <w:r w:rsidR="00E45FCB" w:rsidRPr="002703B3">
        <w:rPr>
          <w:rFonts w:asciiTheme="minorHAnsi" w:hAnsiTheme="minorHAnsi" w:cstheme="minorHAnsi"/>
        </w:rPr>
        <w:t>hav</w:t>
      </w:r>
      <w:r>
        <w:rPr>
          <w:rFonts w:asciiTheme="minorHAnsi" w:hAnsiTheme="minorHAnsi" w:cstheme="minorHAnsi"/>
        </w:rPr>
        <w:t>e procedures in place to ensure;</w:t>
      </w:r>
    </w:p>
    <w:p w14:paraId="2C455332" w14:textId="77777777" w:rsidR="00D33D6D" w:rsidRPr="002703B3" w:rsidRDefault="00D33D6D">
      <w:pPr>
        <w:pStyle w:val="BodyText"/>
        <w:spacing w:before="8"/>
        <w:rPr>
          <w:rFonts w:asciiTheme="minorHAnsi" w:hAnsiTheme="minorHAnsi" w:cstheme="minorHAnsi"/>
          <w:sz w:val="20"/>
        </w:rPr>
      </w:pPr>
    </w:p>
    <w:p w14:paraId="7A9568BF" w14:textId="77777777" w:rsidR="00D33D6D" w:rsidRPr="002703B3" w:rsidRDefault="00E45FCB" w:rsidP="005C7BCB">
      <w:pPr>
        <w:pStyle w:val="ListParagraph"/>
        <w:numPr>
          <w:ilvl w:val="1"/>
          <w:numId w:val="7"/>
        </w:numPr>
        <w:tabs>
          <w:tab w:val="left" w:pos="893"/>
          <w:tab w:val="left" w:pos="895"/>
        </w:tabs>
        <w:spacing w:line="269" w:lineRule="exact"/>
        <w:rPr>
          <w:rFonts w:asciiTheme="minorHAnsi" w:hAnsiTheme="minorHAnsi" w:cstheme="minorHAnsi"/>
        </w:rPr>
      </w:pPr>
      <w:r w:rsidRPr="002703B3">
        <w:rPr>
          <w:rFonts w:asciiTheme="minorHAnsi" w:hAnsiTheme="minorHAnsi" w:cstheme="minorHAnsi"/>
        </w:rPr>
        <w:t>Students have been fully informed of</w:t>
      </w:r>
      <w:r w:rsidRPr="002703B3">
        <w:rPr>
          <w:rFonts w:asciiTheme="minorHAnsi" w:hAnsiTheme="minorHAnsi" w:cstheme="minorHAnsi"/>
          <w:spacing w:val="-14"/>
        </w:rPr>
        <w:t xml:space="preserve"> </w:t>
      </w:r>
      <w:r w:rsidRPr="002703B3">
        <w:rPr>
          <w:rFonts w:asciiTheme="minorHAnsi" w:hAnsiTheme="minorHAnsi" w:cstheme="minorHAnsi"/>
        </w:rPr>
        <w:t>the:</w:t>
      </w:r>
    </w:p>
    <w:p w14:paraId="50E06172" w14:textId="77777777" w:rsidR="00D33D6D" w:rsidRPr="002703B3" w:rsidRDefault="00E45FCB" w:rsidP="005C7BCB">
      <w:pPr>
        <w:pStyle w:val="ListParagraph"/>
        <w:numPr>
          <w:ilvl w:val="2"/>
          <w:numId w:val="7"/>
        </w:numPr>
        <w:tabs>
          <w:tab w:val="left" w:pos="1613"/>
          <w:tab w:val="left" w:pos="1614"/>
        </w:tabs>
        <w:spacing w:before="7" w:line="230" w:lineRule="auto"/>
        <w:ind w:right="1683"/>
        <w:rPr>
          <w:rFonts w:asciiTheme="minorHAnsi" w:hAnsiTheme="minorHAnsi" w:cstheme="minorHAnsi"/>
        </w:rPr>
      </w:pPr>
      <w:r w:rsidRPr="002703B3">
        <w:rPr>
          <w:rFonts w:asciiTheme="minorHAnsi" w:hAnsiTheme="minorHAnsi" w:cstheme="minorHAnsi"/>
        </w:rPr>
        <w:t>Mandatory work placement hours required for this course and that failure to complete the mandatory work placement hours for this course will lead to the student receiving an “N” award for this</w:t>
      </w:r>
      <w:r w:rsidRPr="002703B3">
        <w:rPr>
          <w:rFonts w:asciiTheme="minorHAnsi" w:hAnsiTheme="minorHAnsi" w:cstheme="minorHAnsi"/>
          <w:spacing w:val="-12"/>
        </w:rPr>
        <w:t xml:space="preserve"> </w:t>
      </w:r>
      <w:r w:rsidRPr="002703B3">
        <w:rPr>
          <w:rFonts w:asciiTheme="minorHAnsi" w:hAnsiTheme="minorHAnsi" w:cstheme="minorHAnsi"/>
        </w:rPr>
        <w:t>course</w:t>
      </w:r>
    </w:p>
    <w:p w14:paraId="4B072835" w14:textId="77777777" w:rsidR="00D33D6D" w:rsidRPr="002703B3" w:rsidRDefault="00E45FCB" w:rsidP="005C7BCB">
      <w:pPr>
        <w:pStyle w:val="ListParagraph"/>
        <w:numPr>
          <w:ilvl w:val="2"/>
          <w:numId w:val="7"/>
        </w:numPr>
        <w:tabs>
          <w:tab w:val="left" w:pos="1613"/>
          <w:tab w:val="left" w:pos="1614"/>
        </w:tabs>
        <w:spacing w:line="263" w:lineRule="exact"/>
        <w:rPr>
          <w:rFonts w:asciiTheme="minorHAnsi" w:hAnsiTheme="minorHAnsi" w:cstheme="minorHAnsi"/>
        </w:rPr>
      </w:pPr>
      <w:r w:rsidRPr="002703B3">
        <w:rPr>
          <w:rFonts w:asciiTheme="minorHAnsi" w:hAnsiTheme="minorHAnsi" w:cstheme="minorHAnsi"/>
        </w:rPr>
        <w:t>Purposes of the work placement, and</w:t>
      </w:r>
      <w:r w:rsidRPr="002703B3">
        <w:rPr>
          <w:rFonts w:asciiTheme="minorHAnsi" w:hAnsiTheme="minorHAnsi" w:cstheme="minorHAnsi"/>
          <w:spacing w:val="-10"/>
        </w:rPr>
        <w:t xml:space="preserve"> </w:t>
      </w:r>
      <w:r w:rsidRPr="002703B3">
        <w:rPr>
          <w:rFonts w:asciiTheme="minorHAnsi" w:hAnsiTheme="minorHAnsi" w:cstheme="minorHAnsi"/>
        </w:rPr>
        <w:t>the</w:t>
      </w:r>
    </w:p>
    <w:p w14:paraId="6C9E5244" w14:textId="77777777" w:rsidR="00D33D6D" w:rsidRPr="002703B3" w:rsidRDefault="00E45FCB" w:rsidP="005C7BCB">
      <w:pPr>
        <w:pStyle w:val="ListParagraph"/>
        <w:numPr>
          <w:ilvl w:val="2"/>
          <w:numId w:val="7"/>
        </w:numPr>
        <w:tabs>
          <w:tab w:val="left" w:pos="1613"/>
          <w:tab w:val="left" w:pos="1614"/>
        </w:tabs>
        <w:spacing w:line="263" w:lineRule="exact"/>
        <w:rPr>
          <w:rFonts w:asciiTheme="minorHAnsi" w:hAnsiTheme="minorHAnsi" w:cstheme="minorHAnsi"/>
        </w:rPr>
      </w:pPr>
      <w:r w:rsidRPr="002703B3">
        <w:rPr>
          <w:rFonts w:asciiTheme="minorHAnsi" w:hAnsiTheme="minorHAnsi" w:cstheme="minorHAnsi"/>
        </w:rPr>
        <w:t>Due dates for completion of the work</w:t>
      </w:r>
      <w:r w:rsidRPr="002703B3">
        <w:rPr>
          <w:rFonts w:asciiTheme="minorHAnsi" w:hAnsiTheme="minorHAnsi" w:cstheme="minorHAnsi"/>
          <w:spacing w:val="-22"/>
        </w:rPr>
        <w:t xml:space="preserve"> </w:t>
      </w:r>
      <w:r w:rsidRPr="002703B3">
        <w:rPr>
          <w:rFonts w:asciiTheme="minorHAnsi" w:hAnsiTheme="minorHAnsi" w:cstheme="minorHAnsi"/>
        </w:rPr>
        <w:t>placement</w:t>
      </w:r>
    </w:p>
    <w:p w14:paraId="10C6F2D1" w14:textId="77777777" w:rsidR="00D33D6D" w:rsidRPr="002703B3" w:rsidRDefault="00E45FCB" w:rsidP="005C7BCB">
      <w:pPr>
        <w:pStyle w:val="ListParagraph"/>
        <w:numPr>
          <w:ilvl w:val="1"/>
          <w:numId w:val="7"/>
        </w:numPr>
        <w:tabs>
          <w:tab w:val="left" w:pos="893"/>
          <w:tab w:val="left" w:pos="895"/>
        </w:tabs>
        <w:spacing w:before="232"/>
        <w:ind w:right="1785"/>
        <w:rPr>
          <w:rFonts w:asciiTheme="minorHAnsi" w:hAnsiTheme="minorHAnsi" w:cstheme="minorHAnsi"/>
        </w:rPr>
      </w:pPr>
      <w:r w:rsidRPr="002703B3">
        <w:rPr>
          <w:rFonts w:asciiTheme="minorHAnsi" w:hAnsiTheme="minorHAnsi" w:cstheme="minorHAnsi"/>
        </w:rPr>
        <w:t>Class teachers, work placement coordinators and workplace supervisors can reach agreement on</w:t>
      </w:r>
      <w:r w:rsidRPr="002703B3">
        <w:rPr>
          <w:rFonts w:asciiTheme="minorHAnsi" w:hAnsiTheme="minorHAnsi" w:cstheme="minorHAnsi"/>
          <w:spacing w:val="-5"/>
        </w:rPr>
        <w:t xml:space="preserve"> </w:t>
      </w:r>
      <w:r w:rsidRPr="002703B3">
        <w:rPr>
          <w:rFonts w:asciiTheme="minorHAnsi" w:hAnsiTheme="minorHAnsi" w:cstheme="minorHAnsi"/>
        </w:rPr>
        <w:t>the:</w:t>
      </w:r>
    </w:p>
    <w:p w14:paraId="3B5DF5FF" w14:textId="77777777" w:rsidR="00D33D6D" w:rsidRPr="002703B3" w:rsidRDefault="00E45FCB" w:rsidP="005C7BCB">
      <w:pPr>
        <w:pStyle w:val="ListParagraph"/>
        <w:numPr>
          <w:ilvl w:val="2"/>
          <w:numId w:val="7"/>
        </w:numPr>
        <w:tabs>
          <w:tab w:val="left" w:pos="1613"/>
          <w:tab w:val="left" w:pos="1614"/>
        </w:tabs>
        <w:spacing w:line="262" w:lineRule="exact"/>
        <w:rPr>
          <w:rFonts w:asciiTheme="minorHAnsi" w:hAnsiTheme="minorHAnsi" w:cstheme="minorHAnsi"/>
        </w:rPr>
      </w:pPr>
      <w:r w:rsidRPr="002703B3">
        <w:rPr>
          <w:rFonts w:asciiTheme="minorHAnsi" w:hAnsiTheme="minorHAnsi" w:cstheme="minorHAnsi"/>
        </w:rPr>
        <w:t>Structure and timing of the work</w:t>
      </w:r>
      <w:r w:rsidRPr="002703B3">
        <w:rPr>
          <w:rFonts w:asciiTheme="minorHAnsi" w:hAnsiTheme="minorHAnsi" w:cstheme="minorHAnsi"/>
          <w:spacing w:val="-31"/>
        </w:rPr>
        <w:t xml:space="preserve"> </w:t>
      </w:r>
      <w:r w:rsidRPr="002703B3">
        <w:rPr>
          <w:rFonts w:asciiTheme="minorHAnsi" w:hAnsiTheme="minorHAnsi" w:cstheme="minorHAnsi"/>
        </w:rPr>
        <w:t>placements</w:t>
      </w:r>
    </w:p>
    <w:p w14:paraId="1EB308B6" w14:textId="77777777" w:rsidR="00D33D6D" w:rsidRPr="002703B3" w:rsidRDefault="00E45FCB" w:rsidP="005C7BCB">
      <w:pPr>
        <w:pStyle w:val="ListParagraph"/>
        <w:numPr>
          <w:ilvl w:val="2"/>
          <w:numId w:val="7"/>
        </w:numPr>
        <w:tabs>
          <w:tab w:val="left" w:pos="1613"/>
          <w:tab w:val="left" w:pos="1614"/>
        </w:tabs>
        <w:spacing w:line="253" w:lineRule="exact"/>
        <w:rPr>
          <w:rFonts w:asciiTheme="minorHAnsi" w:hAnsiTheme="minorHAnsi" w:cstheme="minorHAnsi"/>
        </w:rPr>
      </w:pPr>
      <w:r w:rsidRPr="002703B3">
        <w:rPr>
          <w:rFonts w:asciiTheme="minorHAnsi" w:hAnsiTheme="minorHAnsi" w:cstheme="minorHAnsi"/>
        </w:rPr>
        <w:t>Competencies to be addressed during work</w:t>
      </w:r>
      <w:r w:rsidRPr="002703B3">
        <w:rPr>
          <w:rFonts w:asciiTheme="minorHAnsi" w:hAnsiTheme="minorHAnsi" w:cstheme="minorHAnsi"/>
          <w:spacing w:val="-23"/>
        </w:rPr>
        <w:t xml:space="preserve"> </w:t>
      </w:r>
      <w:r w:rsidRPr="002703B3">
        <w:rPr>
          <w:rFonts w:asciiTheme="minorHAnsi" w:hAnsiTheme="minorHAnsi" w:cstheme="minorHAnsi"/>
        </w:rPr>
        <w:t>placements</w:t>
      </w:r>
    </w:p>
    <w:p w14:paraId="5561F61F" w14:textId="77777777" w:rsidR="00D33D6D" w:rsidRPr="002703B3" w:rsidRDefault="00E45FCB" w:rsidP="005C7BCB">
      <w:pPr>
        <w:pStyle w:val="ListParagraph"/>
        <w:numPr>
          <w:ilvl w:val="2"/>
          <w:numId w:val="7"/>
        </w:numPr>
        <w:tabs>
          <w:tab w:val="left" w:pos="1613"/>
          <w:tab w:val="left" w:pos="1614"/>
        </w:tabs>
        <w:spacing w:line="262" w:lineRule="exact"/>
        <w:rPr>
          <w:rFonts w:asciiTheme="minorHAnsi" w:hAnsiTheme="minorHAnsi" w:cstheme="minorHAnsi"/>
        </w:rPr>
      </w:pPr>
      <w:r w:rsidRPr="002703B3">
        <w:rPr>
          <w:rFonts w:asciiTheme="minorHAnsi" w:hAnsiTheme="minorHAnsi" w:cstheme="minorHAnsi"/>
        </w:rPr>
        <w:t>Procedures to address the relevant workplace health and safety</w:t>
      </w:r>
      <w:r w:rsidRPr="002703B3">
        <w:rPr>
          <w:rFonts w:asciiTheme="minorHAnsi" w:hAnsiTheme="minorHAnsi" w:cstheme="minorHAnsi"/>
          <w:spacing w:val="-41"/>
        </w:rPr>
        <w:t xml:space="preserve"> </w:t>
      </w:r>
      <w:r w:rsidRPr="002703B3">
        <w:rPr>
          <w:rFonts w:asciiTheme="minorHAnsi" w:hAnsiTheme="minorHAnsi" w:cstheme="minorHAnsi"/>
        </w:rPr>
        <w:t>regulations.</w:t>
      </w:r>
    </w:p>
    <w:p w14:paraId="2A2BF275" w14:textId="77777777" w:rsidR="00D33D6D" w:rsidRPr="002703B3" w:rsidRDefault="00D33D6D">
      <w:pPr>
        <w:spacing w:line="262" w:lineRule="exact"/>
        <w:rPr>
          <w:rFonts w:asciiTheme="minorHAnsi" w:hAnsiTheme="minorHAnsi" w:cstheme="minorHAnsi"/>
        </w:rPr>
        <w:sectPr w:rsidR="00D33D6D" w:rsidRPr="002703B3">
          <w:pgSz w:w="11920" w:h="16850"/>
          <w:pgMar w:top="500" w:right="320" w:bottom="1060" w:left="820" w:header="256" w:footer="874" w:gutter="0"/>
          <w:cols w:space="720"/>
        </w:sectPr>
      </w:pPr>
    </w:p>
    <w:p w14:paraId="73013B42" w14:textId="77777777" w:rsidR="00D33D6D" w:rsidRPr="002703B3" w:rsidRDefault="00D33D6D">
      <w:pPr>
        <w:pStyle w:val="BodyText"/>
        <w:spacing w:before="10"/>
        <w:rPr>
          <w:rFonts w:asciiTheme="minorHAnsi" w:hAnsiTheme="minorHAnsi" w:cstheme="minorHAnsi"/>
          <w:sz w:val="21"/>
        </w:rPr>
      </w:pPr>
    </w:p>
    <w:p w14:paraId="114B3B21" w14:textId="77777777" w:rsidR="00D33D6D" w:rsidRPr="002703B3" w:rsidRDefault="00E45FCB" w:rsidP="005C7BCB">
      <w:pPr>
        <w:pStyle w:val="ListParagraph"/>
        <w:numPr>
          <w:ilvl w:val="1"/>
          <w:numId w:val="7"/>
        </w:numPr>
        <w:tabs>
          <w:tab w:val="left" w:pos="893"/>
          <w:tab w:val="left" w:pos="895"/>
        </w:tabs>
        <w:spacing w:before="121" w:line="252" w:lineRule="exact"/>
        <w:ind w:right="1004"/>
        <w:rPr>
          <w:rFonts w:asciiTheme="minorHAnsi" w:hAnsiTheme="minorHAnsi" w:cstheme="minorHAnsi"/>
        </w:rPr>
      </w:pPr>
      <w:r w:rsidRPr="002703B3">
        <w:rPr>
          <w:rFonts w:asciiTheme="minorHAnsi" w:hAnsiTheme="minorHAnsi" w:cstheme="minorHAnsi"/>
        </w:rPr>
        <w:t xml:space="preserve">Host employers have been provided with the </w:t>
      </w:r>
      <w:r w:rsidRPr="002703B3">
        <w:rPr>
          <w:rFonts w:asciiTheme="minorHAnsi" w:hAnsiTheme="minorHAnsi" w:cstheme="minorHAnsi"/>
          <w:i/>
        </w:rPr>
        <w:t xml:space="preserve">Workplace Learning Guide for Employers </w:t>
      </w:r>
      <w:r w:rsidRPr="002703B3">
        <w:rPr>
          <w:rFonts w:asciiTheme="minorHAnsi" w:hAnsiTheme="minorHAnsi" w:cstheme="minorHAnsi"/>
        </w:rPr>
        <w:t>prior to placement</w:t>
      </w:r>
      <w:r w:rsidRPr="002703B3">
        <w:rPr>
          <w:rFonts w:asciiTheme="minorHAnsi" w:hAnsiTheme="minorHAnsi" w:cstheme="minorHAnsi"/>
          <w:spacing w:val="-11"/>
        </w:rPr>
        <w:t xml:space="preserve"> </w:t>
      </w:r>
      <w:r w:rsidRPr="002703B3">
        <w:rPr>
          <w:rFonts w:asciiTheme="minorHAnsi" w:hAnsiTheme="minorHAnsi" w:cstheme="minorHAnsi"/>
        </w:rPr>
        <w:t>commencing</w:t>
      </w:r>
    </w:p>
    <w:p w14:paraId="0E28270D" w14:textId="77777777" w:rsidR="00D33D6D" w:rsidRPr="002703B3" w:rsidRDefault="00D33D6D">
      <w:pPr>
        <w:pStyle w:val="BodyText"/>
        <w:spacing w:before="5"/>
        <w:rPr>
          <w:rFonts w:asciiTheme="minorHAnsi" w:hAnsiTheme="minorHAnsi" w:cstheme="minorHAnsi"/>
          <w:sz w:val="21"/>
        </w:rPr>
      </w:pPr>
    </w:p>
    <w:p w14:paraId="356ECAD5" w14:textId="1FA1800B" w:rsidR="00D33D6D" w:rsidRPr="002703B3" w:rsidRDefault="00E45FCB" w:rsidP="005C7BCB">
      <w:pPr>
        <w:pStyle w:val="ListParagraph"/>
        <w:numPr>
          <w:ilvl w:val="1"/>
          <w:numId w:val="7"/>
        </w:numPr>
        <w:tabs>
          <w:tab w:val="left" w:pos="893"/>
          <w:tab w:val="left" w:pos="895"/>
        </w:tabs>
        <w:ind w:right="1431"/>
        <w:rPr>
          <w:rFonts w:asciiTheme="minorHAnsi" w:hAnsiTheme="minorHAnsi" w:cstheme="minorHAnsi"/>
        </w:rPr>
      </w:pPr>
      <w:r w:rsidRPr="002703B3">
        <w:rPr>
          <w:rFonts w:asciiTheme="minorHAnsi" w:hAnsiTheme="minorHAnsi" w:cstheme="minorHAnsi"/>
        </w:rPr>
        <w:t xml:space="preserve">The </w:t>
      </w:r>
      <w:r w:rsidRPr="002703B3">
        <w:rPr>
          <w:rFonts w:asciiTheme="minorHAnsi" w:hAnsiTheme="minorHAnsi" w:cstheme="minorHAnsi"/>
          <w:i/>
        </w:rPr>
        <w:t xml:space="preserve">Student Placement Record </w:t>
      </w:r>
      <w:r w:rsidRPr="002703B3">
        <w:rPr>
          <w:rFonts w:asciiTheme="minorHAnsi" w:hAnsiTheme="minorHAnsi" w:cstheme="minorHAnsi"/>
        </w:rPr>
        <w:t xml:space="preserve">is fully completed </w:t>
      </w:r>
      <w:r w:rsidRPr="002703B3">
        <w:rPr>
          <w:rFonts w:asciiTheme="minorHAnsi" w:hAnsiTheme="minorHAnsi" w:cstheme="minorHAnsi"/>
          <w:b/>
        </w:rPr>
        <w:t xml:space="preserve">prior </w:t>
      </w:r>
      <w:r w:rsidRPr="002703B3">
        <w:rPr>
          <w:rFonts w:asciiTheme="minorHAnsi" w:hAnsiTheme="minorHAnsi" w:cstheme="minorHAnsi"/>
        </w:rPr>
        <w:t xml:space="preserve">to placement (i.e. signed by the host employer, school principal or nominee, student and parent or caregiver) and filed according to </w:t>
      </w:r>
      <w:r w:rsidR="00FD6A2E">
        <w:rPr>
          <w:rFonts w:asciiTheme="minorHAnsi" w:hAnsiTheme="minorHAnsi" w:cstheme="minorHAnsi"/>
        </w:rPr>
        <w:t xml:space="preserve">NESA </w:t>
      </w:r>
      <w:r w:rsidRPr="002703B3">
        <w:rPr>
          <w:rFonts w:asciiTheme="minorHAnsi" w:hAnsiTheme="minorHAnsi" w:cstheme="minorHAnsi"/>
          <w:spacing w:val="-24"/>
        </w:rPr>
        <w:t xml:space="preserve"> </w:t>
      </w:r>
      <w:r w:rsidRPr="002703B3">
        <w:rPr>
          <w:rFonts w:asciiTheme="minorHAnsi" w:hAnsiTheme="minorHAnsi" w:cstheme="minorHAnsi"/>
        </w:rPr>
        <w:t>requirements.</w:t>
      </w:r>
    </w:p>
    <w:p w14:paraId="76680E30" w14:textId="77777777" w:rsidR="00D33D6D" w:rsidRPr="002703B3" w:rsidRDefault="00D33D6D">
      <w:pPr>
        <w:pStyle w:val="BodyText"/>
        <w:spacing w:before="1"/>
        <w:rPr>
          <w:rFonts w:asciiTheme="minorHAnsi" w:hAnsiTheme="minorHAnsi" w:cstheme="minorHAnsi"/>
          <w:sz w:val="25"/>
        </w:rPr>
      </w:pPr>
    </w:p>
    <w:p w14:paraId="10F54C37" w14:textId="2FFAAA4A" w:rsidR="00D33D6D" w:rsidRPr="002703B3" w:rsidRDefault="00E45FCB" w:rsidP="005C7BCB">
      <w:pPr>
        <w:pStyle w:val="ListParagraph"/>
        <w:numPr>
          <w:ilvl w:val="1"/>
          <w:numId w:val="7"/>
        </w:numPr>
        <w:tabs>
          <w:tab w:val="left" w:pos="893"/>
          <w:tab w:val="left" w:pos="895"/>
        </w:tabs>
        <w:ind w:right="2235"/>
        <w:rPr>
          <w:rFonts w:asciiTheme="minorHAnsi" w:hAnsiTheme="minorHAnsi" w:cstheme="minorHAnsi"/>
        </w:rPr>
      </w:pPr>
      <w:r w:rsidRPr="002703B3">
        <w:rPr>
          <w:rFonts w:asciiTheme="minorHAnsi" w:hAnsiTheme="minorHAnsi" w:cstheme="minorHAnsi"/>
        </w:rPr>
        <w:t xml:space="preserve">Teachers are able to supervise students on work placement in accordance with </w:t>
      </w:r>
      <w:r w:rsidR="00FD6A2E">
        <w:rPr>
          <w:rFonts w:asciiTheme="minorHAnsi" w:hAnsiTheme="minorHAnsi" w:cstheme="minorHAnsi"/>
        </w:rPr>
        <w:t>Diocesan/school</w:t>
      </w:r>
      <w:r w:rsidRPr="002703B3">
        <w:rPr>
          <w:rFonts w:asciiTheme="minorHAnsi" w:hAnsiTheme="minorHAnsi" w:cstheme="minorHAnsi"/>
          <w:spacing w:val="-9"/>
        </w:rPr>
        <w:t xml:space="preserve"> </w:t>
      </w:r>
      <w:r w:rsidRPr="002703B3">
        <w:rPr>
          <w:rFonts w:asciiTheme="minorHAnsi" w:hAnsiTheme="minorHAnsi" w:cstheme="minorHAnsi"/>
        </w:rPr>
        <w:t>requirements</w:t>
      </w:r>
    </w:p>
    <w:p w14:paraId="2D79885D" w14:textId="77777777" w:rsidR="00D33D6D" w:rsidRPr="002703B3" w:rsidRDefault="00D33D6D">
      <w:pPr>
        <w:pStyle w:val="BodyText"/>
        <w:spacing w:before="9"/>
        <w:rPr>
          <w:rFonts w:asciiTheme="minorHAnsi" w:hAnsiTheme="minorHAnsi" w:cstheme="minorHAnsi"/>
          <w:sz w:val="21"/>
        </w:rPr>
      </w:pPr>
    </w:p>
    <w:p w14:paraId="2A711BF9" w14:textId="77777777" w:rsidR="00D33D6D" w:rsidRPr="002703B3" w:rsidRDefault="00E45FCB">
      <w:pPr>
        <w:pStyle w:val="Heading3"/>
        <w:rPr>
          <w:rFonts w:asciiTheme="minorHAnsi" w:hAnsiTheme="minorHAnsi" w:cstheme="minorHAnsi"/>
        </w:rPr>
      </w:pPr>
      <w:r w:rsidRPr="002703B3">
        <w:rPr>
          <w:rFonts w:asciiTheme="minorHAnsi" w:hAnsiTheme="minorHAnsi" w:cstheme="minorHAnsi"/>
        </w:rPr>
        <w:t>Engaging with industry and employers</w:t>
      </w:r>
    </w:p>
    <w:p w14:paraId="504ADE2C" w14:textId="77777777" w:rsidR="00D33D6D" w:rsidRPr="002703B3" w:rsidRDefault="00E45FCB">
      <w:pPr>
        <w:pStyle w:val="BodyText"/>
        <w:spacing w:before="1"/>
        <w:ind w:left="173" w:right="729"/>
        <w:rPr>
          <w:rFonts w:asciiTheme="minorHAnsi" w:hAnsiTheme="minorHAnsi" w:cstheme="minorHAnsi"/>
        </w:rPr>
      </w:pPr>
      <w:r w:rsidRPr="002703B3">
        <w:rPr>
          <w:rFonts w:asciiTheme="minorHAnsi" w:hAnsiTheme="minorHAnsi" w:cstheme="minorHAnsi"/>
        </w:rPr>
        <w:t>Engaging with industry stakeholders (such as employers) is critical to ensuring training and assessment is aligned to current methods, technology, products and performance expectations for the workplace tasks specified in the training package or VET accredited course.</w:t>
      </w:r>
    </w:p>
    <w:p w14:paraId="633A1918" w14:textId="77777777" w:rsidR="00D33D6D" w:rsidRPr="002703B3" w:rsidRDefault="00D33D6D">
      <w:pPr>
        <w:pStyle w:val="BodyText"/>
        <w:spacing w:before="1"/>
        <w:rPr>
          <w:rFonts w:asciiTheme="minorHAnsi" w:hAnsiTheme="minorHAnsi" w:cstheme="minorHAnsi"/>
        </w:rPr>
      </w:pPr>
    </w:p>
    <w:p w14:paraId="46E1A920" w14:textId="77777777" w:rsidR="00D33D6D" w:rsidRPr="002703B3" w:rsidRDefault="00E45FCB">
      <w:pPr>
        <w:pStyle w:val="BodyText"/>
        <w:ind w:left="173"/>
        <w:rPr>
          <w:rFonts w:asciiTheme="minorHAnsi" w:hAnsiTheme="minorHAnsi" w:cstheme="minorHAnsi"/>
        </w:rPr>
      </w:pPr>
      <w:r w:rsidRPr="002703B3">
        <w:rPr>
          <w:rFonts w:asciiTheme="minorHAnsi" w:hAnsiTheme="minorHAnsi" w:cstheme="minorHAnsi"/>
        </w:rPr>
        <w:t>Schools are to support VET teachers in participating in RTO industry engagement activities.</w:t>
      </w:r>
    </w:p>
    <w:p w14:paraId="5A2210AF" w14:textId="77777777" w:rsidR="00D33D6D" w:rsidRPr="002703B3" w:rsidRDefault="00D33D6D">
      <w:pPr>
        <w:pStyle w:val="BodyText"/>
        <w:spacing w:before="6"/>
        <w:rPr>
          <w:rFonts w:asciiTheme="minorHAnsi" w:hAnsiTheme="minorHAnsi" w:cstheme="minorHAnsi"/>
          <w:sz w:val="21"/>
        </w:rPr>
      </w:pPr>
    </w:p>
    <w:p w14:paraId="67E6DE2B" w14:textId="77777777" w:rsidR="00D33D6D" w:rsidRPr="002703B3" w:rsidRDefault="00E45FCB">
      <w:pPr>
        <w:pStyle w:val="Heading3"/>
        <w:spacing w:before="1"/>
        <w:rPr>
          <w:rFonts w:asciiTheme="minorHAnsi" w:hAnsiTheme="minorHAnsi" w:cstheme="minorHAnsi"/>
        </w:rPr>
      </w:pPr>
      <w:r w:rsidRPr="002703B3">
        <w:rPr>
          <w:rFonts w:asciiTheme="minorHAnsi" w:hAnsiTheme="minorHAnsi" w:cstheme="minorHAnsi"/>
        </w:rPr>
        <w:t>Credentialing AQF qualifications</w:t>
      </w:r>
    </w:p>
    <w:p w14:paraId="1EE5F43C" w14:textId="77777777" w:rsidR="00D33D6D" w:rsidRPr="002703B3" w:rsidRDefault="00E45FCB">
      <w:pPr>
        <w:pStyle w:val="BodyText"/>
        <w:spacing w:before="4"/>
        <w:ind w:left="173" w:right="106"/>
        <w:rPr>
          <w:rFonts w:asciiTheme="minorHAnsi" w:hAnsiTheme="minorHAnsi" w:cstheme="minorHAnsi"/>
        </w:rPr>
      </w:pPr>
      <w:r w:rsidRPr="002703B3">
        <w:rPr>
          <w:rFonts w:asciiTheme="minorHAnsi" w:hAnsiTheme="minorHAnsi" w:cstheme="minorHAnsi"/>
        </w:rPr>
        <w:t>In order to comply with requirements of Standard 3 of the Standards for Registered Training Organisations (RTOs) 2015, schools must enter student qualification and competency details and outcomes on eBOS-VCS via Schools Online in accordance with timelines and procedures identified by NESA.</w:t>
      </w:r>
    </w:p>
    <w:p w14:paraId="76D768C0" w14:textId="77777777" w:rsidR="00D33D6D" w:rsidRPr="002703B3" w:rsidRDefault="00D33D6D">
      <w:pPr>
        <w:pStyle w:val="BodyText"/>
        <w:spacing w:before="9"/>
        <w:rPr>
          <w:rFonts w:asciiTheme="minorHAnsi" w:hAnsiTheme="minorHAnsi" w:cstheme="minorHAnsi"/>
          <w:sz w:val="21"/>
        </w:rPr>
      </w:pPr>
    </w:p>
    <w:p w14:paraId="40DA8E7A" w14:textId="77777777" w:rsidR="00D33D6D" w:rsidRPr="002703B3" w:rsidRDefault="00E45FCB">
      <w:pPr>
        <w:pStyle w:val="BodyText"/>
        <w:ind w:left="173" w:right="209"/>
        <w:jc w:val="both"/>
        <w:rPr>
          <w:rFonts w:asciiTheme="minorHAnsi" w:hAnsiTheme="minorHAnsi" w:cstheme="minorHAnsi"/>
        </w:rPr>
      </w:pPr>
      <w:r w:rsidRPr="002703B3">
        <w:rPr>
          <w:rFonts w:asciiTheme="minorHAnsi" w:hAnsiTheme="minorHAnsi" w:cstheme="minorHAnsi"/>
        </w:rPr>
        <w:t>Students are to supply the school with a Unique Student Identifier. The school must then verify the USI and upload verified USIs to eBOS-VCS via Schools Online. Where a school has uploaded an incorrect USI for a student the school must contact the RTO to arrange for the USI to be corrected.</w:t>
      </w:r>
    </w:p>
    <w:p w14:paraId="1B98BA8F" w14:textId="77777777" w:rsidR="00D33D6D" w:rsidRPr="002703B3" w:rsidRDefault="00D33D6D">
      <w:pPr>
        <w:pStyle w:val="BodyText"/>
        <w:spacing w:before="11"/>
        <w:rPr>
          <w:rFonts w:asciiTheme="minorHAnsi" w:hAnsiTheme="minorHAnsi" w:cstheme="minorHAnsi"/>
          <w:sz w:val="21"/>
        </w:rPr>
      </w:pPr>
    </w:p>
    <w:p w14:paraId="4D39CA6D" w14:textId="77777777" w:rsidR="00D33D6D" w:rsidRPr="002703B3" w:rsidRDefault="00E45FCB">
      <w:pPr>
        <w:pStyle w:val="BodyText"/>
        <w:ind w:left="173" w:right="815"/>
        <w:rPr>
          <w:rFonts w:asciiTheme="minorHAnsi" w:hAnsiTheme="minorHAnsi" w:cstheme="minorHAnsi"/>
        </w:rPr>
      </w:pPr>
      <w:r w:rsidRPr="002703B3">
        <w:rPr>
          <w:rFonts w:asciiTheme="minorHAnsi" w:hAnsiTheme="minorHAnsi" w:cstheme="minorHAnsi"/>
        </w:rPr>
        <w:t>Schools must also implement the RTO Recognition of Prior Learning policy in accordance with NESA requirements.</w:t>
      </w:r>
    </w:p>
    <w:p w14:paraId="3D17A691" w14:textId="77777777" w:rsidR="00D33D6D" w:rsidRPr="002703B3" w:rsidRDefault="00D33D6D">
      <w:pPr>
        <w:pStyle w:val="BodyText"/>
        <w:spacing w:before="9"/>
        <w:rPr>
          <w:rFonts w:asciiTheme="minorHAnsi" w:hAnsiTheme="minorHAnsi" w:cstheme="minorHAnsi"/>
          <w:sz w:val="21"/>
        </w:rPr>
      </w:pPr>
    </w:p>
    <w:p w14:paraId="4F5DE2E4" w14:textId="77777777" w:rsidR="00D33D6D" w:rsidRPr="002703B3" w:rsidRDefault="00E45FCB">
      <w:pPr>
        <w:pStyle w:val="Heading3"/>
        <w:rPr>
          <w:rFonts w:asciiTheme="minorHAnsi" w:hAnsiTheme="minorHAnsi" w:cstheme="minorHAnsi"/>
        </w:rPr>
      </w:pPr>
      <w:r w:rsidRPr="002703B3">
        <w:rPr>
          <w:rFonts w:asciiTheme="minorHAnsi" w:hAnsiTheme="minorHAnsi" w:cstheme="minorHAnsi"/>
        </w:rPr>
        <w:t>Mandatory Resources and Equipment</w:t>
      </w:r>
    </w:p>
    <w:p w14:paraId="5FD612FA" w14:textId="77777777" w:rsidR="00D33D6D" w:rsidRPr="002703B3" w:rsidRDefault="00E45FCB">
      <w:pPr>
        <w:pStyle w:val="BodyText"/>
        <w:spacing w:before="51"/>
        <w:ind w:left="173" w:right="741"/>
        <w:rPr>
          <w:rFonts w:asciiTheme="minorHAnsi" w:hAnsiTheme="minorHAnsi" w:cstheme="minorHAnsi"/>
        </w:rPr>
      </w:pPr>
      <w:r w:rsidRPr="002703B3">
        <w:rPr>
          <w:rFonts w:asciiTheme="minorHAnsi" w:hAnsiTheme="minorHAnsi" w:cstheme="minorHAnsi"/>
        </w:rPr>
        <w:t>Schools delivering units of competency in this qualification must have access to specific resources/equipment as required by the training package. Students must have sufficient access to the specified resources/equipment to enable them to acquire and demonstrate competency.</w:t>
      </w:r>
    </w:p>
    <w:p w14:paraId="32A2EBF8" w14:textId="77777777" w:rsidR="00D33D6D" w:rsidRPr="002703B3" w:rsidRDefault="00D33D6D">
      <w:pPr>
        <w:pStyle w:val="BodyText"/>
        <w:spacing w:before="9"/>
        <w:rPr>
          <w:rFonts w:asciiTheme="minorHAnsi" w:hAnsiTheme="minorHAnsi" w:cstheme="minorHAnsi"/>
          <w:sz w:val="21"/>
        </w:rPr>
      </w:pPr>
    </w:p>
    <w:p w14:paraId="2F435932" w14:textId="77777777" w:rsidR="00D33D6D" w:rsidRPr="002703B3" w:rsidRDefault="00E45FCB">
      <w:pPr>
        <w:pStyle w:val="BodyText"/>
        <w:ind w:left="173" w:right="1377"/>
        <w:rPr>
          <w:rFonts w:asciiTheme="minorHAnsi" w:hAnsiTheme="minorHAnsi" w:cstheme="minorHAnsi"/>
        </w:rPr>
      </w:pPr>
      <w:r w:rsidRPr="002703B3">
        <w:rPr>
          <w:rFonts w:asciiTheme="minorHAnsi" w:hAnsiTheme="minorHAnsi" w:cstheme="minorHAnsi"/>
        </w:rPr>
        <w:t>Resources/equipment may be accessible either on-site (at school) or off-site. Where access to resources and/or equipment is off site a suitable access arrangement must be documented and recorded in Checklist 2.</w:t>
      </w:r>
    </w:p>
    <w:p w14:paraId="45C18D4F" w14:textId="77777777" w:rsidR="00D33D6D" w:rsidRPr="002703B3" w:rsidRDefault="00D33D6D">
      <w:pPr>
        <w:pStyle w:val="BodyText"/>
        <w:spacing w:before="9"/>
        <w:rPr>
          <w:rFonts w:asciiTheme="minorHAnsi" w:hAnsiTheme="minorHAnsi" w:cstheme="minorHAnsi"/>
          <w:sz w:val="20"/>
        </w:rPr>
      </w:pPr>
    </w:p>
    <w:p w14:paraId="2D56E7BE" w14:textId="77777777" w:rsidR="00D33D6D" w:rsidRPr="002703B3" w:rsidRDefault="00E45FCB">
      <w:pPr>
        <w:ind w:left="173"/>
        <w:rPr>
          <w:rFonts w:asciiTheme="minorHAnsi" w:hAnsiTheme="minorHAnsi" w:cstheme="minorHAnsi"/>
        </w:rPr>
      </w:pPr>
      <w:r w:rsidRPr="002703B3">
        <w:rPr>
          <w:rFonts w:asciiTheme="minorHAnsi" w:hAnsiTheme="minorHAnsi" w:cstheme="minorHAnsi"/>
          <w:i/>
        </w:rPr>
        <w:t xml:space="preserve">All resources/equipment selected </w:t>
      </w:r>
      <w:r w:rsidRPr="002703B3">
        <w:rPr>
          <w:rFonts w:asciiTheme="minorHAnsi" w:hAnsiTheme="minorHAnsi" w:cstheme="minorHAnsi"/>
          <w:b/>
          <w:i/>
        </w:rPr>
        <w:t>MUST</w:t>
      </w:r>
      <w:r w:rsidRPr="002703B3">
        <w:rPr>
          <w:rFonts w:asciiTheme="minorHAnsi" w:hAnsiTheme="minorHAnsi" w:cstheme="minorHAnsi"/>
        </w:rPr>
        <w:t>:</w:t>
      </w:r>
    </w:p>
    <w:p w14:paraId="7A0527E8" w14:textId="77777777" w:rsidR="00D33D6D" w:rsidRPr="002703B3" w:rsidRDefault="00E45FCB" w:rsidP="005C7BCB">
      <w:pPr>
        <w:pStyle w:val="ListParagraph"/>
        <w:numPr>
          <w:ilvl w:val="1"/>
          <w:numId w:val="7"/>
        </w:numPr>
        <w:tabs>
          <w:tab w:val="left" w:pos="893"/>
          <w:tab w:val="left" w:pos="895"/>
        </w:tabs>
        <w:spacing w:before="124"/>
        <w:rPr>
          <w:rFonts w:asciiTheme="minorHAnsi" w:hAnsiTheme="minorHAnsi" w:cstheme="minorHAnsi"/>
        </w:rPr>
      </w:pPr>
      <w:r w:rsidRPr="002703B3">
        <w:rPr>
          <w:rFonts w:asciiTheme="minorHAnsi" w:hAnsiTheme="minorHAnsi" w:cstheme="minorHAnsi"/>
        </w:rPr>
        <w:t>comply with RTO policy and</w:t>
      </w:r>
      <w:r w:rsidRPr="002703B3">
        <w:rPr>
          <w:rFonts w:asciiTheme="minorHAnsi" w:hAnsiTheme="minorHAnsi" w:cstheme="minorHAnsi"/>
          <w:spacing w:val="-17"/>
        </w:rPr>
        <w:t xml:space="preserve"> </w:t>
      </w:r>
      <w:r w:rsidRPr="002703B3">
        <w:rPr>
          <w:rFonts w:asciiTheme="minorHAnsi" w:hAnsiTheme="minorHAnsi" w:cstheme="minorHAnsi"/>
        </w:rPr>
        <w:t>procedures</w:t>
      </w:r>
    </w:p>
    <w:p w14:paraId="32D8DEDA" w14:textId="77777777" w:rsidR="00D33D6D" w:rsidRPr="002703B3" w:rsidRDefault="00E45FCB" w:rsidP="005C7BCB">
      <w:pPr>
        <w:pStyle w:val="ListParagraph"/>
        <w:numPr>
          <w:ilvl w:val="1"/>
          <w:numId w:val="7"/>
        </w:numPr>
        <w:tabs>
          <w:tab w:val="left" w:pos="893"/>
          <w:tab w:val="left" w:pos="895"/>
        </w:tabs>
        <w:spacing w:before="134" w:line="252" w:lineRule="exact"/>
        <w:ind w:right="1533"/>
        <w:rPr>
          <w:rFonts w:asciiTheme="minorHAnsi" w:hAnsiTheme="minorHAnsi" w:cstheme="minorHAnsi"/>
        </w:rPr>
      </w:pPr>
      <w:r w:rsidRPr="002703B3">
        <w:rPr>
          <w:rFonts w:asciiTheme="minorHAnsi" w:hAnsiTheme="minorHAnsi" w:cstheme="minorHAnsi"/>
        </w:rPr>
        <w:t>be appropriate to the unit of competency being assessed and the circumstances of the assessment</w:t>
      </w:r>
    </w:p>
    <w:p w14:paraId="44EA1681" w14:textId="77777777" w:rsidR="00D33D6D" w:rsidRPr="002703B3" w:rsidRDefault="00D33D6D">
      <w:pPr>
        <w:pStyle w:val="BodyText"/>
        <w:spacing w:before="5"/>
        <w:rPr>
          <w:rFonts w:asciiTheme="minorHAnsi" w:hAnsiTheme="minorHAnsi" w:cstheme="minorHAnsi"/>
          <w:sz w:val="20"/>
        </w:rPr>
      </w:pPr>
    </w:p>
    <w:p w14:paraId="636E2D60" w14:textId="77777777" w:rsidR="00D33D6D" w:rsidRPr="002703B3" w:rsidRDefault="00E45FCB">
      <w:pPr>
        <w:ind w:left="173"/>
        <w:rPr>
          <w:rFonts w:asciiTheme="minorHAnsi" w:hAnsiTheme="minorHAnsi" w:cstheme="minorHAnsi"/>
          <w:i/>
        </w:rPr>
      </w:pPr>
      <w:r w:rsidRPr="002703B3">
        <w:rPr>
          <w:rFonts w:asciiTheme="minorHAnsi" w:hAnsiTheme="minorHAnsi" w:cstheme="minorHAnsi"/>
          <w:i/>
        </w:rPr>
        <w:t>All resources/equipment lists are to be read in conjunction with</w:t>
      </w:r>
    </w:p>
    <w:p w14:paraId="14CFA5E7" w14:textId="77777777" w:rsidR="00D33D6D" w:rsidRPr="002703B3" w:rsidRDefault="00D33D6D">
      <w:pPr>
        <w:pStyle w:val="BodyText"/>
        <w:spacing w:before="10"/>
        <w:rPr>
          <w:rFonts w:asciiTheme="minorHAnsi" w:hAnsiTheme="minorHAnsi" w:cstheme="minorHAnsi"/>
          <w:i/>
          <w:sz w:val="20"/>
        </w:rPr>
      </w:pPr>
    </w:p>
    <w:p w14:paraId="7D1C4337" w14:textId="77777777" w:rsidR="00D33D6D" w:rsidRPr="002703B3" w:rsidRDefault="00E45FCB" w:rsidP="005C7BCB">
      <w:pPr>
        <w:pStyle w:val="ListParagraph"/>
        <w:numPr>
          <w:ilvl w:val="1"/>
          <w:numId w:val="7"/>
        </w:numPr>
        <w:tabs>
          <w:tab w:val="left" w:pos="893"/>
          <w:tab w:val="left" w:pos="895"/>
        </w:tabs>
        <w:spacing w:before="1"/>
        <w:rPr>
          <w:rFonts w:asciiTheme="minorHAnsi" w:hAnsiTheme="minorHAnsi" w:cstheme="minorHAnsi"/>
        </w:rPr>
      </w:pPr>
      <w:r w:rsidRPr="002703B3">
        <w:rPr>
          <w:rFonts w:asciiTheme="minorHAnsi" w:hAnsiTheme="minorHAnsi" w:cstheme="minorHAnsi"/>
        </w:rPr>
        <w:t xml:space="preserve">The </w:t>
      </w:r>
      <w:hyperlink r:id="rId22">
        <w:r w:rsidRPr="002703B3">
          <w:rPr>
            <w:rFonts w:asciiTheme="minorHAnsi" w:hAnsiTheme="minorHAnsi" w:cstheme="minorHAnsi"/>
            <w:color w:val="0000FF"/>
            <w:u w:val="single" w:color="0000FF"/>
          </w:rPr>
          <w:t xml:space="preserve">SIR Retail Services Training Package </w:t>
        </w:r>
      </w:hyperlink>
      <w:r w:rsidRPr="002703B3">
        <w:rPr>
          <w:rFonts w:asciiTheme="minorHAnsi" w:hAnsiTheme="minorHAnsi" w:cstheme="minorHAnsi"/>
        </w:rPr>
        <w:t>(Release</w:t>
      </w:r>
      <w:r w:rsidRPr="002703B3">
        <w:rPr>
          <w:rFonts w:asciiTheme="minorHAnsi" w:hAnsiTheme="minorHAnsi" w:cstheme="minorHAnsi"/>
          <w:spacing w:val="-26"/>
        </w:rPr>
        <w:t xml:space="preserve"> </w:t>
      </w:r>
      <w:r w:rsidRPr="002703B3">
        <w:rPr>
          <w:rFonts w:asciiTheme="minorHAnsi" w:hAnsiTheme="minorHAnsi" w:cstheme="minorHAnsi"/>
        </w:rPr>
        <w:t>2.0)</w:t>
      </w:r>
    </w:p>
    <w:p w14:paraId="404B8CF1" w14:textId="77777777" w:rsidR="00D33D6D" w:rsidRPr="002703B3" w:rsidRDefault="00D33D6D">
      <w:pPr>
        <w:pStyle w:val="BodyText"/>
        <w:spacing w:before="4"/>
        <w:rPr>
          <w:rFonts w:asciiTheme="minorHAnsi" w:hAnsiTheme="minorHAnsi" w:cstheme="minorHAnsi"/>
          <w:sz w:val="20"/>
        </w:rPr>
      </w:pPr>
    </w:p>
    <w:p w14:paraId="2D6ACC0C" w14:textId="77777777" w:rsidR="00D33D6D" w:rsidRPr="002703B3" w:rsidRDefault="0007534D" w:rsidP="005C7BCB">
      <w:pPr>
        <w:pStyle w:val="ListParagraph"/>
        <w:numPr>
          <w:ilvl w:val="1"/>
          <w:numId w:val="7"/>
        </w:numPr>
        <w:tabs>
          <w:tab w:val="left" w:pos="884"/>
          <w:tab w:val="left" w:pos="885"/>
        </w:tabs>
        <w:ind w:left="884"/>
        <w:rPr>
          <w:rFonts w:asciiTheme="minorHAnsi" w:hAnsiTheme="minorHAnsi" w:cstheme="minorHAnsi"/>
        </w:rPr>
      </w:pPr>
      <w:hyperlink r:id="rId23">
        <w:r w:rsidR="00E45FCB" w:rsidRPr="002703B3">
          <w:rPr>
            <w:rFonts w:asciiTheme="minorHAnsi" w:hAnsiTheme="minorHAnsi" w:cstheme="minorHAnsi"/>
            <w:color w:val="0000FF"/>
            <w:u w:val="single" w:color="0000FF"/>
          </w:rPr>
          <w:t>SIR Retail Training Services Companion Volume Implementation Guide – Retail</w:t>
        </w:r>
        <w:r w:rsidR="00E45FCB" w:rsidRPr="002703B3">
          <w:rPr>
            <w:rFonts w:asciiTheme="minorHAnsi" w:hAnsiTheme="minorHAnsi" w:cstheme="minorHAnsi"/>
            <w:color w:val="0000FF"/>
            <w:spacing w:val="-17"/>
            <w:u w:val="single" w:color="0000FF"/>
          </w:rPr>
          <w:t xml:space="preserve"> </w:t>
        </w:r>
        <w:r w:rsidR="00E45FCB" w:rsidRPr="002703B3">
          <w:rPr>
            <w:rFonts w:asciiTheme="minorHAnsi" w:hAnsiTheme="minorHAnsi" w:cstheme="minorHAnsi"/>
            <w:color w:val="0000FF"/>
            <w:u w:val="single" w:color="0000FF"/>
          </w:rPr>
          <w:t>Components</w:t>
        </w:r>
      </w:hyperlink>
    </w:p>
    <w:p w14:paraId="7522C1AC" w14:textId="28061BD0" w:rsidR="00D33D6D" w:rsidRPr="002703B3" w:rsidRDefault="00E45FCB" w:rsidP="005C7BCB">
      <w:pPr>
        <w:pStyle w:val="ListParagraph"/>
        <w:numPr>
          <w:ilvl w:val="1"/>
          <w:numId w:val="7"/>
        </w:numPr>
        <w:tabs>
          <w:tab w:val="left" w:pos="893"/>
          <w:tab w:val="left" w:pos="895"/>
        </w:tabs>
        <w:spacing w:before="118"/>
        <w:ind w:right="1704"/>
        <w:rPr>
          <w:rFonts w:asciiTheme="minorHAnsi" w:hAnsiTheme="minorHAnsi" w:cstheme="minorHAnsi"/>
        </w:rPr>
      </w:pPr>
      <w:r w:rsidRPr="002703B3">
        <w:rPr>
          <w:rFonts w:asciiTheme="minorHAnsi" w:hAnsiTheme="minorHAnsi" w:cstheme="minorHAnsi"/>
          <w:spacing w:val="-3"/>
        </w:rPr>
        <w:t xml:space="preserve">NSW </w:t>
      </w:r>
      <w:r w:rsidRPr="002703B3">
        <w:rPr>
          <w:rFonts w:asciiTheme="minorHAnsi" w:hAnsiTheme="minorHAnsi" w:cstheme="minorHAnsi"/>
        </w:rPr>
        <w:t xml:space="preserve">Education Standards Authority (NESA) </w:t>
      </w:r>
      <w:hyperlink r:id="rId24">
        <w:r w:rsidRPr="002703B3">
          <w:rPr>
            <w:rFonts w:asciiTheme="minorHAnsi" w:hAnsiTheme="minorHAnsi" w:cstheme="minorHAnsi"/>
            <w:color w:val="0000FF"/>
            <w:u w:val="single" w:color="0000FF"/>
          </w:rPr>
          <w:t xml:space="preserve">Retail Services Curriculum Framework </w:t>
        </w:r>
      </w:hyperlink>
      <w:hyperlink r:id="rId25">
        <w:r w:rsidRPr="002703B3">
          <w:rPr>
            <w:rFonts w:asciiTheme="minorHAnsi" w:hAnsiTheme="minorHAnsi" w:cstheme="minorHAnsi"/>
            <w:color w:val="0000FF"/>
            <w:u w:val="single" w:color="0000FF"/>
          </w:rPr>
          <w:t xml:space="preserve">Stage 6 Syllabus </w:t>
        </w:r>
      </w:hyperlink>
      <w:r w:rsidRPr="002703B3">
        <w:rPr>
          <w:rFonts w:asciiTheme="minorHAnsi" w:hAnsiTheme="minorHAnsi" w:cstheme="minorHAnsi"/>
        </w:rPr>
        <w:t>published January</w:t>
      </w:r>
      <w:r w:rsidRPr="002703B3">
        <w:rPr>
          <w:rFonts w:asciiTheme="minorHAnsi" w:hAnsiTheme="minorHAnsi" w:cstheme="minorHAnsi"/>
          <w:spacing w:val="-9"/>
        </w:rPr>
        <w:t xml:space="preserve"> </w:t>
      </w:r>
      <w:r w:rsidRPr="002703B3">
        <w:rPr>
          <w:rFonts w:asciiTheme="minorHAnsi" w:hAnsiTheme="minorHAnsi" w:cstheme="minorHAnsi"/>
        </w:rPr>
        <w:t>2017</w:t>
      </w:r>
    </w:p>
    <w:p w14:paraId="2F78D183" w14:textId="77777777" w:rsidR="00D33D6D" w:rsidRPr="002703B3" w:rsidRDefault="00D33D6D">
      <w:pPr>
        <w:rPr>
          <w:rFonts w:asciiTheme="minorHAnsi" w:hAnsiTheme="minorHAnsi" w:cstheme="minorHAnsi"/>
        </w:rPr>
        <w:sectPr w:rsidR="00D33D6D" w:rsidRPr="002703B3">
          <w:headerReference w:type="default" r:id="rId26"/>
          <w:pgSz w:w="11920" w:h="16850"/>
          <w:pgMar w:top="480" w:right="260" w:bottom="1060" w:left="820" w:header="256" w:footer="874" w:gutter="0"/>
          <w:pgNumType w:start="5"/>
          <w:cols w:space="720"/>
        </w:sectPr>
      </w:pPr>
    </w:p>
    <w:p w14:paraId="28CCF916" w14:textId="77777777" w:rsidR="002703B3" w:rsidRPr="00A02658" w:rsidRDefault="00E45FCB">
      <w:pPr>
        <w:pStyle w:val="Heading1"/>
        <w:spacing w:before="38" w:line="288" w:lineRule="auto"/>
        <w:ind w:left="192" w:right="2723" w:firstLine="40"/>
        <w:rPr>
          <w:rFonts w:asciiTheme="minorHAnsi" w:hAnsiTheme="minorHAnsi" w:cstheme="minorHAnsi"/>
          <w:color w:val="365F91" w:themeColor="accent1" w:themeShade="BF"/>
        </w:rPr>
      </w:pPr>
      <w:r w:rsidRPr="00A02658">
        <w:rPr>
          <w:rFonts w:asciiTheme="minorHAnsi" w:hAnsiTheme="minorHAnsi" w:cstheme="minorHAnsi"/>
          <w:color w:val="365F91" w:themeColor="accent1" w:themeShade="BF"/>
        </w:rPr>
        <w:lastRenderedPageBreak/>
        <w:t xml:space="preserve">Resources, Equipment &amp; Assessment Information </w:t>
      </w:r>
    </w:p>
    <w:p w14:paraId="490A50FA" w14:textId="76F17972" w:rsidR="00D33D6D" w:rsidRPr="002703B3" w:rsidRDefault="0007534D">
      <w:pPr>
        <w:pStyle w:val="Heading1"/>
        <w:spacing w:before="38" w:line="288" w:lineRule="auto"/>
        <w:ind w:left="192" w:right="2723" w:firstLine="40"/>
        <w:rPr>
          <w:rFonts w:asciiTheme="minorHAnsi" w:hAnsiTheme="minorHAnsi" w:cstheme="minorHAnsi"/>
        </w:rPr>
      </w:pPr>
      <w:hyperlink r:id="rId27">
        <w:r w:rsidR="00E45FCB" w:rsidRPr="002703B3">
          <w:rPr>
            <w:rFonts w:asciiTheme="minorHAnsi" w:hAnsiTheme="minorHAnsi" w:cstheme="minorHAnsi"/>
            <w:color w:val="0000FF"/>
            <w:u w:val="thick" w:color="0000FF"/>
          </w:rPr>
          <w:t>SIR30216 Certificate III in Retail</w:t>
        </w:r>
      </w:hyperlink>
    </w:p>
    <w:p w14:paraId="2BD15E1D" w14:textId="77777777" w:rsidR="00D33D6D" w:rsidRPr="002703B3" w:rsidRDefault="00E45FCB">
      <w:pPr>
        <w:pStyle w:val="Heading3"/>
        <w:spacing w:before="94"/>
        <w:ind w:left="233"/>
        <w:rPr>
          <w:rFonts w:asciiTheme="minorHAnsi" w:hAnsiTheme="minorHAnsi" w:cstheme="minorHAnsi"/>
        </w:rPr>
      </w:pPr>
      <w:r w:rsidRPr="002703B3">
        <w:rPr>
          <w:rFonts w:asciiTheme="minorHAnsi" w:hAnsiTheme="minorHAnsi" w:cstheme="minorHAnsi"/>
        </w:rPr>
        <w:t>Core units of competency for the qualification</w:t>
      </w:r>
    </w:p>
    <w:p w14:paraId="1A144977" w14:textId="71B2372F" w:rsidR="00D33D6D" w:rsidRPr="002703B3" w:rsidRDefault="00E45FCB">
      <w:pPr>
        <w:spacing w:before="133"/>
        <w:ind w:left="233"/>
        <w:rPr>
          <w:rFonts w:asciiTheme="minorHAnsi" w:hAnsiTheme="minorHAnsi" w:cstheme="minorHAnsi"/>
          <w:b/>
          <w:sz w:val="16"/>
        </w:rPr>
      </w:pPr>
      <w:r w:rsidRPr="002703B3">
        <w:rPr>
          <w:rFonts w:asciiTheme="minorHAnsi" w:hAnsiTheme="minorHAnsi" w:cstheme="minorHAnsi"/>
          <w:b/>
          <w:sz w:val="16"/>
        </w:rPr>
        <w:t>(Units of competency held by teachers that have undertaken the current VE</w:t>
      </w:r>
      <w:r w:rsidR="002703B3">
        <w:rPr>
          <w:rFonts w:asciiTheme="minorHAnsi" w:hAnsiTheme="minorHAnsi" w:cstheme="minorHAnsi"/>
          <w:b/>
          <w:sz w:val="16"/>
        </w:rPr>
        <w:t>T Teacher T</w:t>
      </w:r>
      <w:r w:rsidRPr="002703B3">
        <w:rPr>
          <w:rFonts w:asciiTheme="minorHAnsi" w:hAnsiTheme="minorHAnsi" w:cstheme="minorHAnsi"/>
          <w:b/>
          <w:sz w:val="16"/>
        </w:rPr>
        <w:t>raining program)</w:t>
      </w:r>
    </w:p>
    <w:p w14:paraId="17532649" w14:textId="77777777" w:rsidR="00D33D6D" w:rsidRPr="002703B3" w:rsidRDefault="00D33D6D">
      <w:pPr>
        <w:pStyle w:val="BodyText"/>
        <w:spacing w:before="1" w:after="1"/>
        <w:rPr>
          <w:rFonts w:asciiTheme="minorHAnsi" w:hAnsiTheme="minorHAnsi" w:cstheme="minorHAnsi"/>
          <w:b/>
          <w:sz w:val="1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7269"/>
      </w:tblGrid>
      <w:tr w:rsidR="00D33D6D" w:rsidRPr="002703B3" w14:paraId="046B9D21" w14:textId="77777777" w:rsidTr="00A02658">
        <w:trPr>
          <w:trHeight w:hRule="exact" w:val="526"/>
        </w:trPr>
        <w:tc>
          <w:tcPr>
            <w:tcW w:w="10150" w:type="dxa"/>
            <w:gridSpan w:val="2"/>
            <w:tcBorders>
              <w:bottom w:val="single" w:sz="6" w:space="0" w:color="000000"/>
            </w:tcBorders>
            <w:shd w:val="clear" w:color="auto" w:fill="365F91" w:themeFill="accent1" w:themeFillShade="BF"/>
          </w:tcPr>
          <w:p w14:paraId="6BF08001" w14:textId="77777777" w:rsidR="00D33D6D" w:rsidRPr="002703B3" w:rsidRDefault="00E45FCB">
            <w:pPr>
              <w:pStyle w:val="TableParagraph"/>
              <w:spacing w:before="111"/>
              <w:rPr>
                <w:rFonts w:asciiTheme="minorHAnsi" w:hAnsiTheme="minorHAnsi" w:cstheme="minorHAnsi"/>
                <w:b/>
                <w:sz w:val="24"/>
              </w:rPr>
            </w:pPr>
            <w:r w:rsidRPr="002703B3">
              <w:rPr>
                <w:rFonts w:asciiTheme="minorHAnsi" w:hAnsiTheme="minorHAnsi" w:cstheme="minorHAnsi"/>
                <w:b/>
                <w:color w:val="FFFFFF"/>
                <w:sz w:val="24"/>
              </w:rPr>
              <w:t>SIRXCEG001 Engage the customer</w:t>
            </w:r>
          </w:p>
        </w:tc>
      </w:tr>
      <w:tr w:rsidR="00D33D6D" w:rsidRPr="002703B3" w14:paraId="6AA2B4C6" w14:textId="77777777">
        <w:trPr>
          <w:trHeight w:hRule="exact" w:val="1025"/>
        </w:trPr>
        <w:tc>
          <w:tcPr>
            <w:tcW w:w="2881" w:type="dxa"/>
            <w:tcBorders>
              <w:top w:val="single" w:sz="6" w:space="0" w:color="000000"/>
              <w:bottom w:val="single" w:sz="6" w:space="0" w:color="000000"/>
            </w:tcBorders>
          </w:tcPr>
          <w:p w14:paraId="2F77AAB8"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Assessment environment</w:t>
            </w:r>
          </w:p>
        </w:tc>
        <w:tc>
          <w:tcPr>
            <w:tcW w:w="7269" w:type="dxa"/>
            <w:tcBorders>
              <w:top w:val="single" w:sz="6" w:space="0" w:color="000000"/>
              <w:bottom w:val="single" w:sz="6" w:space="0" w:color="000000"/>
            </w:tcBorders>
          </w:tcPr>
          <w:p w14:paraId="1CDD235F" w14:textId="77777777" w:rsidR="00D33D6D" w:rsidRPr="002703B3" w:rsidRDefault="00E45FCB" w:rsidP="005C7BCB">
            <w:pPr>
              <w:pStyle w:val="TableParagraph"/>
              <w:numPr>
                <w:ilvl w:val="0"/>
                <w:numId w:val="6"/>
              </w:numPr>
              <w:tabs>
                <w:tab w:val="left" w:pos="465"/>
                <w:tab w:val="left" w:pos="466"/>
              </w:tabs>
              <w:spacing w:before="9" w:line="254" w:lineRule="auto"/>
              <w:ind w:right="578"/>
              <w:rPr>
                <w:rFonts w:asciiTheme="minorHAnsi" w:hAnsiTheme="minorHAnsi" w:cstheme="minorHAnsi"/>
              </w:rPr>
            </w:pPr>
            <w:r w:rsidRPr="002703B3">
              <w:rPr>
                <w:rFonts w:asciiTheme="minorHAnsi" w:hAnsiTheme="minorHAnsi" w:cstheme="minorHAnsi"/>
              </w:rPr>
              <w:t xml:space="preserve">Skills must be demonstrated in a services industry environment. This can be: </w:t>
            </w:r>
            <w:r w:rsidRPr="002703B3">
              <w:rPr>
                <w:rFonts w:asciiTheme="minorHAnsi" w:hAnsiTheme="minorHAnsi" w:cstheme="minorHAnsi"/>
                <w:position w:val="1"/>
              </w:rPr>
              <w:t xml:space="preserve">an industry </w:t>
            </w:r>
            <w:r w:rsidRPr="002703B3">
              <w:rPr>
                <w:rFonts w:asciiTheme="minorHAnsi" w:hAnsiTheme="minorHAnsi" w:cstheme="minorHAnsi"/>
              </w:rPr>
              <w:t xml:space="preserve">workplace or a </w:t>
            </w:r>
            <w:r w:rsidRPr="002703B3">
              <w:rPr>
                <w:rFonts w:asciiTheme="minorHAnsi" w:hAnsiTheme="minorHAnsi" w:cstheme="minorHAnsi"/>
                <w:position w:val="1"/>
              </w:rPr>
              <w:t xml:space="preserve">simulated industry </w:t>
            </w:r>
            <w:r w:rsidRPr="002703B3">
              <w:rPr>
                <w:rFonts w:asciiTheme="minorHAnsi" w:hAnsiTheme="minorHAnsi" w:cstheme="minorHAnsi"/>
              </w:rPr>
              <w:t>environment.</w:t>
            </w:r>
          </w:p>
        </w:tc>
      </w:tr>
      <w:tr w:rsidR="00D33D6D" w:rsidRPr="002703B3" w14:paraId="6F318E66" w14:textId="77777777">
        <w:trPr>
          <w:trHeight w:hRule="exact" w:val="358"/>
        </w:trPr>
        <w:tc>
          <w:tcPr>
            <w:tcW w:w="10150" w:type="dxa"/>
            <w:gridSpan w:val="2"/>
            <w:tcBorders>
              <w:top w:val="single" w:sz="6" w:space="0" w:color="000000"/>
              <w:bottom w:val="single" w:sz="6" w:space="0" w:color="000000"/>
            </w:tcBorders>
            <w:shd w:val="clear" w:color="auto" w:fill="F1F1F1"/>
          </w:tcPr>
          <w:p w14:paraId="7EFDF1C8" w14:textId="77777777" w:rsidR="00D33D6D" w:rsidRPr="002703B3" w:rsidRDefault="00E45FCB">
            <w:pPr>
              <w:pStyle w:val="TableParagraph"/>
              <w:spacing w:before="38"/>
              <w:rPr>
                <w:rFonts w:asciiTheme="minorHAnsi" w:hAnsiTheme="minorHAnsi" w:cstheme="minorHAnsi"/>
                <w:b/>
              </w:rPr>
            </w:pPr>
            <w:r w:rsidRPr="002703B3">
              <w:rPr>
                <w:rFonts w:asciiTheme="minorHAnsi" w:hAnsiTheme="minorHAnsi" w:cstheme="minorHAnsi"/>
                <w:b/>
              </w:rPr>
              <w:t>Mandatory Equipment and Resources</w:t>
            </w:r>
          </w:p>
        </w:tc>
      </w:tr>
      <w:tr w:rsidR="00D33D6D" w:rsidRPr="002703B3" w14:paraId="3D51B9C6" w14:textId="77777777">
        <w:trPr>
          <w:trHeight w:hRule="exact" w:val="358"/>
        </w:trPr>
        <w:tc>
          <w:tcPr>
            <w:tcW w:w="2881" w:type="dxa"/>
            <w:tcBorders>
              <w:top w:val="single" w:sz="6" w:space="0" w:color="000000"/>
              <w:bottom w:val="single" w:sz="6" w:space="0" w:color="000000"/>
            </w:tcBorders>
          </w:tcPr>
          <w:p w14:paraId="5B30CBED" w14:textId="77777777" w:rsidR="00D33D6D" w:rsidRPr="002703B3" w:rsidRDefault="00E45FCB">
            <w:pPr>
              <w:pStyle w:val="TableParagraph"/>
              <w:spacing w:before="43"/>
              <w:rPr>
                <w:rFonts w:asciiTheme="minorHAnsi" w:hAnsiTheme="minorHAnsi" w:cstheme="minorHAnsi"/>
              </w:rPr>
            </w:pPr>
            <w:r w:rsidRPr="002703B3">
              <w:rPr>
                <w:rFonts w:asciiTheme="minorHAnsi" w:hAnsiTheme="minorHAnsi" w:cstheme="minorHAnsi"/>
              </w:rPr>
              <w:t>Equipment</w:t>
            </w:r>
          </w:p>
        </w:tc>
        <w:tc>
          <w:tcPr>
            <w:tcW w:w="7269" w:type="dxa"/>
            <w:tcBorders>
              <w:top w:val="single" w:sz="6" w:space="0" w:color="000000"/>
              <w:bottom w:val="single" w:sz="6" w:space="0" w:color="000000"/>
            </w:tcBorders>
          </w:tcPr>
          <w:p w14:paraId="7A0C1A16" w14:textId="77777777" w:rsidR="00D33D6D" w:rsidRPr="002703B3" w:rsidRDefault="00E45FCB">
            <w:pPr>
              <w:pStyle w:val="TableParagraph"/>
              <w:spacing w:before="43"/>
              <w:ind w:left="105"/>
              <w:rPr>
                <w:rFonts w:asciiTheme="minorHAnsi" w:hAnsiTheme="minorHAnsi" w:cstheme="minorHAnsi"/>
              </w:rPr>
            </w:pPr>
            <w:r w:rsidRPr="002703B3">
              <w:rPr>
                <w:rFonts w:asciiTheme="minorHAnsi" w:hAnsiTheme="minorHAnsi" w:cstheme="minorHAnsi"/>
              </w:rPr>
              <w:t>Nil</w:t>
            </w:r>
          </w:p>
        </w:tc>
      </w:tr>
      <w:tr w:rsidR="00D33D6D" w:rsidRPr="002703B3" w14:paraId="3DFC869E" w14:textId="77777777">
        <w:trPr>
          <w:trHeight w:hRule="exact" w:val="361"/>
        </w:trPr>
        <w:tc>
          <w:tcPr>
            <w:tcW w:w="2881" w:type="dxa"/>
            <w:tcBorders>
              <w:top w:val="single" w:sz="6" w:space="0" w:color="000000"/>
              <w:bottom w:val="single" w:sz="6" w:space="0" w:color="000000"/>
            </w:tcBorders>
          </w:tcPr>
          <w:p w14:paraId="0350BD78" w14:textId="77777777" w:rsidR="00D33D6D" w:rsidRPr="002703B3" w:rsidRDefault="00E45FCB">
            <w:pPr>
              <w:pStyle w:val="TableParagraph"/>
              <w:spacing w:before="44"/>
              <w:rPr>
                <w:rFonts w:asciiTheme="minorHAnsi" w:hAnsiTheme="minorHAnsi" w:cstheme="minorHAnsi"/>
              </w:rPr>
            </w:pPr>
            <w:r w:rsidRPr="002703B3">
              <w:rPr>
                <w:rFonts w:asciiTheme="minorHAnsi" w:hAnsiTheme="minorHAnsi" w:cstheme="minorHAnsi"/>
              </w:rPr>
              <w:t>Consumables</w:t>
            </w:r>
          </w:p>
        </w:tc>
        <w:tc>
          <w:tcPr>
            <w:tcW w:w="7269" w:type="dxa"/>
            <w:tcBorders>
              <w:top w:val="single" w:sz="6" w:space="0" w:color="000000"/>
              <w:bottom w:val="single" w:sz="6" w:space="0" w:color="000000"/>
            </w:tcBorders>
          </w:tcPr>
          <w:p w14:paraId="4B816495" w14:textId="77777777" w:rsidR="00D33D6D" w:rsidRPr="002703B3" w:rsidRDefault="00E45FCB">
            <w:pPr>
              <w:pStyle w:val="TableParagraph"/>
              <w:spacing w:before="44"/>
              <w:ind w:left="105"/>
              <w:rPr>
                <w:rFonts w:asciiTheme="minorHAnsi" w:hAnsiTheme="minorHAnsi" w:cstheme="minorHAnsi"/>
              </w:rPr>
            </w:pPr>
            <w:r w:rsidRPr="002703B3">
              <w:rPr>
                <w:rFonts w:asciiTheme="minorHAnsi" w:hAnsiTheme="minorHAnsi" w:cstheme="minorHAnsi"/>
              </w:rPr>
              <w:t>Nil</w:t>
            </w:r>
          </w:p>
        </w:tc>
      </w:tr>
      <w:tr w:rsidR="00D33D6D" w:rsidRPr="002703B3" w14:paraId="1FA97F7E" w14:textId="77777777">
        <w:trPr>
          <w:trHeight w:hRule="exact" w:val="1699"/>
        </w:trPr>
        <w:tc>
          <w:tcPr>
            <w:tcW w:w="2881" w:type="dxa"/>
            <w:tcBorders>
              <w:top w:val="single" w:sz="6" w:space="0" w:color="000000"/>
              <w:bottom w:val="single" w:sz="6" w:space="0" w:color="000000"/>
            </w:tcBorders>
          </w:tcPr>
          <w:p w14:paraId="1BC527C1"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Documentation</w:t>
            </w:r>
          </w:p>
        </w:tc>
        <w:tc>
          <w:tcPr>
            <w:tcW w:w="7269" w:type="dxa"/>
            <w:tcBorders>
              <w:top w:val="single" w:sz="6" w:space="0" w:color="000000"/>
              <w:bottom w:val="single" w:sz="6" w:space="0" w:color="000000"/>
            </w:tcBorders>
          </w:tcPr>
          <w:p w14:paraId="7592CE1C" w14:textId="77777777" w:rsidR="00D33D6D" w:rsidRPr="002703B3" w:rsidRDefault="00E45FCB" w:rsidP="005C7BCB">
            <w:pPr>
              <w:pStyle w:val="TableParagraph"/>
              <w:numPr>
                <w:ilvl w:val="0"/>
                <w:numId w:val="22"/>
              </w:numPr>
              <w:tabs>
                <w:tab w:val="left" w:pos="465"/>
                <w:tab w:val="left" w:pos="466"/>
              </w:tabs>
              <w:spacing w:before="0" w:line="227" w:lineRule="exact"/>
              <w:rPr>
                <w:rFonts w:asciiTheme="minorHAnsi" w:hAnsiTheme="minorHAnsi" w:cstheme="minorHAnsi"/>
              </w:rPr>
            </w:pPr>
            <w:r w:rsidRPr="002703B3">
              <w:rPr>
                <w:rFonts w:asciiTheme="minorHAnsi" w:hAnsiTheme="minorHAnsi" w:cstheme="minorHAnsi"/>
                <w:position w:val="1"/>
              </w:rPr>
              <w:t>Relevant documentation</w:t>
            </w:r>
            <w:r w:rsidRPr="002703B3">
              <w:rPr>
                <w:rFonts w:asciiTheme="minorHAnsi" w:hAnsiTheme="minorHAnsi" w:cstheme="minorHAnsi"/>
                <w:spacing w:val="-18"/>
                <w:position w:val="1"/>
              </w:rPr>
              <w:t xml:space="preserve"> </w:t>
            </w:r>
            <w:r w:rsidRPr="002703B3">
              <w:rPr>
                <w:rFonts w:asciiTheme="minorHAnsi" w:hAnsiTheme="minorHAnsi" w:cstheme="minorHAnsi"/>
                <w:position w:val="1"/>
              </w:rPr>
              <w:t>including:</w:t>
            </w:r>
          </w:p>
          <w:p w14:paraId="1BF9EE74" w14:textId="77777777" w:rsidR="00D33D6D" w:rsidRPr="002703B3" w:rsidRDefault="00E45FCB" w:rsidP="005C7BCB">
            <w:pPr>
              <w:pStyle w:val="TableParagraph"/>
              <w:numPr>
                <w:ilvl w:val="1"/>
                <w:numId w:val="22"/>
              </w:numPr>
              <w:tabs>
                <w:tab w:val="left" w:pos="892"/>
                <w:tab w:val="left" w:pos="893"/>
              </w:tabs>
              <w:spacing w:before="1"/>
              <w:rPr>
                <w:rFonts w:asciiTheme="minorHAnsi" w:hAnsiTheme="minorHAnsi" w:cstheme="minorHAnsi"/>
              </w:rPr>
            </w:pPr>
            <w:r w:rsidRPr="002703B3">
              <w:rPr>
                <w:rFonts w:asciiTheme="minorHAnsi" w:hAnsiTheme="minorHAnsi" w:cstheme="minorHAnsi"/>
              </w:rPr>
              <w:t>organisational service standards and procedures</w:t>
            </w:r>
            <w:r w:rsidRPr="002703B3">
              <w:rPr>
                <w:rFonts w:asciiTheme="minorHAnsi" w:hAnsiTheme="minorHAnsi" w:cstheme="minorHAnsi"/>
                <w:spacing w:val="-22"/>
              </w:rPr>
              <w:t xml:space="preserve"> </w:t>
            </w:r>
            <w:r w:rsidRPr="002703B3">
              <w:rPr>
                <w:rFonts w:asciiTheme="minorHAnsi" w:hAnsiTheme="minorHAnsi" w:cstheme="minorHAnsi"/>
              </w:rPr>
              <w:t>for:</w:t>
            </w:r>
          </w:p>
          <w:p w14:paraId="5E3D895E" w14:textId="77777777" w:rsidR="00D33D6D" w:rsidRPr="002703B3" w:rsidRDefault="00E45FCB" w:rsidP="005C7BCB">
            <w:pPr>
              <w:pStyle w:val="TableParagraph"/>
              <w:numPr>
                <w:ilvl w:val="2"/>
                <w:numId w:val="22"/>
              </w:numPr>
              <w:tabs>
                <w:tab w:val="left" w:pos="1447"/>
                <w:tab w:val="left" w:pos="1448"/>
              </w:tabs>
              <w:spacing w:before="15"/>
              <w:rPr>
                <w:rFonts w:asciiTheme="minorHAnsi" w:hAnsiTheme="minorHAnsi" w:cstheme="minorHAnsi"/>
              </w:rPr>
            </w:pPr>
            <w:r w:rsidRPr="002703B3">
              <w:rPr>
                <w:rFonts w:asciiTheme="minorHAnsi" w:hAnsiTheme="minorHAnsi" w:cstheme="minorHAnsi"/>
              </w:rPr>
              <w:t>designated customer service response</w:t>
            </w:r>
            <w:r w:rsidRPr="002703B3">
              <w:rPr>
                <w:rFonts w:asciiTheme="minorHAnsi" w:hAnsiTheme="minorHAnsi" w:cstheme="minorHAnsi"/>
                <w:spacing w:val="-12"/>
              </w:rPr>
              <w:t xml:space="preserve"> </w:t>
            </w:r>
            <w:r w:rsidRPr="002703B3">
              <w:rPr>
                <w:rFonts w:asciiTheme="minorHAnsi" w:hAnsiTheme="minorHAnsi" w:cstheme="minorHAnsi"/>
              </w:rPr>
              <w:t>times</w:t>
            </w:r>
          </w:p>
          <w:p w14:paraId="79CBC1F2" w14:textId="77777777" w:rsidR="00D33D6D" w:rsidRPr="002703B3" w:rsidRDefault="00E45FCB" w:rsidP="005C7BCB">
            <w:pPr>
              <w:pStyle w:val="TableParagraph"/>
              <w:numPr>
                <w:ilvl w:val="2"/>
                <w:numId w:val="22"/>
              </w:numPr>
              <w:tabs>
                <w:tab w:val="left" w:pos="1447"/>
                <w:tab w:val="left" w:pos="1448"/>
              </w:tabs>
              <w:spacing w:before="13"/>
              <w:rPr>
                <w:rFonts w:asciiTheme="minorHAnsi" w:hAnsiTheme="minorHAnsi" w:cstheme="minorHAnsi"/>
              </w:rPr>
            </w:pPr>
            <w:r w:rsidRPr="002703B3">
              <w:rPr>
                <w:rFonts w:asciiTheme="minorHAnsi" w:hAnsiTheme="minorHAnsi" w:cstheme="minorHAnsi"/>
              </w:rPr>
              <w:t>interacting with</w:t>
            </w:r>
            <w:r w:rsidRPr="002703B3">
              <w:rPr>
                <w:rFonts w:asciiTheme="minorHAnsi" w:hAnsiTheme="minorHAnsi" w:cstheme="minorHAnsi"/>
                <w:spacing w:val="-7"/>
              </w:rPr>
              <w:t xml:space="preserve"> </w:t>
            </w:r>
            <w:r w:rsidRPr="002703B3">
              <w:rPr>
                <w:rFonts w:asciiTheme="minorHAnsi" w:hAnsiTheme="minorHAnsi" w:cstheme="minorHAnsi"/>
              </w:rPr>
              <w:t>customers</w:t>
            </w:r>
          </w:p>
          <w:p w14:paraId="18DC6936" w14:textId="77777777" w:rsidR="00D33D6D" w:rsidRPr="002703B3" w:rsidRDefault="00E45FCB" w:rsidP="005C7BCB">
            <w:pPr>
              <w:pStyle w:val="TableParagraph"/>
              <w:numPr>
                <w:ilvl w:val="2"/>
                <w:numId w:val="22"/>
              </w:numPr>
              <w:tabs>
                <w:tab w:val="left" w:pos="1447"/>
                <w:tab w:val="left" w:pos="1448"/>
              </w:tabs>
              <w:spacing w:before="18"/>
              <w:rPr>
                <w:rFonts w:asciiTheme="minorHAnsi" w:hAnsiTheme="minorHAnsi" w:cstheme="minorHAnsi"/>
              </w:rPr>
            </w:pPr>
            <w:r w:rsidRPr="002703B3">
              <w:rPr>
                <w:rFonts w:asciiTheme="minorHAnsi" w:hAnsiTheme="minorHAnsi" w:cstheme="minorHAnsi"/>
              </w:rPr>
              <w:t>solving routine customer</w:t>
            </w:r>
            <w:r w:rsidRPr="002703B3">
              <w:rPr>
                <w:rFonts w:asciiTheme="minorHAnsi" w:hAnsiTheme="minorHAnsi" w:cstheme="minorHAnsi"/>
                <w:spacing w:val="-8"/>
              </w:rPr>
              <w:t xml:space="preserve"> </w:t>
            </w:r>
            <w:r w:rsidRPr="002703B3">
              <w:rPr>
                <w:rFonts w:asciiTheme="minorHAnsi" w:hAnsiTheme="minorHAnsi" w:cstheme="minorHAnsi"/>
              </w:rPr>
              <w:t>problems</w:t>
            </w:r>
          </w:p>
          <w:p w14:paraId="5ABCFFAD" w14:textId="77777777" w:rsidR="00D33D6D" w:rsidRPr="002703B3" w:rsidRDefault="00E45FCB" w:rsidP="005C7BCB">
            <w:pPr>
              <w:pStyle w:val="TableParagraph"/>
              <w:numPr>
                <w:ilvl w:val="2"/>
                <w:numId w:val="22"/>
              </w:numPr>
              <w:tabs>
                <w:tab w:val="left" w:pos="1447"/>
                <w:tab w:val="left" w:pos="1448"/>
              </w:tabs>
              <w:spacing w:before="18"/>
              <w:rPr>
                <w:rFonts w:asciiTheme="minorHAnsi" w:hAnsiTheme="minorHAnsi" w:cstheme="minorHAnsi"/>
              </w:rPr>
            </w:pPr>
            <w:r w:rsidRPr="002703B3">
              <w:rPr>
                <w:rFonts w:asciiTheme="minorHAnsi" w:hAnsiTheme="minorHAnsi" w:cstheme="minorHAnsi"/>
              </w:rPr>
              <w:t>providing information to</w:t>
            </w:r>
            <w:r w:rsidRPr="002703B3">
              <w:rPr>
                <w:rFonts w:asciiTheme="minorHAnsi" w:hAnsiTheme="minorHAnsi" w:cstheme="minorHAnsi"/>
                <w:spacing w:val="-8"/>
              </w:rPr>
              <w:t xml:space="preserve"> </w:t>
            </w:r>
            <w:r w:rsidRPr="002703B3">
              <w:rPr>
                <w:rFonts w:asciiTheme="minorHAnsi" w:hAnsiTheme="minorHAnsi" w:cstheme="minorHAnsi"/>
              </w:rPr>
              <w:t>customers</w:t>
            </w:r>
          </w:p>
        </w:tc>
      </w:tr>
      <w:tr w:rsidR="00D33D6D" w:rsidRPr="002703B3" w14:paraId="68AE1ADD" w14:textId="77777777" w:rsidTr="002703B3">
        <w:trPr>
          <w:trHeight w:hRule="exact" w:val="1565"/>
        </w:trPr>
        <w:tc>
          <w:tcPr>
            <w:tcW w:w="2881" w:type="dxa"/>
            <w:tcBorders>
              <w:top w:val="single" w:sz="6" w:space="0" w:color="000000"/>
              <w:bottom w:val="single" w:sz="6" w:space="0" w:color="000000"/>
            </w:tcBorders>
          </w:tcPr>
          <w:p w14:paraId="448CD0FA"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Other people</w:t>
            </w:r>
          </w:p>
        </w:tc>
        <w:tc>
          <w:tcPr>
            <w:tcW w:w="7269" w:type="dxa"/>
            <w:tcBorders>
              <w:top w:val="single" w:sz="6" w:space="0" w:color="000000"/>
              <w:bottom w:val="single" w:sz="6" w:space="0" w:color="000000"/>
            </w:tcBorders>
          </w:tcPr>
          <w:p w14:paraId="6939D63E" w14:textId="77777777" w:rsidR="00D33D6D" w:rsidRPr="002703B3" w:rsidRDefault="00E45FCB" w:rsidP="005C7BCB">
            <w:pPr>
              <w:pStyle w:val="TableParagraph"/>
              <w:numPr>
                <w:ilvl w:val="0"/>
                <w:numId w:val="21"/>
              </w:numPr>
              <w:tabs>
                <w:tab w:val="left" w:pos="465"/>
                <w:tab w:val="left" w:pos="466"/>
              </w:tabs>
              <w:spacing w:before="9"/>
              <w:rPr>
                <w:rFonts w:asciiTheme="minorHAnsi" w:hAnsiTheme="minorHAnsi" w:cstheme="minorHAnsi"/>
              </w:rPr>
            </w:pPr>
            <w:r w:rsidRPr="002703B3">
              <w:rPr>
                <w:rFonts w:asciiTheme="minorHAnsi" w:hAnsiTheme="minorHAnsi" w:cstheme="minorHAnsi"/>
                <w:position w:val="1"/>
              </w:rPr>
              <w:t xml:space="preserve">Customers from a </w:t>
            </w:r>
            <w:r w:rsidRPr="002703B3">
              <w:rPr>
                <w:rFonts w:asciiTheme="minorHAnsi" w:hAnsiTheme="minorHAnsi" w:cstheme="minorHAnsi"/>
              </w:rPr>
              <w:t>diverse range of backgrounds; these can</w:t>
            </w:r>
            <w:r w:rsidRPr="002703B3">
              <w:rPr>
                <w:rFonts w:asciiTheme="minorHAnsi" w:hAnsiTheme="minorHAnsi" w:cstheme="minorHAnsi"/>
                <w:spacing w:val="-16"/>
              </w:rPr>
              <w:t xml:space="preserve"> </w:t>
            </w:r>
            <w:r w:rsidRPr="002703B3">
              <w:rPr>
                <w:rFonts w:asciiTheme="minorHAnsi" w:hAnsiTheme="minorHAnsi" w:cstheme="minorHAnsi"/>
              </w:rPr>
              <w:t>be:</w:t>
            </w:r>
          </w:p>
          <w:p w14:paraId="6ADCF70A" w14:textId="77777777" w:rsidR="00D33D6D" w:rsidRPr="002703B3" w:rsidRDefault="00E45FCB" w:rsidP="005C7BCB">
            <w:pPr>
              <w:pStyle w:val="TableParagraph"/>
              <w:numPr>
                <w:ilvl w:val="1"/>
                <w:numId w:val="21"/>
              </w:numPr>
              <w:tabs>
                <w:tab w:val="left" w:pos="892"/>
                <w:tab w:val="left" w:pos="893"/>
              </w:tabs>
              <w:spacing w:before="10"/>
              <w:rPr>
                <w:rFonts w:asciiTheme="minorHAnsi" w:hAnsiTheme="minorHAnsi" w:cstheme="minorHAnsi"/>
              </w:rPr>
            </w:pPr>
            <w:r w:rsidRPr="002703B3">
              <w:rPr>
                <w:rFonts w:asciiTheme="minorHAnsi" w:hAnsiTheme="minorHAnsi" w:cstheme="minorHAnsi"/>
              </w:rPr>
              <w:t>individuals in an industry workplace,</w:t>
            </w:r>
            <w:r w:rsidRPr="002703B3">
              <w:rPr>
                <w:rFonts w:asciiTheme="minorHAnsi" w:hAnsiTheme="minorHAnsi" w:cstheme="minorHAnsi"/>
                <w:spacing w:val="-14"/>
              </w:rPr>
              <w:t xml:space="preserve"> </w:t>
            </w:r>
            <w:r w:rsidRPr="002703B3">
              <w:rPr>
                <w:rFonts w:asciiTheme="minorHAnsi" w:hAnsiTheme="minorHAnsi" w:cstheme="minorHAnsi"/>
              </w:rPr>
              <w:t>or</w:t>
            </w:r>
          </w:p>
          <w:p w14:paraId="39FE37C4" w14:textId="77777777" w:rsidR="00D33D6D" w:rsidRPr="002703B3" w:rsidRDefault="00E45FCB" w:rsidP="005C7BCB">
            <w:pPr>
              <w:pStyle w:val="TableParagraph"/>
              <w:numPr>
                <w:ilvl w:val="1"/>
                <w:numId w:val="21"/>
              </w:numPr>
              <w:tabs>
                <w:tab w:val="left" w:pos="892"/>
                <w:tab w:val="left" w:pos="893"/>
              </w:tabs>
              <w:spacing w:before="15" w:line="254" w:lineRule="auto"/>
              <w:ind w:right="338"/>
              <w:rPr>
                <w:rFonts w:asciiTheme="minorHAnsi" w:hAnsiTheme="minorHAnsi" w:cstheme="minorHAnsi"/>
              </w:rPr>
            </w:pPr>
            <w:r w:rsidRPr="002703B3">
              <w:rPr>
                <w:rFonts w:asciiTheme="minorHAnsi" w:hAnsiTheme="minorHAnsi" w:cstheme="minorHAnsi"/>
              </w:rPr>
              <w:t>individuals who participate in role plays or simulated</w:t>
            </w:r>
            <w:r w:rsidRPr="002703B3">
              <w:rPr>
                <w:rFonts w:asciiTheme="minorHAnsi" w:hAnsiTheme="minorHAnsi" w:cstheme="minorHAnsi"/>
                <w:spacing w:val="-21"/>
              </w:rPr>
              <w:t xml:space="preserve"> </w:t>
            </w:r>
            <w:r w:rsidRPr="002703B3">
              <w:rPr>
                <w:rFonts w:asciiTheme="minorHAnsi" w:hAnsiTheme="minorHAnsi" w:cstheme="minorHAnsi"/>
              </w:rPr>
              <w:t>activities, set up for the purpose of assessment, in a simulated industry environment</w:t>
            </w:r>
          </w:p>
        </w:tc>
      </w:tr>
    </w:tbl>
    <w:p w14:paraId="7A49871E" w14:textId="77777777" w:rsidR="00D33D6D" w:rsidRPr="002703B3" w:rsidRDefault="00D33D6D">
      <w:pPr>
        <w:spacing w:line="254" w:lineRule="auto"/>
        <w:rPr>
          <w:rFonts w:asciiTheme="minorHAnsi" w:hAnsiTheme="minorHAnsi" w:cstheme="minorHAnsi"/>
        </w:rPr>
        <w:sectPr w:rsidR="00D33D6D" w:rsidRPr="002703B3">
          <w:pgSz w:w="11920" w:h="16850"/>
          <w:pgMar w:top="500" w:right="320" w:bottom="1060" w:left="760" w:header="256" w:footer="874" w:gutter="0"/>
          <w:cols w:space="720"/>
        </w:sectPr>
      </w:pPr>
    </w:p>
    <w:p w14:paraId="71D18D3F" w14:textId="77777777" w:rsidR="00D33D6D" w:rsidRPr="002703B3" w:rsidRDefault="00D33D6D">
      <w:pPr>
        <w:pStyle w:val="BodyText"/>
        <w:rPr>
          <w:rFonts w:asciiTheme="minorHAnsi" w:hAnsiTheme="minorHAnsi" w:cstheme="minorHAnsi"/>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7269"/>
      </w:tblGrid>
      <w:tr w:rsidR="00D33D6D" w:rsidRPr="002703B3" w14:paraId="09456CA5" w14:textId="77777777" w:rsidTr="00A02658">
        <w:trPr>
          <w:trHeight w:hRule="exact" w:val="526"/>
        </w:trPr>
        <w:tc>
          <w:tcPr>
            <w:tcW w:w="10150" w:type="dxa"/>
            <w:gridSpan w:val="2"/>
            <w:tcBorders>
              <w:bottom w:val="single" w:sz="6" w:space="0" w:color="000000"/>
            </w:tcBorders>
            <w:shd w:val="clear" w:color="auto" w:fill="365F91" w:themeFill="accent1" w:themeFillShade="BF"/>
          </w:tcPr>
          <w:p w14:paraId="0F2493C4" w14:textId="77777777" w:rsidR="00D33D6D" w:rsidRPr="002703B3" w:rsidRDefault="00E45FCB">
            <w:pPr>
              <w:pStyle w:val="TableParagraph"/>
              <w:spacing w:before="111"/>
              <w:rPr>
                <w:rFonts w:asciiTheme="minorHAnsi" w:hAnsiTheme="minorHAnsi" w:cstheme="minorHAnsi"/>
                <w:b/>
                <w:sz w:val="24"/>
              </w:rPr>
            </w:pPr>
            <w:r w:rsidRPr="002703B3">
              <w:rPr>
                <w:rFonts w:asciiTheme="minorHAnsi" w:hAnsiTheme="minorHAnsi" w:cstheme="minorHAnsi"/>
                <w:b/>
                <w:color w:val="FFFFFF"/>
                <w:sz w:val="24"/>
              </w:rPr>
              <w:t>SIRXCEG002 Assist with customer difficulties</w:t>
            </w:r>
          </w:p>
        </w:tc>
      </w:tr>
      <w:tr w:rsidR="00D33D6D" w:rsidRPr="002703B3" w14:paraId="002408B9" w14:textId="77777777">
        <w:trPr>
          <w:trHeight w:hRule="exact" w:val="1026"/>
        </w:trPr>
        <w:tc>
          <w:tcPr>
            <w:tcW w:w="2881" w:type="dxa"/>
            <w:tcBorders>
              <w:top w:val="single" w:sz="6" w:space="0" w:color="000000"/>
              <w:bottom w:val="thinThickMediumGap" w:sz="3" w:space="0" w:color="000000"/>
            </w:tcBorders>
          </w:tcPr>
          <w:p w14:paraId="4765B063"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Assessment environment</w:t>
            </w:r>
          </w:p>
        </w:tc>
        <w:tc>
          <w:tcPr>
            <w:tcW w:w="7269" w:type="dxa"/>
            <w:tcBorders>
              <w:top w:val="single" w:sz="6" w:space="0" w:color="000000"/>
              <w:bottom w:val="thinThickMediumGap" w:sz="3" w:space="0" w:color="000000"/>
            </w:tcBorders>
          </w:tcPr>
          <w:p w14:paraId="232C9385" w14:textId="77777777" w:rsidR="00D33D6D" w:rsidRPr="002703B3" w:rsidRDefault="00E45FCB" w:rsidP="005C7BCB">
            <w:pPr>
              <w:pStyle w:val="TableParagraph"/>
              <w:numPr>
                <w:ilvl w:val="0"/>
                <w:numId w:val="20"/>
              </w:numPr>
              <w:tabs>
                <w:tab w:val="left" w:pos="465"/>
                <w:tab w:val="left" w:pos="466"/>
              </w:tabs>
              <w:spacing w:before="9" w:line="254" w:lineRule="auto"/>
              <w:ind w:right="580"/>
              <w:rPr>
                <w:rFonts w:asciiTheme="minorHAnsi" w:hAnsiTheme="minorHAnsi" w:cstheme="minorHAnsi"/>
              </w:rPr>
            </w:pPr>
            <w:r w:rsidRPr="002703B3">
              <w:rPr>
                <w:rFonts w:asciiTheme="minorHAnsi" w:hAnsiTheme="minorHAnsi" w:cstheme="minorHAnsi"/>
              </w:rPr>
              <w:t xml:space="preserve">Skills must be demonstrated in a services industry environment. This can be: </w:t>
            </w:r>
            <w:r w:rsidRPr="002703B3">
              <w:rPr>
                <w:rFonts w:asciiTheme="minorHAnsi" w:hAnsiTheme="minorHAnsi" w:cstheme="minorHAnsi"/>
                <w:position w:val="1"/>
              </w:rPr>
              <w:t xml:space="preserve">an industry </w:t>
            </w:r>
            <w:r w:rsidRPr="002703B3">
              <w:rPr>
                <w:rFonts w:asciiTheme="minorHAnsi" w:hAnsiTheme="minorHAnsi" w:cstheme="minorHAnsi"/>
              </w:rPr>
              <w:t xml:space="preserve">workplace or a </w:t>
            </w:r>
            <w:r w:rsidRPr="002703B3">
              <w:rPr>
                <w:rFonts w:asciiTheme="minorHAnsi" w:hAnsiTheme="minorHAnsi" w:cstheme="minorHAnsi"/>
                <w:position w:val="1"/>
              </w:rPr>
              <w:t xml:space="preserve">simulated industry </w:t>
            </w:r>
            <w:r w:rsidRPr="002703B3">
              <w:rPr>
                <w:rFonts w:asciiTheme="minorHAnsi" w:hAnsiTheme="minorHAnsi" w:cstheme="minorHAnsi"/>
              </w:rPr>
              <w:t>environment.</w:t>
            </w:r>
          </w:p>
        </w:tc>
      </w:tr>
      <w:tr w:rsidR="00D33D6D" w:rsidRPr="002703B3" w14:paraId="24CBE960" w14:textId="77777777">
        <w:trPr>
          <w:trHeight w:hRule="exact" w:val="359"/>
        </w:trPr>
        <w:tc>
          <w:tcPr>
            <w:tcW w:w="10150" w:type="dxa"/>
            <w:gridSpan w:val="2"/>
            <w:tcBorders>
              <w:top w:val="single" w:sz="6" w:space="0" w:color="000000"/>
              <w:bottom w:val="single" w:sz="6" w:space="0" w:color="000000"/>
            </w:tcBorders>
            <w:shd w:val="clear" w:color="auto" w:fill="F1F1F1"/>
          </w:tcPr>
          <w:p w14:paraId="016F458D" w14:textId="77777777" w:rsidR="00D33D6D" w:rsidRPr="002703B3" w:rsidRDefault="00E45FCB">
            <w:pPr>
              <w:pStyle w:val="TableParagraph"/>
              <w:spacing w:before="39"/>
              <w:rPr>
                <w:rFonts w:asciiTheme="minorHAnsi" w:hAnsiTheme="minorHAnsi" w:cstheme="minorHAnsi"/>
                <w:b/>
              </w:rPr>
            </w:pPr>
            <w:r w:rsidRPr="002703B3">
              <w:rPr>
                <w:rFonts w:asciiTheme="minorHAnsi" w:hAnsiTheme="minorHAnsi" w:cstheme="minorHAnsi"/>
                <w:b/>
              </w:rPr>
              <w:t>Mandatory Equipment and Resources</w:t>
            </w:r>
          </w:p>
        </w:tc>
      </w:tr>
      <w:tr w:rsidR="00D33D6D" w:rsidRPr="002703B3" w14:paraId="539C2F57" w14:textId="77777777">
        <w:trPr>
          <w:trHeight w:hRule="exact" w:val="358"/>
        </w:trPr>
        <w:tc>
          <w:tcPr>
            <w:tcW w:w="2881" w:type="dxa"/>
            <w:tcBorders>
              <w:top w:val="single" w:sz="6" w:space="0" w:color="000000"/>
              <w:bottom w:val="single" w:sz="6" w:space="0" w:color="000000"/>
            </w:tcBorders>
          </w:tcPr>
          <w:p w14:paraId="3DC4BDBC"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Equipment</w:t>
            </w:r>
          </w:p>
        </w:tc>
        <w:tc>
          <w:tcPr>
            <w:tcW w:w="7269" w:type="dxa"/>
            <w:tcBorders>
              <w:top w:val="single" w:sz="6" w:space="0" w:color="000000"/>
              <w:bottom w:val="single" w:sz="6" w:space="0" w:color="000000"/>
            </w:tcBorders>
          </w:tcPr>
          <w:p w14:paraId="3FAFBAC0" w14:textId="77777777" w:rsidR="00D33D6D" w:rsidRPr="002703B3" w:rsidRDefault="00E45FCB">
            <w:pPr>
              <w:pStyle w:val="TableParagraph"/>
              <w:ind w:left="105"/>
              <w:rPr>
                <w:rFonts w:asciiTheme="minorHAnsi" w:hAnsiTheme="minorHAnsi" w:cstheme="minorHAnsi"/>
              </w:rPr>
            </w:pPr>
            <w:r w:rsidRPr="002703B3">
              <w:rPr>
                <w:rFonts w:asciiTheme="minorHAnsi" w:hAnsiTheme="minorHAnsi" w:cstheme="minorHAnsi"/>
              </w:rPr>
              <w:t>Nil</w:t>
            </w:r>
          </w:p>
        </w:tc>
      </w:tr>
      <w:tr w:rsidR="00D33D6D" w:rsidRPr="002703B3" w14:paraId="0F7BC578" w14:textId="77777777">
        <w:trPr>
          <w:trHeight w:hRule="exact" w:val="358"/>
        </w:trPr>
        <w:tc>
          <w:tcPr>
            <w:tcW w:w="2881" w:type="dxa"/>
            <w:tcBorders>
              <w:top w:val="single" w:sz="6" w:space="0" w:color="000000"/>
              <w:bottom w:val="single" w:sz="6" w:space="0" w:color="000000"/>
            </w:tcBorders>
          </w:tcPr>
          <w:p w14:paraId="29D10369"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Consumables</w:t>
            </w:r>
          </w:p>
        </w:tc>
        <w:tc>
          <w:tcPr>
            <w:tcW w:w="7269" w:type="dxa"/>
            <w:tcBorders>
              <w:top w:val="single" w:sz="6" w:space="0" w:color="000000"/>
              <w:bottom w:val="single" w:sz="6" w:space="0" w:color="000000"/>
            </w:tcBorders>
          </w:tcPr>
          <w:p w14:paraId="527C8EB6" w14:textId="77777777" w:rsidR="00D33D6D" w:rsidRPr="002703B3" w:rsidRDefault="00E45FCB">
            <w:pPr>
              <w:pStyle w:val="TableParagraph"/>
              <w:ind w:left="105"/>
              <w:rPr>
                <w:rFonts w:asciiTheme="minorHAnsi" w:hAnsiTheme="minorHAnsi" w:cstheme="minorHAnsi"/>
              </w:rPr>
            </w:pPr>
            <w:r w:rsidRPr="002703B3">
              <w:rPr>
                <w:rFonts w:asciiTheme="minorHAnsi" w:hAnsiTheme="minorHAnsi" w:cstheme="minorHAnsi"/>
              </w:rPr>
              <w:t>Nil</w:t>
            </w:r>
          </w:p>
        </w:tc>
      </w:tr>
      <w:tr w:rsidR="00D33D6D" w:rsidRPr="002703B3" w14:paraId="59C68824" w14:textId="77777777">
        <w:trPr>
          <w:trHeight w:hRule="exact" w:val="2866"/>
        </w:trPr>
        <w:tc>
          <w:tcPr>
            <w:tcW w:w="2881" w:type="dxa"/>
            <w:tcBorders>
              <w:top w:val="single" w:sz="6" w:space="0" w:color="000000"/>
              <w:bottom w:val="single" w:sz="6" w:space="0" w:color="000000"/>
            </w:tcBorders>
          </w:tcPr>
          <w:p w14:paraId="1A534EE8"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Documentation</w:t>
            </w:r>
          </w:p>
        </w:tc>
        <w:tc>
          <w:tcPr>
            <w:tcW w:w="7269" w:type="dxa"/>
            <w:tcBorders>
              <w:top w:val="single" w:sz="6" w:space="0" w:color="000000"/>
              <w:bottom w:val="single" w:sz="6" w:space="0" w:color="000000"/>
            </w:tcBorders>
          </w:tcPr>
          <w:p w14:paraId="0906EA9C" w14:textId="77777777" w:rsidR="00D33D6D" w:rsidRPr="002703B3" w:rsidRDefault="00E45FCB" w:rsidP="005C7BCB">
            <w:pPr>
              <w:pStyle w:val="TableParagraph"/>
              <w:numPr>
                <w:ilvl w:val="0"/>
                <w:numId w:val="19"/>
              </w:numPr>
              <w:tabs>
                <w:tab w:val="left" w:pos="465"/>
                <w:tab w:val="left" w:pos="466"/>
              </w:tabs>
              <w:spacing w:before="4"/>
              <w:rPr>
                <w:rFonts w:asciiTheme="minorHAnsi" w:hAnsiTheme="minorHAnsi" w:cstheme="minorHAnsi"/>
              </w:rPr>
            </w:pPr>
            <w:r w:rsidRPr="002703B3">
              <w:rPr>
                <w:rFonts w:asciiTheme="minorHAnsi" w:hAnsiTheme="minorHAnsi" w:cstheme="minorHAnsi"/>
                <w:position w:val="1"/>
              </w:rPr>
              <w:t xml:space="preserve">Organisational policies and </w:t>
            </w:r>
            <w:r w:rsidRPr="002703B3">
              <w:rPr>
                <w:rFonts w:asciiTheme="minorHAnsi" w:hAnsiTheme="minorHAnsi" w:cstheme="minorHAnsi"/>
              </w:rPr>
              <w:t>procedures</w:t>
            </w:r>
            <w:r w:rsidRPr="002703B3">
              <w:rPr>
                <w:rFonts w:asciiTheme="minorHAnsi" w:hAnsiTheme="minorHAnsi" w:cstheme="minorHAnsi"/>
                <w:spacing w:val="-27"/>
              </w:rPr>
              <w:t xml:space="preserve"> </w:t>
            </w:r>
            <w:r w:rsidRPr="002703B3">
              <w:rPr>
                <w:rFonts w:asciiTheme="minorHAnsi" w:hAnsiTheme="minorHAnsi" w:cstheme="minorHAnsi"/>
              </w:rPr>
              <w:t>for:</w:t>
            </w:r>
          </w:p>
          <w:p w14:paraId="69630B5B" w14:textId="77777777" w:rsidR="00D33D6D" w:rsidRPr="002703B3" w:rsidRDefault="00E45FCB" w:rsidP="005C7BCB">
            <w:pPr>
              <w:pStyle w:val="TableParagraph"/>
              <w:numPr>
                <w:ilvl w:val="1"/>
                <w:numId w:val="19"/>
              </w:numPr>
              <w:tabs>
                <w:tab w:val="left" w:pos="892"/>
                <w:tab w:val="left" w:pos="893"/>
              </w:tabs>
              <w:spacing w:before="13"/>
              <w:rPr>
                <w:rFonts w:asciiTheme="minorHAnsi" w:hAnsiTheme="minorHAnsi" w:cstheme="minorHAnsi"/>
              </w:rPr>
            </w:pPr>
            <w:r w:rsidRPr="002703B3">
              <w:rPr>
                <w:rFonts w:asciiTheme="minorHAnsi" w:hAnsiTheme="minorHAnsi" w:cstheme="minorHAnsi"/>
              </w:rPr>
              <w:t>processing refunds and</w:t>
            </w:r>
            <w:r w:rsidRPr="002703B3">
              <w:rPr>
                <w:rFonts w:asciiTheme="minorHAnsi" w:hAnsiTheme="minorHAnsi" w:cstheme="minorHAnsi"/>
                <w:spacing w:val="-9"/>
              </w:rPr>
              <w:t xml:space="preserve"> </w:t>
            </w:r>
            <w:r w:rsidRPr="002703B3">
              <w:rPr>
                <w:rFonts w:asciiTheme="minorHAnsi" w:hAnsiTheme="minorHAnsi" w:cstheme="minorHAnsi"/>
              </w:rPr>
              <w:t>exchanges</w:t>
            </w:r>
          </w:p>
          <w:p w14:paraId="17B7941A" w14:textId="77777777" w:rsidR="00D33D6D" w:rsidRPr="002703B3" w:rsidRDefault="00E45FCB" w:rsidP="005C7BCB">
            <w:pPr>
              <w:pStyle w:val="TableParagraph"/>
              <w:numPr>
                <w:ilvl w:val="1"/>
                <w:numId w:val="19"/>
              </w:numPr>
              <w:tabs>
                <w:tab w:val="left" w:pos="892"/>
                <w:tab w:val="left" w:pos="893"/>
              </w:tabs>
              <w:spacing w:before="16"/>
              <w:rPr>
                <w:rFonts w:asciiTheme="minorHAnsi" w:hAnsiTheme="minorHAnsi" w:cstheme="minorHAnsi"/>
              </w:rPr>
            </w:pPr>
            <w:r w:rsidRPr="002703B3">
              <w:rPr>
                <w:rFonts w:asciiTheme="minorHAnsi" w:hAnsiTheme="minorHAnsi" w:cstheme="minorHAnsi"/>
              </w:rPr>
              <w:t>resolving customer</w:t>
            </w:r>
            <w:r w:rsidRPr="002703B3">
              <w:rPr>
                <w:rFonts w:asciiTheme="minorHAnsi" w:hAnsiTheme="minorHAnsi" w:cstheme="minorHAnsi"/>
                <w:spacing w:val="-12"/>
              </w:rPr>
              <w:t xml:space="preserve"> </w:t>
            </w:r>
            <w:r w:rsidRPr="002703B3">
              <w:rPr>
                <w:rFonts w:asciiTheme="minorHAnsi" w:hAnsiTheme="minorHAnsi" w:cstheme="minorHAnsi"/>
              </w:rPr>
              <w:t>complaints</w:t>
            </w:r>
          </w:p>
          <w:p w14:paraId="78B96E73" w14:textId="77777777" w:rsidR="00D33D6D" w:rsidRPr="002703B3" w:rsidRDefault="00E45FCB" w:rsidP="005C7BCB">
            <w:pPr>
              <w:pStyle w:val="TableParagraph"/>
              <w:numPr>
                <w:ilvl w:val="1"/>
                <w:numId w:val="19"/>
              </w:numPr>
              <w:tabs>
                <w:tab w:val="left" w:pos="892"/>
                <w:tab w:val="left" w:pos="893"/>
              </w:tabs>
              <w:spacing w:before="18"/>
              <w:rPr>
                <w:rFonts w:asciiTheme="minorHAnsi" w:hAnsiTheme="minorHAnsi" w:cstheme="minorHAnsi"/>
              </w:rPr>
            </w:pPr>
            <w:r w:rsidRPr="002703B3">
              <w:rPr>
                <w:rFonts w:asciiTheme="minorHAnsi" w:hAnsiTheme="minorHAnsi" w:cstheme="minorHAnsi"/>
              </w:rPr>
              <w:t>recording customer</w:t>
            </w:r>
            <w:r w:rsidRPr="002703B3">
              <w:rPr>
                <w:rFonts w:asciiTheme="minorHAnsi" w:hAnsiTheme="minorHAnsi" w:cstheme="minorHAnsi"/>
                <w:spacing w:val="-9"/>
              </w:rPr>
              <w:t xml:space="preserve"> </w:t>
            </w:r>
            <w:r w:rsidRPr="002703B3">
              <w:rPr>
                <w:rFonts w:asciiTheme="minorHAnsi" w:hAnsiTheme="minorHAnsi" w:cstheme="minorHAnsi"/>
              </w:rPr>
              <w:t>complaints</w:t>
            </w:r>
          </w:p>
          <w:p w14:paraId="7CCF3D24" w14:textId="77777777" w:rsidR="00D33D6D" w:rsidRPr="002703B3" w:rsidRDefault="00E45FCB" w:rsidP="005C7BCB">
            <w:pPr>
              <w:pStyle w:val="TableParagraph"/>
              <w:numPr>
                <w:ilvl w:val="1"/>
                <w:numId w:val="19"/>
              </w:numPr>
              <w:tabs>
                <w:tab w:val="left" w:pos="892"/>
                <w:tab w:val="left" w:pos="893"/>
              </w:tabs>
              <w:spacing w:before="13"/>
              <w:rPr>
                <w:rFonts w:asciiTheme="minorHAnsi" w:hAnsiTheme="minorHAnsi" w:cstheme="minorHAnsi"/>
              </w:rPr>
            </w:pPr>
            <w:r w:rsidRPr="002703B3">
              <w:rPr>
                <w:rFonts w:asciiTheme="minorHAnsi" w:hAnsiTheme="minorHAnsi" w:cstheme="minorHAnsi"/>
              </w:rPr>
              <w:t>escalated customer</w:t>
            </w:r>
            <w:r w:rsidRPr="002703B3">
              <w:rPr>
                <w:rFonts w:asciiTheme="minorHAnsi" w:hAnsiTheme="minorHAnsi" w:cstheme="minorHAnsi"/>
                <w:spacing w:val="-14"/>
              </w:rPr>
              <w:t xml:space="preserve"> </w:t>
            </w:r>
            <w:r w:rsidRPr="002703B3">
              <w:rPr>
                <w:rFonts w:asciiTheme="minorHAnsi" w:hAnsiTheme="minorHAnsi" w:cstheme="minorHAnsi"/>
              </w:rPr>
              <w:t>complaints</w:t>
            </w:r>
          </w:p>
          <w:p w14:paraId="35698896" w14:textId="77777777" w:rsidR="00D33D6D" w:rsidRPr="002703B3" w:rsidRDefault="00E45FCB" w:rsidP="005C7BCB">
            <w:pPr>
              <w:pStyle w:val="TableParagraph"/>
              <w:numPr>
                <w:ilvl w:val="1"/>
                <w:numId w:val="19"/>
              </w:numPr>
              <w:tabs>
                <w:tab w:val="left" w:pos="892"/>
                <w:tab w:val="left" w:pos="893"/>
              </w:tabs>
              <w:spacing w:before="12"/>
              <w:rPr>
                <w:rFonts w:asciiTheme="minorHAnsi" w:hAnsiTheme="minorHAnsi" w:cstheme="minorHAnsi"/>
              </w:rPr>
            </w:pPr>
            <w:r w:rsidRPr="002703B3">
              <w:rPr>
                <w:rFonts w:asciiTheme="minorHAnsi" w:hAnsiTheme="minorHAnsi" w:cstheme="minorHAnsi"/>
              </w:rPr>
              <w:t>dealing with difficult</w:t>
            </w:r>
            <w:r w:rsidRPr="002703B3">
              <w:rPr>
                <w:rFonts w:asciiTheme="minorHAnsi" w:hAnsiTheme="minorHAnsi" w:cstheme="minorHAnsi"/>
                <w:spacing w:val="-10"/>
              </w:rPr>
              <w:t xml:space="preserve"> </w:t>
            </w:r>
            <w:r w:rsidRPr="002703B3">
              <w:rPr>
                <w:rFonts w:asciiTheme="minorHAnsi" w:hAnsiTheme="minorHAnsi" w:cstheme="minorHAnsi"/>
              </w:rPr>
              <w:t>customers:</w:t>
            </w:r>
          </w:p>
          <w:p w14:paraId="2CA9BBBC" w14:textId="77777777" w:rsidR="00D33D6D" w:rsidRPr="002703B3" w:rsidRDefault="00E45FCB" w:rsidP="005C7BCB">
            <w:pPr>
              <w:pStyle w:val="TableParagraph"/>
              <w:numPr>
                <w:ilvl w:val="2"/>
                <w:numId w:val="19"/>
              </w:numPr>
              <w:tabs>
                <w:tab w:val="left" w:pos="1447"/>
                <w:tab w:val="left" w:pos="1448"/>
              </w:tabs>
              <w:spacing w:before="12"/>
              <w:rPr>
                <w:rFonts w:asciiTheme="minorHAnsi" w:hAnsiTheme="minorHAnsi" w:cstheme="minorHAnsi"/>
              </w:rPr>
            </w:pPr>
            <w:r w:rsidRPr="002703B3">
              <w:rPr>
                <w:rFonts w:asciiTheme="minorHAnsi" w:hAnsiTheme="minorHAnsi" w:cstheme="minorHAnsi"/>
              </w:rPr>
              <w:t>customers displaying verbal</w:t>
            </w:r>
            <w:r w:rsidRPr="002703B3">
              <w:rPr>
                <w:rFonts w:asciiTheme="minorHAnsi" w:hAnsiTheme="minorHAnsi" w:cstheme="minorHAnsi"/>
                <w:spacing w:val="-5"/>
              </w:rPr>
              <w:t xml:space="preserve"> </w:t>
            </w:r>
            <w:r w:rsidRPr="002703B3">
              <w:rPr>
                <w:rFonts w:asciiTheme="minorHAnsi" w:hAnsiTheme="minorHAnsi" w:cstheme="minorHAnsi"/>
              </w:rPr>
              <w:t>aggression</w:t>
            </w:r>
          </w:p>
          <w:p w14:paraId="0693DB97" w14:textId="77777777" w:rsidR="00D33D6D" w:rsidRPr="002703B3" w:rsidRDefault="00E45FCB" w:rsidP="005C7BCB">
            <w:pPr>
              <w:pStyle w:val="TableParagraph"/>
              <w:numPr>
                <w:ilvl w:val="2"/>
                <w:numId w:val="19"/>
              </w:numPr>
              <w:tabs>
                <w:tab w:val="left" w:pos="1447"/>
                <w:tab w:val="left" w:pos="1448"/>
              </w:tabs>
              <w:spacing w:before="15"/>
              <w:rPr>
                <w:rFonts w:asciiTheme="minorHAnsi" w:hAnsiTheme="minorHAnsi" w:cstheme="minorHAnsi"/>
              </w:rPr>
            </w:pPr>
            <w:r w:rsidRPr="002703B3">
              <w:rPr>
                <w:rFonts w:asciiTheme="minorHAnsi" w:hAnsiTheme="minorHAnsi" w:cstheme="minorHAnsi"/>
              </w:rPr>
              <w:t>customers refusing to leave or be</w:t>
            </w:r>
            <w:r w:rsidRPr="002703B3">
              <w:rPr>
                <w:rFonts w:asciiTheme="minorHAnsi" w:hAnsiTheme="minorHAnsi" w:cstheme="minorHAnsi"/>
                <w:spacing w:val="-15"/>
              </w:rPr>
              <w:t xml:space="preserve"> </w:t>
            </w:r>
            <w:r w:rsidRPr="002703B3">
              <w:rPr>
                <w:rFonts w:asciiTheme="minorHAnsi" w:hAnsiTheme="minorHAnsi" w:cstheme="minorHAnsi"/>
              </w:rPr>
              <w:t>pacified</w:t>
            </w:r>
          </w:p>
          <w:p w14:paraId="715BDD7C" w14:textId="77777777" w:rsidR="00D33D6D" w:rsidRPr="002703B3" w:rsidRDefault="00E45FCB" w:rsidP="005C7BCB">
            <w:pPr>
              <w:pStyle w:val="TableParagraph"/>
              <w:numPr>
                <w:ilvl w:val="2"/>
                <w:numId w:val="19"/>
              </w:numPr>
              <w:tabs>
                <w:tab w:val="left" w:pos="1447"/>
                <w:tab w:val="left" w:pos="1448"/>
              </w:tabs>
              <w:spacing w:before="15"/>
              <w:rPr>
                <w:rFonts w:asciiTheme="minorHAnsi" w:hAnsiTheme="minorHAnsi" w:cstheme="minorHAnsi"/>
              </w:rPr>
            </w:pPr>
            <w:r w:rsidRPr="002703B3">
              <w:rPr>
                <w:rFonts w:asciiTheme="minorHAnsi" w:hAnsiTheme="minorHAnsi" w:cstheme="minorHAnsi"/>
              </w:rPr>
              <w:t>drug or alcohol affected</w:t>
            </w:r>
            <w:r w:rsidRPr="002703B3">
              <w:rPr>
                <w:rFonts w:asciiTheme="minorHAnsi" w:hAnsiTheme="minorHAnsi" w:cstheme="minorHAnsi"/>
                <w:spacing w:val="-7"/>
              </w:rPr>
              <w:t xml:space="preserve"> </w:t>
            </w:r>
            <w:r w:rsidRPr="002703B3">
              <w:rPr>
                <w:rFonts w:asciiTheme="minorHAnsi" w:hAnsiTheme="minorHAnsi" w:cstheme="minorHAnsi"/>
              </w:rPr>
              <w:t>customer</w:t>
            </w:r>
          </w:p>
          <w:p w14:paraId="6C4CCFA3" w14:textId="77777777" w:rsidR="00D33D6D" w:rsidRPr="002703B3" w:rsidRDefault="00E45FCB" w:rsidP="005C7BCB">
            <w:pPr>
              <w:pStyle w:val="TableParagraph"/>
              <w:numPr>
                <w:ilvl w:val="2"/>
                <w:numId w:val="19"/>
              </w:numPr>
              <w:tabs>
                <w:tab w:val="left" w:pos="1447"/>
                <w:tab w:val="left" w:pos="1448"/>
              </w:tabs>
              <w:spacing w:before="15"/>
              <w:rPr>
                <w:rFonts w:asciiTheme="minorHAnsi" w:hAnsiTheme="minorHAnsi" w:cstheme="minorHAnsi"/>
              </w:rPr>
            </w:pPr>
            <w:r w:rsidRPr="002703B3">
              <w:rPr>
                <w:rFonts w:asciiTheme="minorHAnsi" w:hAnsiTheme="minorHAnsi" w:cstheme="minorHAnsi"/>
              </w:rPr>
              <w:t>customers displaying violent or threatening</w:t>
            </w:r>
            <w:r w:rsidRPr="002703B3">
              <w:rPr>
                <w:rFonts w:asciiTheme="minorHAnsi" w:hAnsiTheme="minorHAnsi" w:cstheme="minorHAnsi"/>
                <w:spacing w:val="-17"/>
              </w:rPr>
              <w:t xml:space="preserve"> </w:t>
            </w:r>
            <w:r w:rsidRPr="002703B3">
              <w:rPr>
                <w:rFonts w:asciiTheme="minorHAnsi" w:hAnsiTheme="minorHAnsi" w:cstheme="minorHAnsi"/>
              </w:rPr>
              <w:t>behaviour</w:t>
            </w:r>
          </w:p>
        </w:tc>
      </w:tr>
      <w:tr w:rsidR="00D33D6D" w:rsidRPr="002703B3" w14:paraId="70FB35BE" w14:textId="77777777">
        <w:trPr>
          <w:trHeight w:hRule="exact" w:val="1481"/>
        </w:trPr>
        <w:tc>
          <w:tcPr>
            <w:tcW w:w="2881" w:type="dxa"/>
            <w:tcBorders>
              <w:top w:val="single" w:sz="6" w:space="0" w:color="000000"/>
              <w:bottom w:val="single" w:sz="6" w:space="0" w:color="000000"/>
            </w:tcBorders>
          </w:tcPr>
          <w:p w14:paraId="3061A485" w14:textId="77777777" w:rsidR="00D33D6D" w:rsidRPr="002703B3" w:rsidRDefault="00E45FCB">
            <w:pPr>
              <w:pStyle w:val="TableParagraph"/>
              <w:spacing w:before="43"/>
              <w:rPr>
                <w:rFonts w:asciiTheme="minorHAnsi" w:hAnsiTheme="minorHAnsi" w:cstheme="minorHAnsi"/>
              </w:rPr>
            </w:pPr>
            <w:r w:rsidRPr="002703B3">
              <w:rPr>
                <w:rFonts w:asciiTheme="minorHAnsi" w:hAnsiTheme="minorHAnsi" w:cstheme="minorHAnsi"/>
              </w:rPr>
              <w:t>Other people</w:t>
            </w:r>
          </w:p>
        </w:tc>
        <w:tc>
          <w:tcPr>
            <w:tcW w:w="7269" w:type="dxa"/>
            <w:tcBorders>
              <w:top w:val="single" w:sz="6" w:space="0" w:color="000000"/>
              <w:bottom w:val="single" w:sz="6" w:space="0" w:color="000000"/>
            </w:tcBorders>
          </w:tcPr>
          <w:p w14:paraId="2CF15B2F" w14:textId="77777777" w:rsidR="00D33D6D" w:rsidRPr="002703B3" w:rsidRDefault="00E45FCB" w:rsidP="005C7BCB">
            <w:pPr>
              <w:pStyle w:val="TableParagraph"/>
              <w:numPr>
                <w:ilvl w:val="0"/>
                <w:numId w:val="18"/>
              </w:numPr>
              <w:tabs>
                <w:tab w:val="left" w:pos="465"/>
                <w:tab w:val="left" w:pos="466"/>
              </w:tabs>
              <w:spacing w:before="9"/>
              <w:rPr>
                <w:rFonts w:asciiTheme="minorHAnsi" w:hAnsiTheme="minorHAnsi" w:cstheme="minorHAnsi"/>
              </w:rPr>
            </w:pPr>
            <w:r w:rsidRPr="002703B3">
              <w:rPr>
                <w:rFonts w:asciiTheme="minorHAnsi" w:hAnsiTheme="minorHAnsi" w:cstheme="minorHAnsi"/>
                <w:position w:val="1"/>
              </w:rPr>
              <w:t xml:space="preserve">Customers with </w:t>
            </w:r>
            <w:r w:rsidRPr="002703B3">
              <w:rPr>
                <w:rFonts w:asciiTheme="minorHAnsi" w:hAnsiTheme="minorHAnsi" w:cstheme="minorHAnsi"/>
              </w:rPr>
              <w:t>whom the individual can interact; these can</w:t>
            </w:r>
            <w:r w:rsidRPr="002703B3">
              <w:rPr>
                <w:rFonts w:asciiTheme="minorHAnsi" w:hAnsiTheme="minorHAnsi" w:cstheme="minorHAnsi"/>
                <w:spacing w:val="-18"/>
              </w:rPr>
              <w:t xml:space="preserve"> </w:t>
            </w:r>
            <w:r w:rsidRPr="002703B3">
              <w:rPr>
                <w:rFonts w:asciiTheme="minorHAnsi" w:hAnsiTheme="minorHAnsi" w:cstheme="minorHAnsi"/>
              </w:rPr>
              <w:t>be:</w:t>
            </w:r>
          </w:p>
          <w:p w14:paraId="4243DDE2" w14:textId="77777777" w:rsidR="00D33D6D" w:rsidRPr="002703B3" w:rsidRDefault="00E45FCB" w:rsidP="005C7BCB">
            <w:pPr>
              <w:pStyle w:val="TableParagraph"/>
              <w:numPr>
                <w:ilvl w:val="1"/>
                <w:numId w:val="18"/>
              </w:numPr>
              <w:tabs>
                <w:tab w:val="left" w:pos="892"/>
                <w:tab w:val="left" w:pos="893"/>
              </w:tabs>
              <w:spacing w:before="10"/>
              <w:rPr>
                <w:rFonts w:asciiTheme="minorHAnsi" w:hAnsiTheme="minorHAnsi" w:cstheme="minorHAnsi"/>
              </w:rPr>
            </w:pPr>
            <w:r w:rsidRPr="002703B3">
              <w:rPr>
                <w:rFonts w:asciiTheme="minorHAnsi" w:hAnsiTheme="minorHAnsi" w:cstheme="minorHAnsi"/>
              </w:rPr>
              <w:t>individuals in an industry workplace,</w:t>
            </w:r>
            <w:r w:rsidRPr="002703B3">
              <w:rPr>
                <w:rFonts w:asciiTheme="minorHAnsi" w:hAnsiTheme="minorHAnsi" w:cstheme="minorHAnsi"/>
                <w:spacing w:val="-15"/>
              </w:rPr>
              <w:t xml:space="preserve"> </w:t>
            </w:r>
            <w:r w:rsidRPr="002703B3">
              <w:rPr>
                <w:rFonts w:asciiTheme="minorHAnsi" w:hAnsiTheme="minorHAnsi" w:cstheme="minorHAnsi"/>
              </w:rPr>
              <w:t>or</w:t>
            </w:r>
          </w:p>
          <w:p w14:paraId="40A40FB4" w14:textId="77777777" w:rsidR="00D33D6D" w:rsidRPr="002703B3" w:rsidRDefault="00E45FCB" w:rsidP="005C7BCB">
            <w:pPr>
              <w:pStyle w:val="TableParagraph"/>
              <w:numPr>
                <w:ilvl w:val="1"/>
                <w:numId w:val="18"/>
              </w:numPr>
              <w:tabs>
                <w:tab w:val="left" w:pos="892"/>
                <w:tab w:val="left" w:pos="893"/>
              </w:tabs>
              <w:spacing w:before="15" w:line="256" w:lineRule="auto"/>
              <w:ind w:right="335"/>
              <w:rPr>
                <w:rFonts w:asciiTheme="minorHAnsi" w:hAnsiTheme="minorHAnsi" w:cstheme="minorHAnsi"/>
              </w:rPr>
            </w:pPr>
            <w:r w:rsidRPr="002703B3">
              <w:rPr>
                <w:rFonts w:asciiTheme="minorHAnsi" w:hAnsiTheme="minorHAnsi" w:cstheme="minorHAnsi"/>
              </w:rPr>
              <w:t>individuals who participate in role plays or simulated activities, set up for the purpose of assessment, in a simulated industry environment</w:t>
            </w:r>
          </w:p>
        </w:tc>
      </w:tr>
    </w:tbl>
    <w:p w14:paraId="7049B38E" w14:textId="77777777" w:rsidR="00D33D6D" w:rsidRPr="002703B3" w:rsidRDefault="00D33D6D">
      <w:pPr>
        <w:pStyle w:val="BodyText"/>
        <w:rPr>
          <w:rFonts w:asciiTheme="minorHAnsi" w:hAnsiTheme="minorHAnsi" w:cstheme="minorHAnsi"/>
          <w:sz w:val="20"/>
        </w:rPr>
      </w:pPr>
    </w:p>
    <w:p w14:paraId="567A4067" w14:textId="77777777" w:rsidR="00D33D6D" w:rsidRPr="002703B3" w:rsidRDefault="00D33D6D">
      <w:pPr>
        <w:pStyle w:val="BodyText"/>
        <w:rPr>
          <w:rFonts w:asciiTheme="minorHAnsi" w:hAnsiTheme="minorHAnsi" w:cstheme="minorHAnsi"/>
          <w:sz w:val="2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7269"/>
      </w:tblGrid>
      <w:tr w:rsidR="00D33D6D" w:rsidRPr="002703B3" w14:paraId="0DF10058" w14:textId="77777777" w:rsidTr="00A02658">
        <w:trPr>
          <w:trHeight w:hRule="exact" w:val="523"/>
        </w:trPr>
        <w:tc>
          <w:tcPr>
            <w:tcW w:w="10150" w:type="dxa"/>
            <w:gridSpan w:val="2"/>
            <w:tcBorders>
              <w:bottom w:val="single" w:sz="6" w:space="0" w:color="000000"/>
            </w:tcBorders>
            <w:shd w:val="clear" w:color="auto" w:fill="365F91" w:themeFill="accent1" w:themeFillShade="BF"/>
          </w:tcPr>
          <w:p w14:paraId="2B0585F6" w14:textId="77777777" w:rsidR="00D33D6D" w:rsidRPr="002703B3" w:rsidRDefault="00E45FCB">
            <w:pPr>
              <w:pStyle w:val="TableParagraph"/>
              <w:spacing w:before="111"/>
              <w:rPr>
                <w:rFonts w:asciiTheme="minorHAnsi" w:hAnsiTheme="minorHAnsi" w:cstheme="minorHAnsi"/>
                <w:b/>
                <w:sz w:val="24"/>
              </w:rPr>
            </w:pPr>
            <w:r w:rsidRPr="002703B3">
              <w:rPr>
                <w:rFonts w:asciiTheme="minorHAnsi" w:hAnsiTheme="minorHAnsi" w:cstheme="minorHAnsi"/>
                <w:b/>
                <w:color w:val="FFFFFF"/>
                <w:sz w:val="24"/>
              </w:rPr>
              <w:t>SIRXCEG003 Build customer  relationships and loyalty</w:t>
            </w:r>
          </w:p>
        </w:tc>
      </w:tr>
      <w:tr w:rsidR="00D33D6D" w:rsidRPr="002703B3" w14:paraId="4FADE758" w14:textId="77777777">
        <w:trPr>
          <w:trHeight w:hRule="exact" w:val="1027"/>
        </w:trPr>
        <w:tc>
          <w:tcPr>
            <w:tcW w:w="2881" w:type="dxa"/>
            <w:tcBorders>
              <w:top w:val="single" w:sz="6" w:space="0" w:color="000000"/>
              <w:bottom w:val="single" w:sz="6" w:space="0" w:color="000000"/>
            </w:tcBorders>
          </w:tcPr>
          <w:p w14:paraId="71A6D881" w14:textId="77777777" w:rsidR="00D33D6D" w:rsidRPr="002703B3" w:rsidRDefault="00E45FCB">
            <w:pPr>
              <w:pStyle w:val="TableParagraph"/>
              <w:spacing w:before="43"/>
              <w:rPr>
                <w:rFonts w:asciiTheme="minorHAnsi" w:hAnsiTheme="minorHAnsi" w:cstheme="minorHAnsi"/>
              </w:rPr>
            </w:pPr>
            <w:r w:rsidRPr="002703B3">
              <w:rPr>
                <w:rFonts w:asciiTheme="minorHAnsi" w:hAnsiTheme="minorHAnsi" w:cstheme="minorHAnsi"/>
              </w:rPr>
              <w:t>Assessment environment</w:t>
            </w:r>
          </w:p>
        </w:tc>
        <w:tc>
          <w:tcPr>
            <w:tcW w:w="7269" w:type="dxa"/>
            <w:tcBorders>
              <w:top w:val="single" w:sz="6" w:space="0" w:color="000000"/>
              <w:bottom w:val="single" w:sz="6" w:space="0" w:color="000000"/>
            </w:tcBorders>
          </w:tcPr>
          <w:p w14:paraId="28CCB0F8" w14:textId="77777777" w:rsidR="00D33D6D" w:rsidRPr="002703B3" w:rsidRDefault="00E45FCB" w:rsidP="005C7BCB">
            <w:pPr>
              <w:pStyle w:val="TableParagraph"/>
              <w:numPr>
                <w:ilvl w:val="0"/>
                <w:numId w:val="17"/>
              </w:numPr>
              <w:tabs>
                <w:tab w:val="left" w:pos="465"/>
                <w:tab w:val="left" w:pos="466"/>
              </w:tabs>
              <w:spacing w:before="12" w:line="254" w:lineRule="auto"/>
              <w:ind w:right="581"/>
              <w:rPr>
                <w:rFonts w:asciiTheme="minorHAnsi" w:hAnsiTheme="minorHAnsi" w:cstheme="minorHAnsi"/>
              </w:rPr>
            </w:pPr>
            <w:r w:rsidRPr="002703B3">
              <w:rPr>
                <w:rFonts w:asciiTheme="minorHAnsi" w:hAnsiTheme="minorHAnsi" w:cstheme="minorHAnsi"/>
              </w:rPr>
              <w:t>Skills must be demonstrated in a services industry</w:t>
            </w:r>
            <w:r w:rsidRPr="002703B3">
              <w:rPr>
                <w:rFonts w:asciiTheme="minorHAnsi" w:hAnsiTheme="minorHAnsi" w:cstheme="minorHAnsi"/>
                <w:spacing w:val="-20"/>
              </w:rPr>
              <w:t xml:space="preserve"> </w:t>
            </w:r>
            <w:r w:rsidRPr="002703B3">
              <w:rPr>
                <w:rFonts w:asciiTheme="minorHAnsi" w:hAnsiTheme="minorHAnsi" w:cstheme="minorHAnsi"/>
              </w:rPr>
              <w:t xml:space="preserve">environment. This can be: </w:t>
            </w:r>
            <w:r w:rsidRPr="002703B3">
              <w:rPr>
                <w:rFonts w:asciiTheme="minorHAnsi" w:hAnsiTheme="minorHAnsi" w:cstheme="minorHAnsi"/>
                <w:position w:val="1"/>
              </w:rPr>
              <w:t xml:space="preserve">an industry </w:t>
            </w:r>
            <w:r w:rsidRPr="002703B3">
              <w:rPr>
                <w:rFonts w:asciiTheme="minorHAnsi" w:hAnsiTheme="minorHAnsi" w:cstheme="minorHAnsi"/>
              </w:rPr>
              <w:t xml:space="preserve">workplace or a </w:t>
            </w:r>
            <w:r w:rsidRPr="002703B3">
              <w:rPr>
                <w:rFonts w:asciiTheme="minorHAnsi" w:hAnsiTheme="minorHAnsi" w:cstheme="minorHAnsi"/>
                <w:position w:val="1"/>
              </w:rPr>
              <w:t xml:space="preserve">simulated industry </w:t>
            </w:r>
            <w:r w:rsidRPr="002703B3">
              <w:rPr>
                <w:rFonts w:asciiTheme="minorHAnsi" w:hAnsiTheme="minorHAnsi" w:cstheme="minorHAnsi"/>
              </w:rPr>
              <w:t>environment.</w:t>
            </w:r>
          </w:p>
        </w:tc>
      </w:tr>
      <w:tr w:rsidR="00D33D6D" w:rsidRPr="002703B3" w14:paraId="1E9C08E6" w14:textId="77777777">
        <w:trPr>
          <w:trHeight w:hRule="exact" w:val="358"/>
        </w:trPr>
        <w:tc>
          <w:tcPr>
            <w:tcW w:w="10150" w:type="dxa"/>
            <w:gridSpan w:val="2"/>
            <w:tcBorders>
              <w:top w:val="single" w:sz="6" w:space="0" w:color="000000"/>
              <w:bottom w:val="single" w:sz="6" w:space="0" w:color="000000"/>
            </w:tcBorders>
            <w:shd w:val="clear" w:color="auto" w:fill="F1F1F1"/>
          </w:tcPr>
          <w:p w14:paraId="5D90FF39" w14:textId="77777777" w:rsidR="00D33D6D" w:rsidRPr="002703B3" w:rsidRDefault="00E45FCB">
            <w:pPr>
              <w:pStyle w:val="TableParagraph"/>
              <w:spacing w:before="38"/>
              <w:rPr>
                <w:rFonts w:asciiTheme="minorHAnsi" w:hAnsiTheme="minorHAnsi" w:cstheme="minorHAnsi"/>
                <w:b/>
              </w:rPr>
            </w:pPr>
            <w:r w:rsidRPr="002703B3">
              <w:rPr>
                <w:rFonts w:asciiTheme="minorHAnsi" w:hAnsiTheme="minorHAnsi" w:cstheme="minorHAnsi"/>
                <w:b/>
              </w:rPr>
              <w:t>Mandatory Equipment and Resources</w:t>
            </w:r>
          </w:p>
        </w:tc>
      </w:tr>
      <w:tr w:rsidR="00D33D6D" w:rsidRPr="002703B3" w14:paraId="58E064FC" w14:textId="77777777">
        <w:trPr>
          <w:trHeight w:hRule="exact" w:val="358"/>
        </w:trPr>
        <w:tc>
          <w:tcPr>
            <w:tcW w:w="2881" w:type="dxa"/>
            <w:tcBorders>
              <w:top w:val="single" w:sz="6" w:space="0" w:color="000000"/>
              <w:bottom w:val="single" w:sz="6" w:space="0" w:color="000000"/>
            </w:tcBorders>
          </w:tcPr>
          <w:p w14:paraId="630E1534"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Equipment</w:t>
            </w:r>
          </w:p>
        </w:tc>
        <w:tc>
          <w:tcPr>
            <w:tcW w:w="7269" w:type="dxa"/>
            <w:tcBorders>
              <w:top w:val="single" w:sz="6" w:space="0" w:color="000000"/>
              <w:bottom w:val="single" w:sz="6" w:space="0" w:color="000000"/>
            </w:tcBorders>
          </w:tcPr>
          <w:p w14:paraId="2E5047D4" w14:textId="77777777" w:rsidR="00D33D6D" w:rsidRPr="002703B3" w:rsidRDefault="00E45FCB">
            <w:pPr>
              <w:pStyle w:val="TableParagraph"/>
              <w:ind w:left="105"/>
              <w:rPr>
                <w:rFonts w:asciiTheme="minorHAnsi" w:hAnsiTheme="minorHAnsi" w:cstheme="minorHAnsi"/>
              </w:rPr>
            </w:pPr>
            <w:r w:rsidRPr="002703B3">
              <w:rPr>
                <w:rFonts w:asciiTheme="minorHAnsi" w:hAnsiTheme="minorHAnsi" w:cstheme="minorHAnsi"/>
              </w:rPr>
              <w:t>Nil</w:t>
            </w:r>
          </w:p>
        </w:tc>
      </w:tr>
      <w:tr w:rsidR="00D33D6D" w:rsidRPr="002703B3" w14:paraId="126307B3" w14:textId="77777777">
        <w:trPr>
          <w:trHeight w:hRule="exact" w:val="358"/>
        </w:trPr>
        <w:tc>
          <w:tcPr>
            <w:tcW w:w="2881" w:type="dxa"/>
            <w:tcBorders>
              <w:top w:val="single" w:sz="6" w:space="0" w:color="000000"/>
              <w:bottom w:val="single" w:sz="6" w:space="0" w:color="000000"/>
            </w:tcBorders>
          </w:tcPr>
          <w:p w14:paraId="338EF0A3" w14:textId="77777777" w:rsidR="00D33D6D" w:rsidRPr="002703B3" w:rsidRDefault="00E45FCB">
            <w:pPr>
              <w:pStyle w:val="TableParagraph"/>
              <w:spacing w:before="43"/>
              <w:rPr>
                <w:rFonts w:asciiTheme="minorHAnsi" w:hAnsiTheme="minorHAnsi" w:cstheme="minorHAnsi"/>
              </w:rPr>
            </w:pPr>
            <w:r w:rsidRPr="002703B3">
              <w:rPr>
                <w:rFonts w:asciiTheme="minorHAnsi" w:hAnsiTheme="minorHAnsi" w:cstheme="minorHAnsi"/>
              </w:rPr>
              <w:t>Consumables</w:t>
            </w:r>
          </w:p>
        </w:tc>
        <w:tc>
          <w:tcPr>
            <w:tcW w:w="7269" w:type="dxa"/>
            <w:tcBorders>
              <w:top w:val="single" w:sz="6" w:space="0" w:color="000000"/>
              <w:bottom w:val="single" w:sz="6" w:space="0" w:color="000000"/>
            </w:tcBorders>
          </w:tcPr>
          <w:p w14:paraId="0DB275EF" w14:textId="77777777" w:rsidR="00D33D6D" w:rsidRPr="002703B3" w:rsidRDefault="00E45FCB">
            <w:pPr>
              <w:pStyle w:val="TableParagraph"/>
              <w:spacing w:before="43"/>
              <w:ind w:left="105"/>
              <w:rPr>
                <w:rFonts w:asciiTheme="minorHAnsi" w:hAnsiTheme="minorHAnsi" w:cstheme="minorHAnsi"/>
              </w:rPr>
            </w:pPr>
            <w:r w:rsidRPr="002703B3">
              <w:rPr>
                <w:rFonts w:asciiTheme="minorHAnsi" w:hAnsiTheme="minorHAnsi" w:cstheme="minorHAnsi"/>
              </w:rPr>
              <w:t>Nil</w:t>
            </w:r>
          </w:p>
        </w:tc>
      </w:tr>
      <w:tr w:rsidR="00D33D6D" w:rsidRPr="002703B3" w14:paraId="65BFDEA1" w14:textId="77777777">
        <w:trPr>
          <w:trHeight w:hRule="exact" w:val="3060"/>
        </w:trPr>
        <w:tc>
          <w:tcPr>
            <w:tcW w:w="2881" w:type="dxa"/>
            <w:tcBorders>
              <w:top w:val="single" w:sz="6" w:space="0" w:color="000000"/>
              <w:bottom w:val="single" w:sz="6" w:space="0" w:color="000000"/>
            </w:tcBorders>
          </w:tcPr>
          <w:p w14:paraId="7C2B2881" w14:textId="77777777" w:rsidR="00D33D6D" w:rsidRPr="002703B3" w:rsidRDefault="00E45FCB">
            <w:pPr>
              <w:pStyle w:val="TableParagraph"/>
              <w:spacing w:before="43"/>
              <w:rPr>
                <w:rFonts w:asciiTheme="minorHAnsi" w:hAnsiTheme="minorHAnsi" w:cstheme="minorHAnsi"/>
              </w:rPr>
            </w:pPr>
            <w:r w:rsidRPr="002703B3">
              <w:rPr>
                <w:rFonts w:asciiTheme="minorHAnsi" w:hAnsiTheme="minorHAnsi" w:cstheme="minorHAnsi"/>
              </w:rPr>
              <w:t>Documentation</w:t>
            </w:r>
          </w:p>
        </w:tc>
        <w:tc>
          <w:tcPr>
            <w:tcW w:w="7269" w:type="dxa"/>
            <w:tcBorders>
              <w:top w:val="single" w:sz="6" w:space="0" w:color="000000"/>
              <w:bottom w:val="single" w:sz="6" w:space="0" w:color="000000"/>
            </w:tcBorders>
          </w:tcPr>
          <w:p w14:paraId="1EBDCBD6" w14:textId="77777777" w:rsidR="00D33D6D" w:rsidRPr="002703B3" w:rsidRDefault="00E45FCB" w:rsidP="005C7BCB">
            <w:pPr>
              <w:pStyle w:val="TableParagraph"/>
              <w:numPr>
                <w:ilvl w:val="0"/>
                <w:numId w:val="16"/>
              </w:numPr>
              <w:tabs>
                <w:tab w:val="left" w:pos="465"/>
                <w:tab w:val="left" w:pos="466"/>
              </w:tabs>
              <w:spacing w:before="7" w:line="254" w:lineRule="exact"/>
              <w:rPr>
                <w:rFonts w:asciiTheme="minorHAnsi" w:hAnsiTheme="minorHAnsi" w:cstheme="minorHAnsi"/>
              </w:rPr>
            </w:pPr>
            <w:r w:rsidRPr="002703B3">
              <w:rPr>
                <w:rFonts w:asciiTheme="minorHAnsi" w:hAnsiTheme="minorHAnsi" w:cstheme="minorHAnsi"/>
                <w:position w:val="1"/>
              </w:rPr>
              <w:t>Relevant documentation</w:t>
            </w:r>
            <w:r w:rsidRPr="002703B3">
              <w:rPr>
                <w:rFonts w:asciiTheme="minorHAnsi" w:hAnsiTheme="minorHAnsi" w:cstheme="minorHAnsi"/>
                <w:spacing w:val="-18"/>
                <w:position w:val="1"/>
              </w:rPr>
              <w:t xml:space="preserve"> </w:t>
            </w:r>
            <w:r w:rsidRPr="002703B3">
              <w:rPr>
                <w:rFonts w:asciiTheme="minorHAnsi" w:hAnsiTheme="minorHAnsi" w:cstheme="minorHAnsi"/>
                <w:position w:val="1"/>
              </w:rPr>
              <w:t>including:</w:t>
            </w:r>
          </w:p>
          <w:p w14:paraId="724184AA" w14:textId="77777777" w:rsidR="00D33D6D" w:rsidRPr="002703B3" w:rsidRDefault="00E45FCB" w:rsidP="005C7BCB">
            <w:pPr>
              <w:pStyle w:val="TableParagraph"/>
              <w:numPr>
                <w:ilvl w:val="1"/>
                <w:numId w:val="16"/>
              </w:numPr>
              <w:tabs>
                <w:tab w:val="left" w:pos="892"/>
                <w:tab w:val="left" w:pos="893"/>
              </w:tabs>
              <w:spacing w:before="0" w:line="251" w:lineRule="exact"/>
              <w:rPr>
                <w:rFonts w:asciiTheme="minorHAnsi" w:hAnsiTheme="minorHAnsi" w:cstheme="minorHAnsi"/>
              </w:rPr>
            </w:pPr>
            <w:r w:rsidRPr="002703B3">
              <w:rPr>
                <w:rFonts w:asciiTheme="minorHAnsi" w:hAnsiTheme="minorHAnsi" w:cstheme="minorHAnsi"/>
              </w:rPr>
              <w:t>industry and</w:t>
            </w:r>
            <w:r w:rsidRPr="002703B3">
              <w:rPr>
                <w:rFonts w:asciiTheme="minorHAnsi" w:hAnsiTheme="minorHAnsi" w:cstheme="minorHAnsi"/>
                <w:spacing w:val="-11"/>
              </w:rPr>
              <w:t xml:space="preserve"> </w:t>
            </w:r>
            <w:r w:rsidRPr="002703B3">
              <w:rPr>
                <w:rFonts w:asciiTheme="minorHAnsi" w:hAnsiTheme="minorHAnsi" w:cstheme="minorHAnsi"/>
              </w:rPr>
              <w:t>organisational:</w:t>
            </w:r>
          </w:p>
          <w:p w14:paraId="568B693D" w14:textId="77777777" w:rsidR="00D33D6D" w:rsidRPr="002703B3" w:rsidRDefault="00E45FCB" w:rsidP="005C7BCB">
            <w:pPr>
              <w:pStyle w:val="TableParagraph"/>
              <w:numPr>
                <w:ilvl w:val="2"/>
                <w:numId w:val="16"/>
              </w:numPr>
              <w:tabs>
                <w:tab w:val="left" w:pos="1447"/>
                <w:tab w:val="left" w:pos="1448"/>
              </w:tabs>
              <w:spacing w:before="15"/>
              <w:rPr>
                <w:rFonts w:asciiTheme="minorHAnsi" w:hAnsiTheme="minorHAnsi" w:cstheme="minorHAnsi"/>
              </w:rPr>
            </w:pPr>
            <w:r w:rsidRPr="002703B3">
              <w:rPr>
                <w:rFonts w:asciiTheme="minorHAnsi" w:hAnsiTheme="minorHAnsi" w:cstheme="minorHAnsi"/>
              </w:rPr>
              <w:t>professional service</w:t>
            </w:r>
            <w:r w:rsidRPr="002703B3">
              <w:rPr>
                <w:rFonts w:asciiTheme="minorHAnsi" w:hAnsiTheme="minorHAnsi" w:cstheme="minorHAnsi"/>
                <w:spacing w:val="-7"/>
              </w:rPr>
              <w:t xml:space="preserve"> </w:t>
            </w:r>
            <w:r w:rsidRPr="002703B3">
              <w:rPr>
                <w:rFonts w:asciiTheme="minorHAnsi" w:hAnsiTheme="minorHAnsi" w:cstheme="minorHAnsi"/>
              </w:rPr>
              <w:t>standards</w:t>
            </w:r>
          </w:p>
          <w:p w14:paraId="3D513030" w14:textId="77777777" w:rsidR="00D33D6D" w:rsidRPr="002703B3" w:rsidRDefault="00E45FCB" w:rsidP="005C7BCB">
            <w:pPr>
              <w:pStyle w:val="TableParagraph"/>
              <w:numPr>
                <w:ilvl w:val="2"/>
                <w:numId w:val="16"/>
              </w:numPr>
              <w:tabs>
                <w:tab w:val="left" w:pos="1447"/>
                <w:tab w:val="left" w:pos="1448"/>
              </w:tabs>
              <w:spacing w:before="17" w:line="252" w:lineRule="auto"/>
              <w:ind w:right="629"/>
              <w:rPr>
                <w:rFonts w:asciiTheme="minorHAnsi" w:hAnsiTheme="minorHAnsi" w:cstheme="minorHAnsi"/>
              </w:rPr>
            </w:pPr>
            <w:r w:rsidRPr="002703B3">
              <w:rPr>
                <w:rFonts w:asciiTheme="minorHAnsi" w:hAnsiTheme="minorHAnsi" w:cstheme="minorHAnsi"/>
              </w:rPr>
              <w:t>attitudes and attributes expected when engaging</w:t>
            </w:r>
            <w:r w:rsidRPr="002703B3">
              <w:rPr>
                <w:rFonts w:asciiTheme="minorHAnsi" w:hAnsiTheme="minorHAnsi" w:cstheme="minorHAnsi"/>
                <w:spacing w:val="-22"/>
              </w:rPr>
              <w:t xml:space="preserve"> </w:t>
            </w:r>
            <w:r w:rsidRPr="002703B3">
              <w:rPr>
                <w:rFonts w:asciiTheme="minorHAnsi" w:hAnsiTheme="minorHAnsi" w:cstheme="minorHAnsi"/>
              </w:rPr>
              <w:t>with customers</w:t>
            </w:r>
          </w:p>
          <w:p w14:paraId="6EB271E8" w14:textId="77777777" w:rsidR="00D33D6D" w:rsidRPr="002703B3" w:rsidRDefault="00E45FCB" w:rsidP="005C7BCB">
            <w:pPr>
              <w:pStyle w:val="TableParagraph"/>
              <w:numPr>
                <w:ilvl w:val="2"/>
                <w:numId w:val="16"/>
              </w:numPr>
              <w:tabs>
                <w:tab w:val="left" w:pos="1447"/>
                <w:tab w:val="left" w:pos="1448"/>
              </w:tabs>
              <w:spacing w:before="3"/>
              <w:rPr>
                <w:rFonts w:asciiTheme="minorHAnsi" w:hAnsiTheme="minorHAnsi" w:cstheme="minorHAnsi"/>
              </w:rPr>
            </w:pPr>
            <w:r w:rsidRPr="002703B3">
              <w:rPr>
                <w:rFonts w:asciiTheme="minorHAnsi" w:hAnsiTheme="minorHAnsi" w:cstheme="minorHAnsi"/>
              </w:rPr>
              <w:t>different customer service needs and</w:t>
            </w:r>
            <w:r w:rsidRPr="002703B3">
              <w:rPr>
                <w:rFonts w:asciiTheme="minorHAnsi" w:hAnsiTheme="minorHAnsi" w:cstheme="minorHAnsi"/>
                <w:spacing w:val="-9"/>
              </w:rPr>
              <w:t xml:space="preserve"> </w:t>
            </w:r>
            <w:r w:rsidRPr="002703B3">
              <w:rPr>
                <w:rFonts w:asciiTheme="minorHAnsi" w:hAnsiTheme="minorHAnsi" w:cstheme="minorHAnsi"/>
              </w:rPr>
              <w:t>expectations</w:t>
            </w:r>
          </w:p>
          <w:p w14:paraId="4EC8D4A1" w14:textId="77777777" w:rsidR="00D33D6D" w:rsidRPr="002703B3" w:rsidRDefault="00E45FCB" w:rsidP="005C7BCB">
            <w:pPr>
              <w:pStyle w:val="TableParagraph"/>
              <w:numPr>
                <w:ilvl w:val="2"/>
                <w:numId w:val="16"/>
              </w:numPr>
              <w:tabs>
                <w:tab w:val="left" w:pos="1447"/>
                <w:tab w:val="left" w:pos="1448"/>
              </w:tabs>
              <w:spacing w:before="16"/>
              <w:rPr>
                <w:rFonts w:asciiTheme="minorHAnsi" w:hAnsiTheme="minorHAnsi" w:cstheme="minorHAnsi"/>
              </w:rPr>
            </w:pPr>
            <w:r w:rsidRPr="002703B3">
              <w:rPr>
                <w:rFonts w:asciiTheme="minorHAnsi" w:hAnsiTheme="minorHAnsi" w:cstheme="minorHAnsi"/>
              </w:rPr>
              <w:t>types of customer</w:t>
            </w:r>
            <w:r w:rsidRPr="002703B3">
              <w:rPr>
                <w:rFonts w:asciiTheme="minorHAnsi" w:hAnsiTheme="minorHAnsi" w:cstheme="minorHAnsi"/>
                <w:spacing w:val="-7"/>
              </w:rPr>
              <w:t xml:space="preserve"> </w:t>
            </w:r>
            <w:r w:rsidRPr="002703B3">
              <w:rPr>
                <w:rFonts w:asciiTheme="minorHAnsi" w:hAnsiTheme="minorHAnsi" w:cstheme="minorHAnsi"/>
              </w:rPr>
              <w:t>benefits</w:t>
            </w:r>
          </w:p>
          <w:p w14:paraId="09920E5E" w14:textId="77777777" w:rsidR="00D33D6D" w:rsidRPr="002703B3" w:rsidRDefault="00E45FCB" w:rsidP="005C7BCB">
            <w:pPr>
              <w:pStyle w:val="TableParagraph"/>
              <w:numPr>
                <w:ilvl w:val="0"/>
                <w:numId w:val="16"/>
              </w:numPr>
              <w:tabs>
                <w:tab w:val="left" w:pos="465"/>
                <w:tab w:val="left" w:pos="466"/>
              </w:tabs>
              <w:spacing w:before="15" w:line="247" w:lineRule="auto"/>
              <w:ind w:right="1248"/>
              <w:rPr>
                <w:rFonts w:asciiTheme="minorHAnsi" w:hAnsiTheme="minorHAnsi" w:cstheme="minorHAnsi"/>
              </w:rPr>
            </w:pPr>
            <w:r w:rsidRPr="002703B3">
              <w:rPr>
                <w:rFonts w:asciiTheme="minorHAnsi" w:hAnsiTheme="minorHAnsi" w:cstheme="minorHAnsi"/>
                <w:position w:val="1"/>
              </w:rPr>
              <w:t xml:space="preserve">current plain English </w:t>
            </w:r>
            <w:r w:rsidRPr="002703B3">
              <w:rPr>
                <w:rFonts w:asciiTheme="minorHAnsi" w:hAnsiTheme="minorHAnsi" w:cstheme="minorHAnsi"/>
              </w:rPr>
              <w:t>regulatory documents distributed by government regulators</w:t>
            </w:r>
            <w:r w:rsidRPr="002703B3">
              <w:rPr>
                <w:rFonts w:asciiTheme="minorHAnsi" w:hAnsiTheme="minorHAnsi" w:cstheme="minorHAnsi"/>
                <w:spacing w:val="-14"/>
              </w:rPr>
              <w:t xml:space="preserve"> </w:t>
            </w:r>
            <w:r w:rsidRPr="002703B3">
              <w:rPr>
                <w:rFonts w:asciiTheme="minorHAnsi" w:hAnsiTheme="minorHAnsi" w:cstheme="minorHAnsi"/>
              </w:rPr>
              <w:t>for:</w:t>
            </w:r>
          </w:p>
          <w:p w14:paraId="433DD283" w14:textId="77777777" w:rsidR="00D33D6D" w:rsidRPr="002703B3" w:rsidRDefault="00E45FCB" w:rsidP="005C7BCB">
            <w:pPr>
              <w:pStyle w:val="TableParagraph"/>
              <w:numPr>
                <w:ilvl w:val="1"/>
                <w:numId w:val="16"/>
              </w:numPr>
              <w:tabs>
                <w:tab w:val="left" w:pos="892"/>
                <w:tab w:val="left" w:pos="893"/>
              </w:tabs>
              <w:spacing w:before="8"/>
              <w:rPr>
                <w:rFonts w:asciiTheme="minorHAnsi" w:hAnsiTheme="minorHAnsi" w:cstheme="minorHAnsi"/>
              </w:rPr>
            </w:pPr>
            <w:r w:rsidRPr="002703B3">
              <w:rPr>
                <w:rFonts w:asciiTheme="minorHAnsi" w:hAnsiTheme="minorHAnsi" w:cstheme="minorHAnsi"/>
              </w:rPr>
              <w:t>consumer protection</w:t>
            </w:r>
            <w:r w:rsidRPr="002703B3">
              <w:rPr>
                <w:rFonts w:asciiTheme="minorHAnsi" w:hAnsiTheme="minorHAnsi" w:cstheme="minorHAnsi"/>
                <w:spacing w:val="-5"/>
              </w:rPr>
              <w:t xml:space="preserve"> </w:t>
            </w:r>
            <w:r w:rsidRPr="002703B3">
              <w:rPr>
                <w:rFonts w:asciiTheme="minorHAnsi" w:hAnsiTheme="minorHAnsi" w:cstheme="minorHAnsi"/>
              </w:rPr>
              <w:t>law</w:t>
            </w:r>
          </w:p>
          <w:p w14:paraId="35C1C56E" w14:textId="77777777" w:rsidR="00D33D6D" w:rsidRPr="002703B3" w:rsidRDefault="00E45FCB" w:rsidP="005C7BCB">
            <w:pPr>
              <w:pStyle w:val="TableParagraph"/>
              <w:numPr>
                <w:ilvl w:val="1"/>
                <w:numId w:val="16"/>
              </w:numPr>
              <w:tabs>
                <w:tab w:val="left" w:pos="892"/>
                <w:tab w:val="left" w:pos="893"/>
              </w:tabs>
              <w:spacing w:before="16"/>
              <w:rPr>
                <w:rFonts w:asciiTheme="minorHAnsi" w:hAnsiTheme="minorHAnsi" w:cstheme="minorHAnsi"/>
              </w:rPr>
            </w:pPr>
            <w:r w:rsidRPr="002703B3">
              <w:rPr>
                <w:rFonts w:asciiTheme="minorHAnsi" w:hAnsiTheme="minorHAnsi" w:cstheme="minorHAnsi"/>
              </w:rPr>
              <w:t>privacy</w:t>
            </w:r>
            <w:r w:rsidRPr="002703B3">
              <w:rPr>
                <w:rFonts w:asciiTheme="minorHAnsi" w:hAnsiTheme="minorHAnsi" w:cstheme="minorHAnsi"/>
                <w:spacing w:val="-8"/>
              </w:rPr>
              <w:t xml:space="preserve"> </w:t>
            </w:r>
            <w:r w:rsidRPr="002703B3">
              <w:rPr>
                <w:rFonts w:asciiTheme="minorHAnsi" w:hAnsiTheme="minorHAnsi" w:cstheme="minorHAnsi"/>
              </w:rPr>
              <w:t>law</w:t>
            </w:r>
          </w:p>
        </w:tc>
      </w:tr>
      <w:tr w:rsidR="00D33D6D" w:rsidRPr="002703B3" w14:paraId="164EAFFE" w14:textId="77777777">
        <w:trPr>
          <w:trHeight w:hRule="exact" w:val="1478"/>
        </w:trPr>
        <w:tc>
          <w:tcPr>
            <w:tcW w:w="2881" w:type="dxa"/>
            <w:tcBorders>
              <w:top w:val="single" w:sz="6" w:space="0" w:color="000000"/>
              <w:bottom w:val="single" w:sz="6" w:space="0" w:color="000000"/>
            </w:tcBorders>
          </w:tcPr>
          <w:p w14:paraId="0CCCC63F"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Other people</w:t>
            </w:r>
          </w:p>
        </w:tc>
        <w:tc>
          <w:tcPr>
            <w:tcW w:w="7269" w:type="dxa"/>
            <w:tcBorders>
              <w:top w:val="single" w:sz="6" w:space="0" w:color="000000"/>
              <w:bottom w:val="single" w:sz="6" w:space="0" w:color="000000"/>
            </w:tcBorders>
          </w:tcPr>
          <w:p w14:paraId="26DE06C0" w14:textId="77777777" w:rsidR="00D33D6D" w:rsidRPr="002703B3" w:rsidRDefault="00E45FCB" w:rsidP="005C7BCB">
            <w:pPr>
              <w:pStyle w:val="TableParagraph"/>
              <w:numPr>
                <w:ilvl w:val="0"/>
                <w:numId w:val="16"/>
              </w:numPr>
              <w:tabs>
                <w:tab w:val="left" w:pos="465"/>
                <w:tab w:val="left" w:pos="466"/>
              </w:tabs>
              <w:spacing w:before="7"/>
              <w:rPr>
                <w:rFonts w:asciiTheme="minorHAnsi" w:hAnsiTheme="minorHAnsi" w:cstheme="minorHAnsi"/>
              </w:rPr>
            </w:pPr>
            <w:r w:rsidRPr="002703B3">
              <w:rPr>
                <w:rFonts w:asciiTheme="minorHAnsi" w:hAnsiTheme="minorHAnsi" w:cstheme="minorHAnsi"/>
                <w:position w:val="1"/>
              </w:rPr>
              <w:t xml:space="preserve">Customers with </w:t>
            </w:r>
            <w:r w:rsidRPr="002703B3">
              <w:rPr>
                <w:rFonts w:asciiTheme="minorHAnsi" w:hAnsiTheme="minorHAnsi" w:cstheme="minorHAnsi"/>
              </w:rPr>
              <w:t>whom the individual can interact; these can</w:t>
            </w:r>
            <w:r w:rsidRPr="002703B3">
              <w:rPr>
                <w:rFonts w:asciiTheme="minorHAnsi" w:hAnsiTheme="minorHAnsi" w:cstheme="minorHAnsi"/>
                <w:spacing w:val="-18"/>
              </w:rPr>
              <w:t xml:space="preserve"> </w:t>
            </w:r>
            <w:r w:rsidRPr="002703B3">
              <w:rPr>
                <w:rFonts w:asciiTheme="minorHAnsi" w:hAnsiTheme="minorHAnsi" w:cstheme="minorHAnsi"/>
              </w:rPr>
              <w:t>be:</w:t>
            </w:r>
          </w:p>
          <w:p w14:paraId="2EB5BF81" w14:textId="77777777" w:rsidR="00D33D6D" w:rsidRPr="002703B3" w:rsidRDefault="00E45FCB" w:rsidP="005C7BCB">
            <w:pPr>
              <w:pStyle w:val="TableParagraph"/>
              <w:numPr>
                <w:ilvl w:val="1"/>
                <w:numId w:val="16"/>
              </w:numPr>
              <w:tabs>
                <w:tab w:val="left" w:pos="892"/>
                <w:tab w:val="left" w:pos="893"/>
              </w:tabs>
              <w:spacing w:before="11"/>
              <w:rPr>
                <w:rFonts w:asciiTheme="minorHAnsi" w:hAnsiTheme="minorHAnsi" w:cstheme="minorHAnsi"/>
              </w:rPr>
            </w:pPr>
            <w:r w:rsidRPr="002703B3">
              <w:rPr>
                <w:rFonts w:asciiTheme="minorHAnsi" w:hAnsiTheme="minorHAnsi" w:cstheme="minorHAnsi"/>
              </w:rPr>
              <w:t>individuals in an industry workplace,</w:t>
            </w:r>
            <w:r w:rsidRPr="002703B3">
              <w:rPr>
                <w:rFonts w:asciiTheme="minorHAnsi" w:hAnsiTheme="minorHAnsi" w:cstheme="minorHAnsi"/>
                <w:spacing w:val="-15"/>
              </w:rPr>
              <w:t xml:space="preserve"> </w:t>
            </w:r>
            <w:r w:rsidRPr="002703B3">
              <w:rPr>
                <w:rFonts w:asciiTheme="minorHAnsi" w:hAnsiTheme="minorHAnsi" w:cstheme="minorHAnsi"/>
              </w:rPr>
              <w:t>or</w:t>
            </w:r>
          </w:p>
          <w:p w14:paraId="0D8083D8" w14:textId="77777777" w:rsidR="00D33D6D" w:rsidRPr="002703B3" w:rsidRDefault="00E45FCB" w:rsidP="005C7BCB">
            <w:pPr>
              <w:pStyle w:val="TableParagraph"/>
              <w:numPr>
                <w:ilvl w:val="1"/>
                <w:numId w:val="16"/>
              </w:numPr>
              <w:tabs>
                <w:tab w:val="left" w:pos="892"/>
                <w:tab w:val="left" w:pos="893"/>
              </w:tabs>
              <w:spacing w:before="18" w:line="256" w:lineRule="auto"/>
              <w:ind w:right="338"/>
              <w:rPr>
                <w:rFonts w:asciiTheme="minorHAnsi" w:hAnsiTheme="minorHAnsi" w:cstheme="minorHAnsi"/>
              </w:rPr>
            </w:pPr>
            <w:r w:rsidRPr="002703B3">
              <w:rPr>
                <w:rFonts w:asciiTheme="minorHAnsi" w:hAnsiTheme="minorHAnsi" w:cstheme="minorHAnsi"/>
              </w:rPr>
              <w:t>individuals who participate in role plays or simulated</w:t>
            </w:r>
            <w:r w:rsidRPr="002703B3">
              <w:rPr>
                <w:rFonts w:asciiTheme="minorHAnsi" w:hAnsiTheme="minorHAnsi" w:cstheme="minorHAnsi"/>
                <w:spacing w:val="-21"/>
              </w:rPr>
              <w:t xml:space="preserve"> </w:t>
            </w:r>
            <w:r w:rsidRPr="002703B3">
              <w:rPr>
                <w:rFonts w:asciiTheme="minorHAnsi" w:hAnsiTheme="minorHAnsi" w:cstheme="minorHAnsi"/>
              </w:rPr>
              <w:t>activities, set up for the purpose of assessment, in a simulated industry environment</w:t>
            </w:r>
          </w:p>
        </w:tc>
      </w:tr>
    </w:tbl>
    <w:p w14:paraId="63C2516D" w14:textId="77777777" w:rsidR="00D33D6D" w:rsidRPr="002703B3" w:rsidRDefault="00D33D6D">
      <w:pPr>
        <w:spacing w:line="256" w:lineRule="auto"/>
        <w:rPr>
          <w:rFonts w:asciiTheme="minorHAnsi" w:hAnsiTheme="minorHAnsi" w:cstheme="minorHAnsi"/>
        </w:rPr>
        <w:sectPr w:rsidR="00D33D6D" w:rsidRPr="002703B3">
          <w:pgSz w:w="11920" w:h="16850"/>
          <w:pgMar w:top="500" w:right="320" w:bottom="1060" w:left="760" w:header="256" w:footer="874" w:gutter="0"/>
          <w:cols w:space="720"/>
        </w:sectPr>
      </w:pPr>
    </w:p>
    <w:p w14:paraId="30BABE9B" w14:textId="77777777" w:rsidR="00D33D6D" w:rsidRPr="002703B3" w:rsidRDefault="00D33D6D">
      <w:pPr>
        <w:pStyle w:val="BodyText"/>
        <w:rPr>
          <w:rFonts w:asciiTheme="minorHAnsi" w:hAnsiTheme="minorHAnsi" w:cstheme="minorHAnsi"/>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7269"/>
      </w:tblGrid>
      <w:tr w:rsidR="00D33D6D" w:rsidRPr="002703B3" w14:paraId="32D4AEF4" w14:textId="77777777" w:rsidTr="00A02658">
        <w:trPr>
          <w:trHeight w:hRule="exact" w:val="526"/>
        </w:trPr>
        <w:tc>
          <w:tcPr>
            <w:tcW w:w="10150" w:type="dxa"/>
            <w:gridSpan w:val="2"/>
            <w:tcBorders>
              <w:bottom w:val="single" w:sz="6" w:space="0" w:color="000000"/>
            </w:tcBorders>
            <w:shd w:val="clear" w:color="auto" w:fill="365F91" w:themeFill="accent1" w:themeFillShade="BF"/>
          </w:tcPr>
          <w:p w14:paraId="072F0B64" w14:textId="77777777" w:rsidR="00D33D6D" w:rsidRPr="002703B3" w:rsidRDefault="00E45FCB">
            <w:pPr>
              <w:pStyle w:val="TableParagraph"/>
              <w:spacing w:before="111"/>
              <w:rPr>
                <w:rFonts w:asciiTheme="minorHAnsi" w:hAnsiTheme="minorHAnsi" w:cstheme="minorHAnsi"/>
                <w:b/>
                <w:sz w:val="24"/>
              </w:rPr>
            </w:pPr>
            <w:r w:rsidRPr="002703B3">
              <w:rPr>
                <w:rFonts w:asciiTheme="minorHAnsi" w:hAnsiTheme="minorHAnsi" w:cstheme="minorHAnsi"/>
                <w:b/>
                <w:color w:val="FFFFFF"/>
                <w:sz w:val="24"/>
              </w:rPr>
              <w:t>SIRXCOM002 Work effectively in a team</w:t>
            </w:r>
          </w:p>
        </w:tc>
      </w:tr>
      <w:tr w:rsidR="00D33D6D" w:rsidRPr="002703B3" w14:paraId="3F483608" w14:textId="77777777">
        <w:trPr>
          <w:trHeight w:hRule="exact" w:val="1026"/>
        </w:trPr>
        <w:tc>
          <w:tcPr>
            <w:tcW w:w="2881" w:type="dxa"/>
            <w:tcBorders>
              <w:top w:val="single" w:sz="6" w:space="0" w:color="000000"/>
              <w:bottom w:val="thinThickMediumGap" w:sz="3" w:space="0" w:color="000000"/>
            </w:tcBorders>
          </w:tcPr>
          <w:p w14:paraId="2448A640"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Assessment environment</w:t>
            </w:r>
          </w:p>
        </w:tc>
        <w:tc>
          <w:tcPr>
            <w:tcW w:w="7269" w:type="dxa"/>
            <w:tcBorders>
              <w:top w:val="single" w:sz="6" w:space="0" w:color="000000"/>
              <w:bottom w:val="thinThickMediumGap" w:sz="3" w:space="0" w:color="000000"/>
            </w:tcBorders>
          </w:tcPr>
          <w:p w14:paraId="121EB667" w14:textId="77777777" w:rsidR="00D33D6D" w:rsidRPr="002703B3" w:rsidRDefault="00E45FCB" w:rsidP="005C7BCB">
            <w:pPr>
              <w:pStyle w:val="TableParagraph"/>
              <w:numPr>
                <w:ilvl w:val="0"/>
                <w:numId w:val="15"/>
              </w:numPr>
              <w:tabs>
                <w:tab w:val="left" w:pos="465"/>
                <w:tab w:val="left" w:pos="466"/>
              </w:tabs>
              <w:spacing w:before="9" w:line="254" w:lineRule="auto"/>
              <w:ind w:right="581"/>
              <w:rPr>
                <w:rFonts w:asciiTheme="minorHAnsi" w:hAnsiTheme="minorHAnsi" w:cstheme="minorHAnsi"/>
              </w:rPr>
            </w:pPr>
            <w:r w:rsidRPr="002703B3">
              <w:rPr>
                <w:rFonts w:asciiTheme="minorHAnsi" w:hAnsiTheme="minorHAnsi" w:cstheme="minorHAnsi"/>
              </w:rPr>
              <w:t>Skills must be demonstrated in a services industry</w:t>
            </w:r>
            <w:r w:rsidRPr="002703B3">
              <w:rPr>
                <w:rFonts w:asciiTheme="minorHAnsi" w:hAnsiTheme="minorHAnsi" w:cstheme="minorHAnsi"/>
                <w:spacing w:val="-20"/>
              </w:rPr>
              <w:t xml:space="preserve"> </w:t>
            </w:r>
            <w:r w:rsidRPr="002703B3">
              <w:rPr>
                <w:rFonts w:asciiTheme="minorHAnsi" w:hAnsiTheme="minorHAnsi" w:cstheme="minorHAnsi"/>
              </w:rPr>
              <w:t xml:space="preserve">environment. This can be: </w:t>
            </w:r>
            <w:r w:rsidRPr="002703B3">
              <w:rPr>
                <w:rFonts w:asciiTheme="minorHAnsi" w:hAnsiTheme="minorHAnsi" w:cstheme="minorHAnsi"/>
                <w:position w:val="1"/>
              </w:rPr>
              <w:t xml:space="preserve">an industry </w:t>
            </w:r>
            <w:r w:rsidRPr="002703B3">
              <w:rPr>
                <w:rFonts w:asciiTheme="minorHAnsi" w:hAnsiTheme="minorHAnsi" w:cstheme="minorHAnsi"/>
              </w:rPr>
              <w:t xml:space="preserve">workplace or a </w:t>
            </w:r>
            <w:r w:rsidRPr="002703B3">
              <w:rPr>
                <w:rFonts w:asciiTheme="minorHAnsi" w:hAnsiTheme="minorHAnsi" w:cstheme="minorHAnsi"/>
                <w:position w:val="1"/>
              </w:rPr>
              <w:t xml:space="preserve">simulated industry </w:t>
            </w:r>
            <w:r w:rsidRPr="002703B3">
              <w:rPr>
                <w:rFonts w:asciiTheme="minorHAnsi" w:hAnsiTheme="minorHAnsi" w:cstheme="minorHAnsi"/>
              </w:rPr>
              <w:t>environment.</w:t>
            </w:r>
          </w:p>
        </w:tc>
      </w:tr>
      <w:tr w:rsidR="00D33D6D" w:rsidRPr="002703B3" w14:paraId="4B719787" w14:textId="77777777">
        <w:trPr>
          <w:trHeight w:hRule="exact" w:val="359"/>
        </w:trPr>
        <w:tc>
          <w:tcPr>
            <w:tcW w:w="10150" w:type="dxa"/>
            <w:gridSpan w:val="2"/>
            <w:tcBorders>
              <w:top w:val="single" w:sz="6" w:space="0" w:color="000000"/>
              <w:bottom w:val="single" w:sz="6" w:space="0" w:color="000000"/>
            </w:tcBorders>
            <w:shd w:val="clear" w:color="auto" w:fill="F1F1F1"/>
          </w:tcPr>
          <w:p w14:paraId="504D959D" w14:textId="77777777" w:rsidR="00D33D6D" w:rsidRPr="002703B3" w:rsidRDefault="00E45FCB">
            <w:pPr>
              <w:pStyle w:val="TableParagraph"/>
              <w:spacing w:before="39"/>
              <w:rPr>
                <w:rFonts w:asciiTheme="minorHAnsi" w:hAnsiTheme="minorHAnsi" w:cstheme="minorHAnsi"/>
                <w:b/>
              </w:rPr>
            </w:pPr>
            <w:r w:rsidRPr="002703B3">
              <w:rPr>
                <w:rFonts w:asciiTheme="minorHAnsi" w:hAnsiTheme="minorHAnsi" w:cstheme="minorHAnsi"/>
                <w:b/>
              </w:rPr>
              <w:t>Mandatory Equipment and Resources</w:t>
            </w:r>
          </w:p>
        </w:tc>
      </w:tr>
      <w:tr w:rsidR="00D33D6D" w:rsidRPr="002703B3" w14:paraId="41A24F93" w14:textId="77777777">
        <w:trPr>
          <w:trHeight w:hRule="exact" w:val="358"/>
        </w:trPr>
        <w:tc>
          <w:tcPr>
            <w:tcW w:w="2881" w:type="dxa"/>
            <w:tcBorders>
              <w:top w:val="single" w:sz="6" w:space="0" w:color="000000"/>
              <w:bottom w:val="single" w:sz="6" w:space="0" w:color="000000"/>
            </w:tcBorders>
          </w:tcPr>
          <w:p w14:paraId="5FCEFAAC"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Equipment</w:t>
            </w:r>
          </w:p>
        </w:tc>
        <w:tc>
          <w:tcPr>
            <w:tcW w:w="7269" w:type="dxa"/>
            <w:tcBorders>
              <w:top w:val="single" w:sz="6" w:space="0" w:color="000000"/>
              <w:bottom w:val="single" w:sz="6" w:space="0" w:color="000000"/>
            </w:tcBorders>
          </w:tcPr>
          <w:p w14:paraId="22737027" w14:textId="77777777" w:rsidR="00D33D6D" w:rsidRPr="002703B3" w:rsidRDefault="00E45FCB">
            <w:pPr>
              <w:pStyle w:val="TableParagraph"/>
              <w:ind w:left="105"/>
              <w:rPr>
                <w:rFonts w:asciiTheme="minorHAnsi" w:hAnsiTheme="minorHAnsi" w:cstheme="minorHAnsi"/>
              </w:rPr>
            </w:pPr>
            <w:r w:rsidRPr="002703B3">
              <w:rPr>
                <w:rFonts w:asciiTheme="minorHAnsi" w:hAnsiTheme="minorHAnsi" w:cstheme="minorHAnsi"/>
              </w:rPr>
              <w:t>Nil</w:t>
            </w:r>
          </w:p>
        </w:tc>
      </w:tr>
      <w:tr w:rsidR="00D33D6D" w:rsidRPr="002703B3" w14:paraId="2F3BA3C3" w14:textId="77777777">
        <w:trPr>
          <w:trHeight w:hRule="exact" w:val="358"/>
        </w:trPr>
        <w:tc>
          <w:tcPr>
            <w:tcW w:w="2881" w:type="dxa"/>
            <w:tcBorders>
              <w:top w:val="single" w:sz="6" w:space="0" w:color="000000"/>
              <w:bottom w:val="single" w:sz="6" w:space="0" w:color="000000"/>
            </w:tcBorders>
          </w:tcPr>
          <w:p w14:paraId="0AD39837"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Consumables</w:t>
            </w:r>
          </w:p>
        </w:tc>
        <w:tc>
          <w:tcPr>
            <w:tcW w:w="7269" w:type="dxa"/>
            <w:tcBorders>
              <w:top w:val="single" w:sz="6" w:space="0" w:color="000000"/>
              <w:bottom w:val="single" w:sz="6" w:space="0" w:color="000000"/>
            </w:tcBorders>
          </w:tcPr>
          <w:p w14:paraId="72833957" w14:textId="77777777" w:rsidR="00D33D6D" w:rsidRPr="002703B3" w:rsidRDefault="00E45FCB">
            <w:pPr>
              <w:pStyle w:val="TableParagraph"/>
              <w:ind w:left="105"/>
              <w:rPr>
                <w:rFonts w:asciiTheme="minorHAnsi" w:hAnsiTheme="minorHAnsi" w:cstheme="minorHAnsi"/>
              </w:rPr>
            </w:pPr>
            <w:r w:rsidRPr="002703B3">
              <w:rPr>
                <w:rFonts w:asciiTheme="minorHAnsi" w:hAnsiTheme="minorHAnsi" w:cstheme="minorHAnsi"/>
              </w:rPr>
              <w:t>Nil</w:t>
            </w:r>
          </w:p>
        </w:tc>
      </w:tr>
      <w:tr w:rsidR="00D33D6D" w:rsidRPr="002703B3" w14:paraId="2C8DD407" w14:textId="77777777">
        <w:trPr>
          <w:trHeight w:hRule="exact" w:val="1003"/>
        </w:trPr>
        <w:tc>
          <w:tcPr>
            <w:tcW w:w="2881" w:type="dxa"/>
            <w:tcBorders>
              <w:top w:val="single" w:sz="6" w:space="0" w:color="000000"/>
              <w:bottom w:val="single" w:sz="6" w:space="0" w:color="000000"/>
            </w:tcBorders>
          </w:tcPr>
          <w:p w14:paraId="1E062BB6"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Documentation</w:t>
            </w:r>
          </w:p>
        </w:tc>
        <w:tc>
          <w:tcPr>
            <w:tcW w:w="7269" w:type="dxa"/>
            <w:tcBorders>
              <w:top w:val="single" w:sz="6" w:space="0" w:color="000000"/>
              <w:bottom w:val="single" w:sz="6" w:space="0" w:color="000000"/>
            </w:tcBorders>
          </w:tcPr>
          <w:p w14:paraId="6DC79D9C" w14:textId="77777777" w:rsidR="00D33D6D" w:rsidRPr="002703B3" w:rsidRDefault="00E45FCB" w:rsidP="005C7BCB">
            <w:pPr>
              <w:pStyle w:val="TableParagraph"/>
              <w:numPr>
                <w:ilvl w:val="0"/>
                <w:numId w:val="14"/>
              </w:numPr>
              <w:tabs>
                <w:tab w:val="left" w:pos="465"/>
                <w:tab w:val="left" w:pos="466"/>
              </w:tabs>
              <w:spacing w:before="7"/>
              <w:rPr>
                <w:rFonts w:asciiTheme="minorHAnsi" w:hAnsiTheme="minorHAnsi" w:cstheme="minorHAnsi"/>
              </w:rPr>
            </w:pPr>
            <w:r w:rsidRPr="002703B3">
              <w:rPr>
                <w:rFonts w:asciiTheme="minorHAnsi" w:hAnsiTheme="minorHAnsi" w:cstheme="minorHAnsi"/>
                <w:position w:val="1"/>
              </w:rPr>
              <w:t xml:space="preserve">Organisational policies and </w:t>
            </w:r>
            <w:r w:rsidRPr="002703B3">
              <w:rPr>
                <w:rFonts w:asciiTheme="minorHAnsi" w:hAnsiTheme="minorHAnsi" w:cstheme="minorHAnsi"/>
              </w:rPr>
              <w:t>procedures</w:t>
            </w:r>
            <w:r w:rsidRPr="002703B3">
              <w:rPr>
                <w:rFonts w:asciiTheme="minorHAnsi" w:hAnsiTheme="minorHAnsi" w:cstheme="minorHAnsi"/>
                <w:spacing w:val="-29"/>
              </w:rPr>
              <w:t xml:space="preserve"> </w:t>
            </w:r>
            <w:r w:rsidRPr="002703B3">
              <w:rPr>
                <w:rFonts w:asciiTheme="minorHAnsi" w:hAnsiTheme="minorHAnsi" w:cstheme="minorHAnsi"/>
              </w:rPr>
              <w:t>for:</w:t>
            </w:r>
          </w:p>
          <w:p w14:paraId="1DF6683A" w14:textId="77777777" w:rsidR="00D33D6D" w:rsidRPr="002703B3" w:rsidRDefault="00E45FCB" w:rsidP="005C7BCB">
            <w:pPr>
              <w:pStyle w:val="TableParagraph"/>
              <w:numPr>
                <w:ilvl w:val="1"/>
                <w:numId w:val="14"/>
              </w:numPr>
              <w:tabs>
                <w:tab w:val="left" w:pos="825"/>
                <w:tab w:val="left" w:pos="826"/>
              </w:tabs>
              <w:spacing w:before="11"/>
              <w:rPr>
                <w:rFonts w:asciiTheme="minorHAnsi" w:hAnsiTheme="minorHAnsi" w:cstheme="minorHAnsi"/>
              </w:rPr>
            </w:pPr>
            <w:r w:rsidRPr="002703B3">
              <w:rPr>
                <w:rFonts w:asciiTheme="minorHAnsi" w:hAnsiTheme="minorHAnsi" w:cstheme="minorHAnsi"/>
              </w:rPr>
              <w:t>team</w:t>
            </w:r>
            <w:r w:rsidRPr="002703B3">
              <w:rPr>
                <w:rFonts w:asciiTheme="minorHAnsi" w:hAnsiTheme="minorHAnsi" w:cstheme="minorHAnsi"/>
                <w:spacing w:val="-12"/>
              </w:rPr>
              <w:t xml:space="preserve"> </w:t>
            </w:r>
            <w:r w:rsidRPr="002703B3">
              <w:rPr>
                <w:rFonts w:asciiTheme="minorHAnsi" w:hAnsiTheme="minorHAnsi" w:cstheme="minorHAnsi"/>
              </w:rPr>
              <w:t>interactions</w:t>
            </w:r>
          </w:p>
          <w:p w14:paraId="11094AF8" w14:textId="77777777" w:rsidR="00D33D6D" w:rsidRPr="002703B3" w:rsidRDefault="00E45FCB" w:rsidP="005C7BCB">
            <w:pPr>
              <w:pStyle w:val="TableParagraph"/>
              <w:numPr>
                <w:ilvl w:val="1"/>
                <w:numId w:val="14"/>
              </w:numPr>
              <w:tabs>
                <w:tab w:val="left" w:pos="825"/>
                <w:tab w:val="left" w:pos="826"/>
              </w:tabs>
              <w:spacing w:before="10"/>
              <w:rPr>
                <w:rFonts w:asciiTheme="minorHAnsi" w:hAnsiTheme="minorHAnsi" w:cstheme="minorHAnsi"/>
              </w:rPr>
            </w:pPr>
            <w:r w:rsidRPr="002703B3">
              <w:rPr>
                <w:rFonts w:asciiTheme="minorHAnsi" w:hAnsiTheme="minorHAnsi" w:cstheme="minorHAnsi"/>
                <w:position w:val="1"/>
              </w:rPr>
              <w:t>workplace tasks for</w:t>
            </w:r>
            <w:r w:rsidRPr="002703B3">
              <w:rPr>
                <w:rFonts w:asciiTheme="minorHAnsi" w:hAnsiTheme="minorHAnsi" w:cstheme="minorHAnsi"/>
                <w:spacing w:val="-9"/>
                <w:position w:val="1"/>
              </w:rPr>
              <w:t xml:space="preserve"> </w:t>
            </w:r>
            <w:r w:rsidRPr="002703B3">
              <w:rPr>
                <w:rFonts w:asciiTheme="minorHAnsi" w:hAnsiTheme="minorHAnsi" w:cstheme="minorHAnsi"/>
              </w:rPr>
              <w:t>completion</w:t>
            </w:r>
          </w:p>
        </w:tc>
      </w:tr>
      <w:tr w:rsidR="00D33D6D" w:rsidRPr="002703B3" w14:paraId="318EE0A1" w14:textId="77777777">
        <w:trPr>
          <w:trHeight w:hRule="exact" w:val="1479"/>
        </w:trPr>
        <w:tc>
          <w:tcPr>
            <w:tcW w:w="2881" w:type="dxa"/>
            <w:tcBorders>
              <w:top w:val="single" w:sz="6" w:space="0" w:color="000000"/>
              <w:bottom w:val="single" w:sz="6" w:space="0" w:color="000000"/>
            </w:tcBorders>
          </w:tcPr>
          <w:p w14:paraId="580BD267"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Other people</w:t>
            </w:r>
          </w:p>
        </w:tc>
        <w:tc>
          <w:tcPr>
            <w:tcW w:w="7269" w:type="dxa"/>
            <w:tcBorders>
              <w:top w:val="single" w:sz="6" w:space="0" w:color="000000"/>
              <w:bottom w:val="single" w:sz="6" w:space="0" w:color="000000"/>
            </w:tcBorders>
          </w:tcPr>
          <w:p w14:paraId="5893ACA8" w14:textId="77777777" w:rsidR="00D33D6D" w:rsidRPr="002703B3" w:rsidRDefault="00E45FCB" w:rsidP="005C7BCB">
            <w:pPr>
              <w:pStyle w:val="TableParagraph"/>
              <w:numPr>
                <w:ilvl w:val="0"/>
                <w:numId w:val="13"/>
              </w:numPr>
              <w:tabs>
                <w:tab w:val="left" w:pos="465"/>
                <w:tab w:val="left" w:pos="466"/>
              </w:tabs>
              <w:spacing w:before="7"/>
              <w:rPr>
                <w:rFonts w:asciiTheme="minorHAnsi" w:hAnsiTheme="minorHAnsi" w:cstheme="minorHAnsi"/>
              </w:rPr>
            </w:pPr>
            <w:r w:rsidRPr="002703B3">
              <w:rPr>
                <w:rFonts w:asciiTheme="minorHAnsi" w:hAnsiTheme="minorHAnsi" w:cstheme="minorHAnsi"/>
                <w:position w:val="1"/>
              </w:rPr>
              <w:t xml:space="preserve">Team members; </w:t>
            </w:r>
            <w:r w:rsidRPr="002703B3">
              <w:rPr>
                <w:rFonts w:asciiTheme="minorHAnsi" w:hAnsiTheme="minorHAnsi" w:cstheme="minorHAnsi"/>
              </w:rPr>
              <w:t>these can</w:t>
            </w:r>
            <w:r w:rsidRPr="002703B3">
              <w:rPr>
                <w:rFonts w:asciiTheme="minorHAnsi" w:hAnsiTheme="minorHAnsi" w:cstheme="minorHAnsi"/>
                <w:spacing w:val="-16"/>
              </w:rPr>
              <w:t xml:space="preserve"> </w:t>
            </w:r>
            <w:r w:rsidRPr="002703B3">
              <w:rPr>
                <w:rFonts w:asciiTheme="minorHAnsi" w:hAnsiTheme="minorHAnsi" w:cstheme="minorHAnsi"/>
              </w:rPr>
              <w:t>be:</w:t>
            </w:r>
          </w:p>
          <w:p w14:paraId="345390CF" w14:textId="77777777" w:rsidR="00D33D6D" w:rsidRPr="002703B3" w:rsidRDefault="00E45FCB" w:rsidP="005C7BCB">
            <w:pPr>
              <w:pStyle w:val="TableParagraph"/>
              <w:numPr>
                <w:ilvl w:val="1"/>
                <w:numId w:val="13"/>
              </w:numPr>
              <w:tabs>
                <w:tab w:val="left" w:pos="892"/>
                <w:tab w:val="left" w:pos="893"/>
              </w:tabs>
              <w:spacing w:before="14"/>
              <w:rPr>
                <w:rFonts w:asciiTheme="minorHAnsi" w:hAnsiTheme="minorHAnsi" w:cstheme="minorHAnsi"/>
              </w:rPr>
            </w:pPr>
            <w:r w:rsidRPr="002703B3">
              <w:rPr>
                <w:rFonts w:asciiTheme="minorHAnsi" w:hAnsiTheme="minorHAnsi" w:cstheme="minorHAnsi"/>
              </w:rPr>
              <w:t>individuals in an industry workplace,</w:t>
            </w:r>
            <w:r w:rsidRPr="002703B3">
              <w:rPr>
                <w:rFonts w:asciiTheme="minorHAnsi" w:hAnsiTheme="minorHAnsi" w:cstheme="minorHAnsi"/>
                <w:spacing w:val="-15"/>
              </w:rPr>
              <w:t xml:space="preserve"> </w:t>
            </w:r>
            <w:r w:rsidRPr="002703B3">
              <w:rPr>
                <w:rFonts w:asciiTheme="minorHAnsi" w:hAnsiTheme="minorHAnsi" w:cstheme="minorHAnsi"/>
              </w:rPr>
              <w:t>or</w:t>
            </w:r>
          </w:p>
          <w:p w14:paraId="04E71EA2" w14:textId="77777777" w:rsidR="00D33D6D" w:rsidRPr="002703B3" w:rsidRDefault="00E45FCB" w:rsidP="005C7BCB">
            <w:pPr>
              <w:pStyle w:val="TableParagraph"/>
              <w:numPr>
                <w:ilvl w:val="1"/>
                <w:numId w:val="13"/>
              </w:numPr>
              <w:tabs>
                <w:tab w:val="left" w:pos="892"/>
                <w:tab w:val="left" w:pos="893"/>
              </w:tabs>
              <w:spacing w:before="13" w:line="256" w:lineRule="auto"/>
              <w:ind w:right="335"/>
              <w:rPr>
                <w:rFonts w:asciiTheme="minorHAnsi" w:hAnsiTheme="minorHAnsi" w:cstheme="minorHAnsi"/>
              </w:rPr>
            </w:pPr>
            <w:r w:rsidRPr="002703B3">
              <w:rPr>
                <w:rFonts w:asciiTheme="minorHAnsi" w:hAnsiTheme="minorHAnsi" w:cstheme="minorHAnsi"/>
              </w:rPr>
              <w:t>individuals who participate in role plays or simulated activities, set up for the purpose of assessment, in a simulated industry environment</w:t>
            </w:r>
          </w:p>
        </w:tc>
      </w:tr>
    </w:tbl>
    <w:p w14:paraId="514C47AB" w14:textId="77777777" w:rsidR="00D33D6D" w:rsidRPr="002703B3" w:rsidRDefault="00D33D6D">
      <w:pPr>
        <w:pStyle w:val="BodyText"/>
        <w:rPr>
          <w:rFonts w:asciiTheme="minorHAnsi" w:hAnsiTheme="minorHAnsi" w:cstheme="minorHAnsi"/>
          <w:sz w:val="20"/>
        </w:rPr>
      </w:pPr>
    </w:p>
    <w:p w14:paraId="76665A63" w14:textId="77777777" w:rsidR="00D33D6D" w:rsidRPr="002703B3" w:rsidRDefault="00D33D6D">
      <w:pPr>
        <w:pStyle w:val="BodyText"/>
        <w:rPr>
          <w:rFonts w:asciiTheme="minorHAnsi" w:hAnsiTheme="minorHAnsi" w:cstheme="minorHAnsi"/>
          <w:sz w:val="2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7269"/>
      </w:tblGrid>
      <w:tr w:rsidR="00D33D6D" w:rsidRPr="002703B3" w14:paraId="413E9CC1" w14:textId="77777777" w:rsidTr="00A02658">
        <w:trPr>
          <w:trHeight w:hRule="exact" w:val="526"/>
        </w:trPr>
        <w:tc>
          <w:tcPr>
            <w:tcW w:w="10150" w:type="dxa"/>
            <w:gridSpan w:val="2"/>
            <w:tcBorders>
              <w:bottom w:val="single" w:sz="6" w:space="0" w:color="000000"/>
            </w:tcBorders>
            <w:shd w:val="clear" w:color="auto" w:fill="365F91" w:themeFill="accent1" w:themeFillShade="BF"/>
          </w:tcPr>
          <w:p w14:paraId="4FA67E0D" w14:textId="77777777" w:rsidR="00D33D6D" w:rsidRPr="002703B3" w:rsidRDefault="00E45FCB">
            <w:pPr>
              <w:pStyle w:val="TableParagraph"/>
              <w:spacing w:before="111"/>
              <w:rPr>
                <w:rFonts w:asciiTheme="minorHAnsi" w:hAnsiTheme="minorHAnsi" w:cstheme="minorHAnsi"/>
                <w:b/>
                <w:sz w:val="24"/>
              </w:rPr>
            </w:pPr>
            <w:r w:rsidRPr="002703B3">
              <w:rPr>
                <w:rFonts w:asciiTheme="minorHAnsi" w:hAnsiTheme="minorHAnsi" w:cstheme="minorHAnsi"/>
                <w:b/>
                <w:color w:val="FFFFFF"/>
                <w:sz w:val="24"/>
              </w:rPr>
              <w:t>SIRXIND001 Work effectively in a service environment</w:t>
            </w:r>
          </w:p>
        </w:tc>
      </w:tr>
      <w:tr w:rsidR="00D33D6D" w:rsidRPr="002703B3" w14:paraId="4C2133FD" w14:textId="77777777">
        <w:trPr>
          <w:trHeight w:hRule="exact" w:val="1028"/>
        </w:trPr>
        <w:tc>
          <w:tcPr>
            <w:tcW w:w="2881" w:type="dxa"/>
            <w:tcBorders>
              <w:top w:val="single" w:sz="6" w:space="0" w:color="000000"/>
              <w:bottom w:val="single" w:sz="6" w:space="0" w:color="000000"/>
            </w:tcBorders>
          </w:tcPr>
          <w:p w14:paraId="1A105E66"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Assessment environment</w:t>
            </w:r>
          </w:p>
        </w:tc>
        <w:tc>
          <w:tcPr>
            <w:tcW w:w="7269" w:type="dxa"/>
            <w:tcBorders>
              <w:top w:val="single" w:sz="6" w:space="0" w:color="000000"/>
              <w:bottom w:val="single" w:sz="6" w:space="0" w:color="000000"/>
            </w:tcBorders>
          </w:tcPr>
          <w:p w14:paraId="01023112" w14:textId="77777777" w:rsidR="00D33D6D" w:rsidRPr="002703B3" w:rsidRDefault="00E45FCB" w:rsidP="005C7BCB">
            <w:pPr>
              <w:pStyle w:val="TableParagraph"/>
              <w:numPr>
                <w:ilvl w:val="0"/>
                <w:numId w:val="12"/>
              </w:numPr>
              <w:tabs>
                <w:tab w:val="left" w:pos="465"/>
                <w:tab w:val="left" w:pos="466"/>
              </w:tabs>
              <w:spacing w:before="9" w:line="254" w:lineRule="auto"/>
              <w:ind w:right="581"/>
              <w:rPr>
                <w:rFonts w:asciiTheme="minorHAnsi" w:hAnsiTheme="minorHAnsi" w:cstheme="minorHAnsi"/>
              </w:rPr>
            </w:pPr>
            <w:r w:rsidRPr="002703B3">
              <w:rPr>
                <w:rFonts w:asciiTheme="minorHAnsi" w:hAnsiTheme="minorHAnsi" w:cstheme="minorHAnsi"/>
              </w:rPr>
              <w:t>Skills must be demonstrated in a services industry</w:t>
            </w:r>
            <w:r w:rsidRPr="002703B3">
              <w:rPr>
                <w:rFonts w:asciiTheme="minorHAnsi" w:hAnsiTheme="minorHAnsi" w:cstheme="minorHAnsi"/>
                <w:spacing w:val="-20"/>
              </w:rPr>
              <w:t xml:space="preserve"> </w:t>
            </w:r>
            <w:r w:rsidRPr="002703B3">
              <w:rPr>
                <w:rFonts w:asciiTheme="minorHAnsi" w:hAnsiTheme="minorHAnsi" w:cstheme="minorHAnsi"/>
              </w:rPr>
              <w:t xml:space="preserve">environment. This can be: </w:t>
            </w:r>
            <w:r w:rsidRPr="002703B3">
              <w:rPr>
                <w:rFonts w:asciiTheme="minorHAnsi" w:hAnsiTheme="minorHAnsi" w:cstheme="minorHAnsi"/>
                <w:position w:val="1"/>
              </w:rPr>
              <w:t xml:space="preserve">an industry </w:t>
            </w:r>
            <w:r w:rsidRPr="002703B3">
              <w:rPr>
                <w:rFonts w:asciiTheme="minorHAnsi" w:hAnsiTheme="minorHAnsi" w:cstheme="minorHAnsi"/>
              </w:rPr>
              <w:t xml:space="preserve">workplace or a </w:t>
            </w:r>
            <w:r w:rsidRPr="002703B3">
              <w:rPr>
                <w:rFonts w:asciiTheme="minorHAnsi" w:hAnsiTheme="minorHAnsi" w:cstheme="minorHAnsi"/>
                <w:position w:val="1"/>
              </w:rPr>
              <w:t xml:space="preserve">simulated industry </w:t>
            </w:r>
            <w:r w:rsidRPr="002703B3">
              <w:rPr>
                <w:rFonts w:asciiTheme="minorHAnsi" w:hAnsiTheme="minorHAnsi" w:cstheme="minorHAnsi"/>
              </w:rPr>
              <w:t>environment.</w:t>
            </w:r>
          </w:p>
        </w:tc>
      </w:tr>
      <w:tr w:rsidR="00D33D6D" w:rsidRPr="002703B3" w14:paraId="5C1EFB0E" w14:textId="77777777">
        <w:trPr>
          <w:trHeight w:hRule="exact" w:val="358"/>
        </w:trPr>
        <w:tc>
          <w:tcPr>
            <w:tcW w:w="10150" w:type="dxa"/>
            <w:gridSpan w:val="2"/>
            <w:tcBorders>
              <w:top w:val="single" w:sz="6" w:space="0" w:color="000000"/>
              <w:bottom w:val="single" w:sz="6" w:space="0" w:color="000000"/>
            </w:tcBorders>
            <w:shd w:val="clear" w:color="auto" w:fill="F1F1F1"/>
          </w:tcPr>
          <w:p w14:paraId="30D45072" w14:textId="77777777" w:rsidR="00D33D6D" w:rsidRPr="002703B3" w:rsidRDefault="00E45FCB">
            <w:pPr>
              <w:pStyle w:val="TableParagraph"/>
              <w:spacing w:before="38"/>
              <w:rPr>
                <w:rFonts w:asciiTheme="minorHAnsi" w:hAnsiTheme="minorHAnsi" w:cstheme="minorHAnsi"/>
                <w:b/>
              </w:rPr>
            </w:pPr>
            <w:r w:rsidRPr="002703B3">
              <w:rPr>
                <w:rFonts w:asciiTheme="minorHAnsi" w:hAnsiTheme="minorHAnsi" w:cstheme="minorHAnsi"/>
                <w:b/>
              </w:rPr>
              <w:t>Mandatory Equipment and Resources</w:t>
            </w:r>
          </w:p>
        </w:tc>
      </w:tr>
      <w:tr w:rsidR="00D33D6D" w:rsidRPr="002703B3" w14:paraId="10147485" w14:textId="77777777">
        <w:trPr>
          <w:trHeight w:hRule="exact" w:val="358"/>
        </w:trPr>
        <w:tc>
          <w:tcPr>
            <w:tcW w:w="2881" w:type="dxa"/>
            <w:tcBorders>
              <w:top w:val="single" w:sz="6" w:space="0" w:color="000000"/>
              <w:bottom w:val="single" w:sz="6" w:space="0" w:color="000000"/>
            </w:tcBorders>
          </w:tcPr>
          <w:p w14:paraId="2B923987"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Equipment</w:t>
            </w:r>
          </w:p>
        </w:tc>
        <w:tc>
          <w:tcPr>
            <w:tcW w:w="7269" w:type="dxa"/>
            <w:tcBorders>
              <w:top w:val="single" w:sz="6" w:space="0" w:color="000000"/>
              <w:bottom w:val="single" w:sz="6" w:space="0" w:color="000000"/>
            </w:tcBorders>
          </w:tcPr>
          <w:p w14:paraId="23B5CA09" w14:textId="77777777" w:rsidR="00D33D6D" w:rsidRPr="002703B3" w:rsidRDefault="00E45FCB" w:rsidP="005C7BCB">
            <w:pPr>
              <w:pStyle w:val="TableParagraph"/>
              <w:numPr>
                <w:ilvl w:val="0"/>
                <w:numId w:val="12"/>
              </w:numPr>
              <w:tabs>
                <w:tab w:val="left" w:pos="465"/>
                <w:tab w:val="left" w:pos="466"/>
              </w:tabs>
              <w:spacing w:before="7"/>
              <w:rPr>
                <w:rFonts w:asciiTheme="minorHAnsi" w:hAnsiTheme="minorHAnsi" w:cstheme="minorHAnsi"/>
              </w:rPr>
            </w:pPr>
            <w:r w:rsidRPr="002703B3">
              <w:rPr>
                <w:rFonts w:asciiTheme="minorHAnsi" w:hAnsiTheme="minorHAnsi" w:cstheme="minorHAnsi"/>
                <w:position w:val="1"/>
              </w:rPr>
              <w:t xml:space="preserve">Relevant business </w:t>
            </w:r>
            <w:r w:rsidRPr="002703B3">
              <w:rPr>
                <w:rFonts w:asciiTheme="minorHAnsi" w:hAnsiTheme="minorHAnsi" w:cstheme="minorHAnsi"/>
              </w:rPr>
              <w:t>technology with internet</w:t>
            </w:r>
            <w:r w:rsidRPr="002703B3">
              <w:rPr>
                <w:rFonts w:asciiTheme="minorHAnsi" w:hAnsiTheme="minorHAnsi" w:cstheme="minorHAnsi"/>
                <w:spacing w:val="-26"/>
              </w:rPr>
              <w:t xml:space="preserve"> </w:t>
            </w:r>
            <w:r w:rsidRPr="002703B3">
              <w:rPr>
                <w:rFonts w:asciiTheme="minorHAnsi" w:hAnsiTheme="minorHAnsi" w:cstheme="minorHAnsi"/>
              </w:rPr>
              <w:t>capability</w:t>
            </w:r>
          </w:p>
        </w:tc>
      </w:tr>
      <w:tr w:rsidR="00D33D6D" w:rsidRPr="002703B3" w14:paraId="5679BD18" w14:textId="77777777">
        <w:trPr>
          <w:trHeight w:hRule="exact" w:val="358"/>
        </w:trPr>
        <w:tc>
          <w:tcPr>
            <w:tcW w:w="2881" w:type="dxa"/>
            <w:tcBorders>
              <w:top w:val="single" w:sz="6" w:space="0" w:color="000000"/>
              <w:bottom w:val="single" w:sz="6" w:space="0" w:color="000000"/>
            </w:tcBorders>
          </w:tcPr>
          <w:p w14:paraId="7BC6BD19"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Consumables</w:t>
            </w:r>
          </w:p>
        </w:tc>
        <w:tc>
          <w:tcPr>
            <w:tcW w:w="7269" w:type="dxa"/>
            <w:tcBorders>
              <w:top w:val="single" w:sz="6" w:space="0" w:color="000000"/>
              <w:bottom w:val="single" w:sz="6" w:space="0" w:color="000000"/>
            </w:tcBorders>
          </w:tcPr>
          <w:p w14:paraId="12515D6C" w14:textId="77777777" w:rsidR="00D33D6D" w:rsidRPr="002703B3" w:rsidRDefault="00E45FCB">
            <w:pPr>
              <w:pStyle w:val="TableParagraph"/>
              <w:ind w:left="105"/>
              <w:rPr>
                <w:rFonts w:asciiTheme="minorHAnsi" w:hAnsiTheme="minorHAnsi" w:cstheme="minorHAnsi"/>
              </w:rPr>
            </w:pPr>
            <w:r w:rsidRPr="002703B3">
              <w:rPr>
                <w:rFonts w:asciiTheme="minorHAnsi" w:hAnsiTheme="minorHAnsi" w:cstheme="minorHAnsi"/>
              </w:rPr>
              <w:t>Nil</w:t>
            </w:r>
          </w:p>
        </w:tc>
      </w:tr>
      <w:tr w:rsidR="00D33D6D" w:rsidRPr="002703B3" w14:paraId="49E792FB" w14:textId="77777777">
        <w:trPr>
          <w:trHeight w:hRule="exact" w:val="3430"/>
        </w:trPr>
        <w:tc>
          <w:tcPr>
            <w:tcW w:w="2881" w:type="dxa"/>
            <w:tcBorders>
              <w:top w:val="single" w:sz="6" w:space="0" w:color="000000"/>
              <w:bottom w:val="single" w:sz="6" w:space="0" w:color="000000"/>
            </w:tcBorders>
          </w:tcPr>
          <w:p w14:paraId="175818CA"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Documentation</w:t>
            </w:r>
          </w:p>
        </w:tc>
        <w:tc>
          <w:tcPr>
            <w:tcW w:w="7269" w:type="dxa"/>
            <w:tcBorders>
              <w:top w:val="single" w:sz="6" w:space="0" w:color="000000"/>
              <w:bottom w:val="single" w:sz="6" w:space="0" w:color="000000"/>
            </w:tcBorders>
          </w:tcPr>
          <w:p w14:paraId="29BBB368" w14:textId="77777777" w:rsidR="00D33D6D" w:rsidRPr="002703B3" w:rsidRDefault="00E45FCB" w:rsidP="005C7BCB">
            <w:pPr>
              <w:pStyle w:val="TableParagraph"/>
              <w:numPr>
                <w:ilvl w:val="0"/>
                <w:numId w:val="11"/>
              </w:numPr>
              <w:tabs>
                <w:tab w:val="left" w:pos="465"/>
                <w:tab w:val="left" w:pos="466"/>
              </w:tabs>
              <w:spacing w:before="0" w:line="234" w:lineRule="exact"/>
              <w:rPr>
                <w:rFonts w:asciiTheme="minorHAnsi" w:hAnsiTheme="minorHAnsi" w:cstheme="minorHAnsi"/>
              </w:rPr>
            </w:pPr>
            <w:r w:rsidRPr="002703B3">
              <w:rPr>
                <w:rFonts w:asciiTheme="minorHAnsi" w:hAnsiTheme="minorHAnsi" w:cstheme="minorHAnsi"/>
                <w:position w:val="1"/>
              </w:rPr>
              <w:t>Relevant documentation</w:t>
            </w:r>
            <w:r w:rsidRPr="002703B3">
              <w:rPr>
                <w:rFonts w:asciiTheme="minorHAnsi" w:hAnsiTheme="minorHAnsi" w:cstheme="minorHAnsi"/>
                <w:spacing w:val="-18"/>
                <w:position w:val="1"/>
              </w:rPr>
              <w:t xml:space="preserve"> </w:t>
            </w:r>
            <w:r w:rsidRPr="002703B3">
              <w:rPr>
                <w:rFonts w:asciiTheme="minorHAnsi" w:hAnsiTheme="minorHAnsi" w:cstheme="minorHAnsi"/>
                <w:position w:val="1"/>
              </w:rPr>
              <w:t>including:</w:t>
            </w:r>
          </w:p>
          <w:p w14:paraId="20DE7533" w14:textId="77777777" w:rsidR="00D33D6D" w:rsidRPr="002703B3" w:rsidRDefault="00E45FCB" w:rsidP="005C7BCB">
            <w:pPr>
              <w:pStyle w:val="TableParagraph"/>
              <w:numPr>
                <w:ilvl w:val="1"/>
                <w:numId w:val="11"/>
              </w:numPr>
              <w:tabs>
                <w:tab w:val="left" w:pos="892"/>
                <w:tab w:val="left" w:pos="893"/>
              </w:tabs>
              <w:spacing w:before="3" w:line="252" w:lineRule="auto"/>
              <w:ind w:right="530"/>
              <w:rPr>
                <w:rFonts w:asciiTheme="minorHAnsi" w:hAnsiTheme="minorHAnsi" w:cstheme="minorHAnsi"/>
              </w:rPr>
            </w:pPr>
            <w:r w:rsidRPr="002703B3">
              <w:rPr>
                <w:rFonts w:asciiTheme="minorHAnsi" w:hAnsiTheme="minorHAnsi" w:cstheme="minorHAnsi"/>
              </w:rPr>
              <w:t>Current plain English guidelines issued by regulatory bodies covering:</w:t>
            </w:r>
          </w:p>
          <w:p w14:paraId="1142E5E5" w14:textId="77777777" w:rsidR="00D33D6D" w:rsidRPr="002703B3" w:rsidRDefault="00E45FCB" w:rsidP="005C7BCB">
            <w:pPr>
              <w:pStyle w:val="TableParagraph"/>
              <w:numPr>
                <w:ilvl w:val="2"/>
                <w:numId w:val="11"/>
              </w:numPr>
              <w:tabs>
                <w:tab w:val="left" w:pos="1545"/>
                <w:tab w:val="left" w:pos="1546"/>
              </w:tabs>
              <w:spacing w:before="3" w:line="254" w:lineRule="auto"/>
              <w:ind w:right="953"/>
              <w:rPr>
                <w:rFonts w:asciiTheme="minorHAnsi" w:hAnsiTheme="minorHAnsi" w:cstheme="minorHAnsi"/>
              </w:rPr>
            </w:pPr>
            <w:r w:rsidRPr="002703B3">
              <w:rPr>
                <w:rFonts w:asciiTheme="minorHAnsi" w:hAnsiTheme="minorHAnsi" w:cstheme="minorHAnsi"/>
              </w:rPr>
              <w:t>minimum workplace entitlements provided by the National Employment Standards</w:t>
            </w:r>
            <w:r w:rsidRPr="002703B3">
              <w:rPr>
                <w:rFonts w:asciiTheme="minorHAnsi" w:hAnsiTheme="minorHAnsi" w:cstheme="minorHAnsi"/>
                <w:spacing w:val="-11"/>
              </w:rPr>
              <w:t xml:space="preserve"> </w:t>
            </w:r>
            <w:r w:rsidRPr="002703B3">
              <w:rPr>
                <w:rFonts w:asciiTheme="minorHAnsi" w:hAnsiTheme="minorHAnsi" w:cstheme="minorHAnsi"/>
              </w:rPr>
              <w:t>(NES)</w:t>
            </w:r>
          </w:p>
          <w:p w14:paraId="4E7A36CA" w14:textId="77777777" w:rsidR="00D33D6D" w:rsidRPr="002703B3" w:rsidRDefault="00E45FCB" w:rsidP="005C7BCB">
            <w:pPr>
              <w:pStyle w:val="TableParagraph"/>
              <w:numPr>
                <w:ilvl w:val="2"/>
                <w:numId w:val="11"/>
              </w:numPr>
              <w:tabs>
                <w:tab w:val="left" w:pos="1546"/>
              </w:tabs>
              <w:spacing w:before="11" w:line="254" w:lineRule="auto"/>
              <w:ind w:right="378"/>
              <w:jc w:val="both"/>
              <w:rPr>
                <w:rFonts w:asciiTheme="minorHAnsi" w:hAnsiTheme="minorHAnsi" w:cstheme="minorHAnsi"/>
              </w:rPr>
            </w:pPr>
            <w:r w:rsidRPr="002703B3">
              <w:rPr>
                <w:rFonts w:asciiTheme="minorHAnsi" w:hAnsiTheme="minorHAnsi" w:cstheme="minorHAnsi"/>
              </w:rPr>
              <w:t>relevant provisions of Commonwealth, state or territory anti- discrimination and equal employment opportunity (EEO)</w:t>
            </w:r>
            <w:r w:rsidRPr="002703B3">
              <w:rPr>
                <w:rFonts w:asciiTheme="minorHAnsi" w:hAnsiTheme="minorHAnsi" w:cstheme="minorHAnsi"/>
                <w:spacing w:val="-2"/>
              </w:rPr>
              <w:t xml:space="preserve"> </w:t>
            </w:r>
            <w:r w:rsidRPr="002703B3">
              <w:rPr>
                <w:rFonts w:asciiTheme="minorHAnsi" w:hAnsiTheme="minorHAnsi" w:cstheme="minorHAnsi"/>
              </w:rPr>
              <w:t>law</w:t>
            </w:r>
          </w:p>
          <w:p w14:paraId="4194D0DA" w14:textId="77777777" w:rsidR="00D33D6D" w:rsidRPr="002703B3" w:rsidRDefault="00E45FCB" w:rsidP="005C7BCB">
            <w:pPr>
              <w:pStyle w:val="TableParagraph"/>
              <w:numPr>
                <w:ilvl w:val="2"/>
                <w:numId w:val="11"/>
              </w:numPr>
              <w:tabs>
                <w:tab w:val="left" w:pos="1545"/>
                <w:tab w:val="left" w:pos="1546"/>
              </w:tabs>
              <w:spacing w:before="0" w:line="254" w:lineRule="auto"/>
              <w:ind w:right="1026"/>
              <w:rPr>
                <w:rFonts w:asciiTheme="minorHAnsi" w:hAnsiTheme="minorHAnsi" w:cstheme="minorHAnsi"/>
              </w:rPr>
            </w:pPr>
            <w:r w:rsidRPr="002703B3">
              <w:rPr>
                <w:rFonts w:asciiTheme="minorHAnsi" w:hAnsiTheme="minorHAnsi" w:cstheme="minorHAnsi"/>
              </w:rPr>
              <w:t>industrial awards for retail employees, issued by regulatory bodies or</w:t>
            </w:r>
            <w:r w:rsidRPr="002703B3">
              <w:rPr>
                <w:rFonts w:asciiTheme="minorHAnsi" w:hAnsiTheme="minorHAnsi" w:cstheme="minorHAnsi"/>
                <w:spacing w:val="-9"/>
              </w:rPr>
              <w:t xml:space="preserve"> </w:t>
            </w:r>
            <w:r w:rsidRPr="002703B3">
              <w:rPr>
                <w:rFonts w:asciiTheme="minorHAnsi" w:hAnsiTheme="minorHAnsi" w:cstheme="minorHAnsi"/>
              </w:rPr>
              <w:t>unions</w:t>
            </w:r>
          </w:p>
          <w:p w14:paraId="051D2380" w14:textId="77777777" w:rsidR="00D33D6D" w:rsidRPr="002703B3" w:rsidRDefault="00E45FCB" w:rsidP="005C7BCB">
            <w:pPr>
              <w:pStyle w:val="TableParagraph"/>
              <w:numPr>
                <w:ilvl w:val="1"/>
                <w:numId w:val="11"/>
              </w:numPr>
              <w:tabs>
                <w:tab w:val="left" w:pos="825"/>
                <w:tab w:val="left" w:pos="826"/>
              </w:tabs>
              <w:spacing w:before="12"/>
              <w:ind w:right="558"/>
              <w:rPr>
                <w:rFonts w:asciiTheme="minorHAnsi" w:hAnsiTheme="minorHAnsi" w:cstheme="minorHAnsi"/>
              </w:rPr>
            </w:pPr>
            <w:r w:rsidRPr="002703B3">
              <w:rPr>
                <w:rFonts w:asciiTheme="minorHAnsi" w:hAnsiTheme="minorHAnsi" w:cstheme="minorHAnsi"/>
              </w:rPr>
              <w:t>Organisational policies and procedures that relate to</w:t>
            </w:r>
            <w:r w:rsidRPr="002703B3">
              <w:rPr>
                <w:rFonts w:asciiTheme="minorHAnsi" w:hAnsiTheme="minorHAnsi" w:cstheme="minorHAnsi"/>
                <w:spacing w:val="-29"/>
              </w:rPr>
              <w:t xml:space="preserve"> </w:t>
            </w:r>
            <w:r w:rsidRPr="002703B3">
              <w:rPr>
                <w:rFonts w:asciiTheme="minorHAnsi" w:hAnsiTheme="minorHAnsi" w:cstheme="minorHAnsi"/>
              </w:rPr>
              <w:t>general work practices as detailed in the Knowledge</w:t>
            </w:r>
            <w:r w:rsidRPr="002703B3">
              <w:rPr>
                <w:rFonts w:asciiTheme="minorHAnsi" w:hAnsiTheme="minorHAnsi" w:cstheme="minorHAnsi"/>
                <w:spacing w:val="-15"/>
              </w:rPr>
              <w:t xml:space="preserve"> </w:t>
            </w:r>
            <w:r w:rsidRPr="002703B3">
              <w:rPr>
                <w:rFonts w:asciiTheme="minorHAnsi" w:hAnsiTheme="minorHAnsi" w:cstheme="minorHAnsi"/>
              </w:rPr>
              <w:t>Evidence.</w:t>
            </w:r>
          </w:p>
        </w:tc>
      </w:tr>
      <w:tr w:rsidR="00D33D6D" w:rsidRPr="002703B3" w14:paraId="7D6B7842" w14:textId="77777777">
        <w:trPr>
          <w:trHeight w:hRule="exact" w:val="562"/>
        </w:trPr>
        <w:tc>
          <w:tcPr>
            <w:tcW w:w="2881" w:type="dxa"/>
            <w:tcBorders>
              <w:top w:val="single" w:sz="6" w:space="0" w:color="000000"/>
              <w:bottom w:val="single" w:sz="6" w:space="0" w:color="000000"/>
            </w:tcBorders>
          </w:tcPr>
          <w:p w14:paraId="53FE8AD6" w14:textId="77777777" w:rsidR="00D33D6D" w:rsidRPr="002703B3" w:rsidRDefault="00E45FCB">
            <w:pPr>
              <w:pStyle w:val="TableParagraph"/>
              <w:spacing w:before="43"/>
              <w:rPr>
                <w:rFonts w:asciiTheme="minorHAnsi" w:hAnsiTheme="minorHAnsi" w:cstheme="minorHAnsi"/>
              </w:rPr>
            </w:pPr>
            <w:r w:rsidRPr="002703B3">
              <w:rPr>
                <w:rFonts w:asciiTheme="minorHAnsi" w:hAnsiTheme="minorHAnsi" w:cstheme="minorHAnsi"/>
              </w:rPr>
              <w:t>Other people</w:t>
            </w:r>
          </w:p>
        </w:tc>
        <w:tc>
          <w:tcPr>
            <w:tcW w:w="7269" w:type="dxa"/>
            <w:tcBorders>
              <w:top w:val="single" w:sz="6" w:space="0" w:color="000000"/>
              <w:bottom w:val="single" w:sz="6" w:space="0" w:color="000000"/>
            </w:tcBorders>
          </w:tcPr>
          <w:p w14:paraId="672123E8" w14:textId="77777777" w:rsidR="00D33D6D" w:rsidRPr="002703B3" w:rsidRDefault="00E45FCB">
            <w:pPr>
              <w:pStyle w:val="TableParagraph"/>
              <w:spacing w:before="0"/>
              <w:ind w:left="64"/>
              <w:rPr>
                <w:rFonts w:asciiTheme="minorHAnsi" w:hAnsiTheme="minorHAnsi" w:cstheme="minorHAnsi"/>
              </w:rPr>
            </w:pPr>
            <w:r w:rsidRPr="002703B3">
              <w:rPr>
                <w:rFonts w:asciiTheme="minorHAnsi" w:hAnsiTheme="minorHAnsi" w:cstheme="minorHAnsi"/>
              </w:rPr>
              <w:t>Nil</w:t>
            </w:r>
          </w:p>
        </w:tc>
      </w:tr>
    </w:tbl>
    <w:p w14:paraId="1EF17B48" w14:textId="77777777" w:rsidR="00D33D6D" w:rsidRPr="002703B3" w:rsidRDefault="00D33D6D">
      <w:pPr>
        <w:rPr>
          <w:rFonts w:asciiTheme="minorHAnsi" w:hAnsiTheme="minorHAnsi" w:cstheme="minorHAnsi"/>
        </w:rPr>
        <w:sectPr w:rsidR="00D33D6D" w:rsidRPr="002703B3">
          <w:pgSz w:w="11920" w:h="16850"/>
          <w:pgMar w:top="500" w:right="320" w:bottom="1060" w:left="760" w:header="256" w:footer="874" w:gutter="0"/>
          <w:cols w:space="720"/>
        </w:sectPr>
      </w:pPr>
    </w:p>
    <w:p w14:paraId="31134403" w14:textId="77777777" w:rsidR="00D33D6D" w:rsidRPr="002703B3" w:rsidRDefault="00D33D6D">
      <w:pPr>
        <w:pStyle w:val="BodyText"/>
        <w:rPr>
          <w:rFonts w:asciiTheme="minorHAnsi" w:hAnsiTheme="minorHAnsi" w:cstheme="minorHAnsi"/>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7269"/>
      </w:tblGrid>
      <w:tr w:rsidR="00D33D6D" w:rsidRPr="002703B3" w14:paraId="62853FF4" w14:textId="77777777" w:rsidTr="00A02658">
        <w:trPr>
          <w:trHeight w:hRule="exact" w:val="526"/>
        </w:trPr>
        <w:tc>
          <w:tcPr>
            <w:tcW w:w="10150" w:type="dxa"/>
            <w:gridSpan w:val="2"/>
            <w:tcBorders>
              <w:bottom w:val="single" w:sz="6" w:space="0" w:color="000000"/>
            </w:tcBorders>
            <w:shd w:val="clear" w:color="auto" w:fill="365F91" w:themeFill="accent1" w:themeFillShade="BF"/>
          </w:tcPr>
          <w:p w14:paraId="4B24EC2C" w14:textId="77777777" w:rsidR="00D33D6D" w:rsidRPr="002703B3" w:rsidRDefault="00E45FCB">
            <w:pPr>
              <w:pStyle w:val="TableParagraph"/>
              <w:spacing w:before="111"/>
              <w:rPr>
                <w:rFonts w:asciiTheme="minorHAnsi" w:hAnsiTheme="minorHAnsi" w:cstheme="minorHAnsi"/>
                <w:b/>
                <w:sz w:val="24"/>
              </w:rPr>
            </w:pPr>
            <w:r w:rsidRPr="002703B3">
              <w:rPr>
                <w:rFonts w:asciiTheme="minorHAnsi" w:hAnsiTheme="minorHAnsi" w:cstheme="minorHAnsi"/>
                <w:b/>
                <w:color w:val="FFFFFF"/>
                <w:sz w:val="24"/>
              </w:rPr>
              <w:t>SIRXRSK001 Identify and respond to security risks</w:t>
            </w:r>
          </w:p>
        </w:tc>
      </w:tr>
      <w:tr w:rsidR="00D33D6D" w:rsidRPr="002703B3" w14:paraId="15A0C9CB" w14:textId="77777777">
        <w:trPr>
          <w:trHeight w:hRule="exact" w:val="1026"/>
        </w:trPr>
        <w:tc>
          <w:tcPr>
            <w:tcW w:w="2881" w:type="dxa"/>
            <w:tcBorders>
              <w:top w:val="single" w:sz="6" w:space="0" w:color="000000"/>
              <w:bottom w:val="thinThickMediumGap" w:sz="3" w:space="0" w:color="000000"/>
            </w:tcBorders>
          </w:tcPr>
          <w:p w14:paraId="2CF36A07"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Assessment environment</w:t>
            </w:r>
          </w:p>
        </w:tc>
        <w:tc>
          <w:tcPr>
            <w:tcW w:w="7269" w:type="dxa"/>
            <w:tcBorders>
              <w:top w:val="single" w:sz="6" w:space="0" w:color="000000"/>
              <w:bottom w:val="thinThickMediumGap" w:sz="3" w:space="0" w:color="000000"/>
            </w:tcBorders>
          </w:tcPr>
          <w:p w14:paraId="11376816" w14:textId="77777777" w:rsidR="00D33D6D" w:rsidRPr="002703B3" w:rsidRDefault="00E45FCB" w:rsidP="005C7BCB">
            <w:pPr>
              <w:pStyle w:val="TableParagraph"/>
              <w:numPr>
                <w:ilvl w:val="0"/>
                <w:numId w:val="23"/>
              </w:numPr>
              <w:tabs>
                <w:tab w:val="left" w:pos="465"/>
                <w:tab w:val="left" w:pos="466"/>
              </w:tabs>
              <w:spacing w:before="9" w:line="254" w:lineRule="auto"/>
              <w:ind w:right="581"/>
              <w:rPr>
                <w:rFonts w:asciiTheme="minorHAnsi" w:hAnsiTheme="minorHAnsi" w:cstheme="minorHAnsi"/>
              </w:rPr>
            </w:pPr>
            <w:r w:rsidRPr="002703B3">
              <w:rPr>
                <w:rFonts w:asciiTheme="minorHAnsi" w:hAnsiTheme="minorHAnsi" w:cstheme="minorHAnsi"/>
              </w:rPr>
              <w:t>Skills must be demonstrated in a services industry</w:t>
            </w:r>
            <w:r w:rsidRPr="002703B3">
              <w:rPr>
                <w:rFonts w:asciiTheme="minorHAnsi" w:hAnsiTheme="minorHAnsi" w:cstheme="minorHAnsi"/>
                <w:spacing w:val="-20"/>
              </w:rPr>
              <w:t xml:space="preserve"> </w:t>
            </w:r>
            <w:r w:rsidRPr="002703B3">
              <w:rPr>
                <w:rFonts w:asciiTheme="minorHAnsi" w:hAnsiTheme="minorHAnsi" w:cstheme="minorHAnsi"/>
              </w:rPr>
              <w:t xml:space="preserve">environment. This can be: </w:t>
            </w:r>
            <w:r w:rsidRPr="002703B3">
              <w:rPr>
                <w:rFonts w:asciiTheme="minorHAnsi" w:hAnsiTheme="minorHAnsi" w:cstheme="minorHAnsi"/>
                <w:position w:val="1"/>
              </w:rPr>
              <w:t xml:space="preserve">an industry </w:t>
            </w:r>
            <w:r w:rsidRPr="002703B3">
              <w:rPr>
                <w:rFonts w:asciiTheme="minorHAnsi" w:hAnsiTheme="minorHAnsi" w:cstheme="minorHAnsi"/>
              </w:rPr>
              <w:t xml:space="preserve">workplace or a </w:t>
            </w:r>
            <w:r w:rsidRPr="002703B3">
              <w:rPr>
                <w:rFonts w:asciiTheme="minorHAnsi" w:hAnsiTheme="minorHAnsi" w:cstheme="minorHAnsi"/>
                <w:position w:val="1"/>
              </w:rPr>
              <w:t xml:space="preserve">simulated industry </w:t>
            </w:r>
            <w:r w:rsidRPr="002703B3">
              <w:rPr>
                <w:rFonts w:asciiTheme="minorHAnsi" w:hAnsiTheme="minorHAnsi" w:cstheme="minorHAnsi"/>
              </w:rPr>
              <w:t>environment.</w:t>
            </w:r>
          </w:p>
        </w:tc>
      </w:tr>
      <w:tr w:rsidR="00D33D6D" w:rsidRPr="002703B3" w14:paraId="096394B5" w14:textId="77777777">
        <w:trPr>
          <w:trHeight w:hRule="exact" w:val="359"/>
        </w:trPr>
        <w:tc>
          <w:tcPr>
            <w:tcW w:w="10150" w:type="dxa"/>
            <w:gridSpan w:val="2"/>
            <w:tcBorders>
              <w:top w:val="single" w:sz="6" w:space="0" w:color="000000"/>
              <w:bottom w:val="single" w:sz="6" w:space="0" w:color="000000"/>
            </w:tcBorders>
            <w:shd w:val="clear" w:color="auto" w:fill="F1F1F1"/>
          </w:tcPr>
          <w:p w14:paraId="546A3441" w14:textId="77777777" w:rsidR="00D33D6D" w:rsidRPr="002703B3" w:rsidRDefault="00E45FCB">
            <w:pPr>
              <w:pStyle w:val="TableParagraph"/>
              <w:spacing w:before="39"/>
              <w:rPr>
                <w:rFonts w:asciiTheme="minorHAnsi" w:hAnsiTheme="minorHAnsi" w:cstheme="minorHAnsi"/>
                <w:b/>
              </w:rPr>
            </w:pPr>
            <w:r w:rsidRPr="002703B3">
              <w:rPr>
                <w:rFonts w:asciiTheme="minorHAnsi" w:hAnsiTheme="minorHAnsi" w:cstheme="minorHAnsi"/>
                <w:b/>
              </w:rPr>
              <w:t>Mandatory Equipment and Resources</w:t>
            </w:r>
          </w:p>
        </w:tc>
      </w:tr>
      <w:tr w:rsidR="00D33D6D" w:rsidRPr="002703B3" w14:paraId="45A2D933" w14:textId="77777777">
        <w:trPr>
          <w:trHeight w:hRule="exact" w:val="358"/>
        </w:trPr>
        <w:tc>
          <w:tcPr>
            <w:tcW w:w="2881" w:type="dxa"/>
            <w:tcBorders>
              <w:top w:val="single" w:sz="6" w:space="0" w:color="000000"/>
              <w:bottom w:val="single" w:sz="6" w:space="0" w:color="000000"/>
            </w:tcBorders>
          </w:tcPr>
          <w:p w14:paraId="4C4C973B"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Equipment</w:t>
            </w:r>
          </w:p>
        </w:tc>
        <w:tc>
          <w:tcPr>
            <w:tcW w:w="7269" w:type="dxa"/>
            <w:tcBorders>
              <w:top w:val="single" w:sz="6" w:space="0" w:color="000000"/>
              <w:bottom w:val="single" w:sz="6" w:space="0" w:color="000000"/>
            </w:tcBorders>
          </w:tcPr>
          <w:p w14:paraId="3152841B" w14:textId="77777777" w:rsidR="00D33D6D" w:rsidRPr="002703B3" w:rsidRDefault="00E45FCB">
            <w:pPr>
              <w:pStyle w:val="TableParagraph"/>
              <w:spacing w:before="7"/>
              <w:ind w:left="64"/>
              <w:rPr>
                <w:rFonts w:asciiTheme="minorHAnsi" w:hAnsiTheme="minorHAnsi" w:cstheme="minorHAnsi"/>
              </w:rPr>
            </w:pPr>
            <w:r w:rsidRPr="002703B3">
              <w:rPr>
                <w:rFonts w:asciiTheme="minorHAnsi" w:hAnsiTheme="minorHAnsi" w:cstheme="minorHAnsi"/>
              </w:rPr>
              <w:t>Nil</w:t>
            </w:r>
          </w:p>
        </w:tc>
      </w:tr>
      <w:tr w:rsidR="00D33D6D" w:rsidRPr="002703B3" w14:paraId="046D4AA1" w14:textId="77777777">
        <w:trPr>
          <w:trHeight w:hRule="exact" w:val="358"/>
        </w:trPr>
        <w:tc>
          <w:tcPr>
            <w:tcW w:w="2881" w:type="dxa"/>
            <w:tcBorders>
              <w:top w:val="single" w:sz="6" w:space="0" w:color="000000"/>
              <w:bottom w:val="single" w:sz="6" w:space="0" w:color="000000"/>
            </w:tcBorders>
          </w:tcPr>
          <w:p w14:paraId="137347C1"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Consumables</w:t>
            </w:r>
          </w:p>
        </w:tc>
        <w:tc>
          <w:tcPr>
            <w:tcW w:w="7269" w:type="dxa"/>
            <w:tcBorders>
              <w:top w:val="single" w:sz="6" w:space="0" w:color="000000"/>
              <w:bottom w:val="single" w:sz="6" w:space="0" w:color="000000"/>
            </w:tcBorders>
          </w:tcPr>
          <w:p w14:paraId="489482DE" w14:textId="77777777" w:rsidR="00D33D6D" w:rsidRPr="002703B3" w:rsidRDefault="00E45FCB">
            <w:pPr>
              <w:pStyle w:val="TableParagraph"/>
              <w:ind w:left="105"/>
              <w:rPr>
                <w:rFonts w:asciiTheme="minorHAnsi" w:hAnsiTheme="minorHAnsi" w:cstheme="minorHAnsi"/>
              </w:rPr>
            </w:pPr>
            <w:r w:rsidRPr="002703B3">
              <w:rPr>
                <w:rFonts w:asciiTheme="minorHAnsi" w:hAnsiTheme="minorHAnsi" w:cstheme="minorHAnsi"/>
              </w:rPr>
              <w:t>Nil</w:t>
            </w:r>
          </w:p>
        </w:tc>
      </w:tr>
      <w:tr w:rsidR="00D33D6D" w:rsidRPr="002703B3" w14:paraId="4252A888" w14:textId="77777777">
        <w:trPr>
          <w:trHeight w:hRule="exact" w:val="557"/>
        </w:trPr>
        <w:tc>
          <w:tcPr>
            <w:tcW w:w="2881" w:type="dxa"/>
            <w:tcBorders>
              <w:top w:val="single" w:sz="6" w:space="0" w:color="000000"/>
              <w:bottom w:val="single" w:sz="6" w:space="0" w:color="000000"/>
            </w:tcBorders>
          </w:tcPr>
          <w:p w14:paraId="6FD4BD01"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Documentation</w:t>
            </w:r>
          </w:p>
        </w:tc>
        <w:tc>
          <w:tcPr>
            <w:tcW w:w="7269" w:type="dxa"/>
            <w:tcBorders>
              <w:top w:val="single" w:sz="6" w:space="0" w:color="000000"/>
              <w:bottom w:val="single" w:sz="6" w:space="0" w:color="000000"/>
            </w:tcBorders>
          </w:tcPr>
          <w:p w14:paraId="4F63CA3F" w14:textId="7DD1561E" w:rsidR="00D33D6D" w:rsidRPr="002703B3" w:rsidRDefault="00E45FCB" w:rsidP="005C7BCB">
            <w:pPr>
              <w:pStyle w:val="TableParagraph"/>
              <w:numPr>
                <w:ilvl w:val="0"/>
                <w:numId w:val="25"/>
              </w:numPr>
              <w:spacing w:before="7"/>
              <w:ind w:right="169"/>
              <w:rPr>
                <w:rFonts w:asciiTheme="minorHAnsi" w:hAnsiTheme="minorHAnsi" w:cstheme="minorHAnsi"/>
              </w:rPr>
            </w:pPr>
            <w:r w:rsidRPr="002703B3">
              <w:rPr>
                <w:rFonts w:asciiTheme="minorHAnsi" w:hAnsiTheme="minorHAnsi" w:cstheme="minorHAnsi"/>
                <w:position w:val="1"/>
              </w:rPr>
              <w:t xml:space="preserve">Organisational policies and </w:t>
            </w:r>
            <w:r w:rsidRPr="002703B3">
              <w:rPr>
                <w:rFonts w:asciiTheme="minorHAnsi" w:hAnsiTheme="minorHAnsi" w:cstheme="minorHAnsi"/>
              </w:rPr>
              <w:t>procedures relevant to security as listed in the knowledge evidence.</w:t>
            </w:r>
          </w:p>
        </w:tc>
      </w:tr>
      <w:tr w:rsidR="00D33D6D" w:rsidRPr="002703B3" w14:paraId="33123C55" w14:textId="77777777">
        <w:trPr>
          <w:trHeight w:hRule="exact" w:val="1647"/>
        </w:trPr>
        <w:tc>
          <w:tcPr>
            <w:tcW w:w="2881" w:type="dxa"/>
            <w:tcBorders>
              <w:top w:val="single" w:sz="6" w:space="0" w:color="000000"/>
              <w:bottom w:val="single" w:sz="6" w:space="0" w:color="000000"/>
            </w:tcBorders>
          </w:tcPr>
          <w:p w14:paraId="7818347B"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Other people</w:t>
            </w:r>
          </w:p>
        </w:tc>
        <w:tc>
          <w:tcPr>
            <w:tcW w:w="7269" w:type="dxa"/>
            <w:tcBorders>
              <w:top w:val="single" w:sz="6" w:space="0" w:color="000000"/>
              <w:bottom w:val="single" w:sz="6" w:space="0" w:color="000000"/>
            </w:tcBorders>
          </w:tcPr>
          <w:p w14:paraId="53A25309" w14:textId="77777777" w:rsidR="00D33D6D" w:rsidRPr="002703B3" w:rsidRDefault="00E45FCB" w:rsidP="005C7BCB">
            <w:pPr>
              <w:pStyle w:val="TableParagraph"/>
              <w:numPr>
                <w:ilvl w:val="0"/>
                <w:numId w:val="24"/>
              </w:numPr>
              <w:tabs>
                <w:tab w:val="left" w:pos="465"/>
                <w:tab w:val="left" w:pos="466"/>
              </w:tabs>
              <w:spacing w:before="16"/>
              <w:rPr>
                <w:rFonts w:asciiTheme="minorHAnsi" w:hAnsiTheme="minorHAnsi" w:cstheme="minorHAnsi"/>
              </w:rPr>
            </w:pPr>
            <w:r w:rsidRPr="002703B3">
              <w:rPr>
                <w:rFonts w:asciiTheme="minorHAnsi" w:hAnsiTheme="minorHAnsi" w:cstheme="minorHAnsi"/>
                <w:position w:val="1"/>
              </w:rPr>
              <w:t xml:space="preserve">Customers and team </w:t>
            </w:r>
            <w:r w:rsidRPr="002703B3">
              <w:rPr>
                <w:rFonts w:asciiTheme="minorHAnsi" w:hAnsiTheme="minorHAnsi" w:cstheme="minorHAnsi"/>
              </w:rPr>
              <w:t>members; these can</w:t>
            </w:r>
            <w:r w:rsidRPr="002703B3">
              <w:rPr>
                <w:rFonts w:asciiTheme="minorHAnsi" w:hAnsiTheme="minorHAnsi" w:cstheme="minorHAnsi"/>
                <w:spacing w:val="-11"/>
              </w:rPr>
              <w:t xml:space="preserve"> </w:t>
            </w:r>
            <w:r w:rsidRPr="002703B3">
              <w:rPr>
                <w:rFonts w:asciiTheme="minorHAnsi" w:hAnsiTheme="minorHAnsi" w:cstheme="minorHAnsi"/>
              </w:rPr>
              <w:t>be:</w:t>
            </w:r>
          </w:p>
          <w:p w14:paraId="15585FF5" w14:textId="77777777" w:rsidR="00D33D6D" w:rsidRPr="002703B3" w:rsidRDefault="00E45FCB" w:rsidP="005C7BCB">
            <w:pPr>
              <w:pStyle w:val="TableParagraph"/>
              <w:numPr>
                <w:ilvl w:val="1"/>
                <w:numId w:val="24"/>
              </w:numPr>
              <w:tabs>
                <w:tab w:val="left" w:pos="892"/>
                <w:tab w:val="left" w:pos="893"/>
              </w:tabs>
              <w:spacing w:before="10"/>
              <w:rPr>
                <w:rFonts w:asciiTheme="minorHAnsi" w:hAnsiTheme="minorHAnsi" w:cstheme="minorHAnsi"/>
              </w:rPr>
            </w:pPr>
            <w:r w:rsidRPr="002703B3">
              <w:rPr>
                <w:rFonts w:asciiTheme="minorHAnsi" w:hAnsiTheme="minorHAnsi" w:cstheme="minorHAnsi"/>
              </w:rPr>
              <w:t>individuals in an industry workplace,</w:t>
            </w:r>
            <w:r w:rsidRPr="002703B3">
              <w:rPr>
                <w:rFonts w:asciiTheme="minorHAnsi" w:hAnsiTheme="minorHAnsi" w:cstheme="minorHAnsi"/>
                <w:spacing w:val="-15"/>
              </w:rPr>
              <w:t xml:space="preserve"> </w:t>
            </w:r>
            <w:r w:rsidRPr="002703B3">
              <w:rPr>
                <w:rFonts w:asciiTheme="minorHAnsi" w:hAnsiTheme="minorHAnsi" w:cstheme="minorHAnsi"/>
              </w:rPr>
              <w:t>or</w:t>
            </w:r>
          </w:p>
          <w:p w14:paraId="7A65EBC1" w14:textId="77777777" w:rsidR="00D33D6D" w:rsidRPr="002703B3" w:rsidRDefault="00E45FCB" w:rsidP="005C7BCB">
            <w:pPr>
              <w:pStyle w:val="TableParagraph"/>
              <w:numPr>
                <w:ilvl w:val="1"/>
                <w:numId w:val="24"/>
              </w:numPr>
              <w:tabs>
                <w:tab w:val="left" w:pos="892"/>
                <w:tab w:val="left" w:pos="893"/>
              </w:tabs>
              <w:spacing w:before="18" w:line="254" w:lineRule="auto"/>
              <w:ind w:right="335"/>
              <w:rPr>
                <w:rFonts w:asciiTheme="minorHAnsi" w:hAnsiTheme="minorHAnsi" w:cstheme="minorHAnsi"/>
              </w:rPr>
            </w:pPr>
            <w:r w:rsidRPr="002703B3">
              <w:rPr>
                <w:rFonts w:asciiTheme="minorHAnsi" w:hAnsiTheme="minorHAnsi" w:cstheme="minorHAnsi"/>
              </w:rPr>
              <w:t>individuals who participate in role plays or simulated activities, set up for the purpose of assessment, in a simulated industry environment</w:t>
            </w:r>
          </w:p>
        </w:tc>
      </w:tr>
    </w:tbl>
    <w:p w14:paraId="5DA14E09" w14:textId="77777777" w:rsidR="00D33D6D" w:rsidRPr="002703B3" w:rsidRDefault="00D33D6D">
      <w:pPr>
        <w:pStyle w:val="BodyText"/>
        <w:rPr>
          <w:rFonts w:asciiTheme="minorHAnsi" w:hAnsiTheme="minorHAnsi" w:cstheme="minorHAnsi"/>
          <w:sz w:val="20"/>
        </w:rPr>
      </w:pPr>
    </w:p>
    <w:p w14:paraId="103BA236" w14:textId="77777777" w:rsidR="00D33D6D" w:rsidRPr="002703B3" w:rsidRDefault="00D33D6D">
      <w:pPr>
        <w:pStyle w:val="BodyText"/>
        <w:spacing w:before="1"/>
        <w:rPr>
          <w:rFonts w:asciiTheme="minorHAnsi" w:hAnsiTheme="minorHAnsi" w:cstheme="minorHAnsi"/>
          <w:sz w:val="2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7269"/>
      </w:tblGrid>
      <w:tr w:rsidR="00D33D6D" w:rsidRPr="002703B3" w14:paraId="2ED5713B" w14:textId="77777777" w:rsidTr="00A02658">
        <w:trPr>
          <w:trHeight w:hRule="exact" w:val="524"/>
        </w:trPr>
        <w:tc>
          <w:tcPr>
            <w:tcW w:w="10150" w:type="dxa"/>
            <w:gridSpan w:val="2"/>
            <w:tcBorders>
              <w:bottom w:val="single" w:sz="6" w:space="0" w:color="000000"/>
            </w:tcBorders>
            <w:shd w:val="clear" w:color="auto" w:fill="365F91" w:themeFill="accent1" w:themeFillShade="BF"/>
          </w:tcPr>
          <w:p w14:paraId="5ACABD85" w14:textId="77777777" w:rsidR="00D33D6D" w:rsidRPr="002703B3" w:rsidRDefault="00E45FCB">
            <w:pPr>
              <w:pStyle w:val="TableParagraph"/>
              <w:spacing w:before="112"/>
              <w:rPr>
                <w:rFonts w:asciiTheme="minorHAnsi" w:hAnsiTheme="minorHAnsi" w:cstheme="minorHAnsi"/>
                <w:b/>
                <w:sz w:val="24"/>
              </w:rPr>
            </w:pPr>
            <w:r w:rsidRPr="002703B3">
              <w:rPr>
                <w:rFonts w:asciiTheme="minorHAnsi" w:hAnsiTheme="minorHAnsi" w:cstheme="minorHAnsi"/>
                <w:b/>
                <w:color w:val="FFFFFF"/>
                <w:sz w:val="24"/>
              </w:rPr>
              <w:t>SIRXSLS001 Sell to the retail customer</w:t>
            </w:r>
          </w:p>
        </w:tc>
      </w:tr>
      <w:tr w:rsidR="00D33D6D" w:rsidRPr="002703B3" w14:paraId="28040196" w14:textId="77777777">
        <w:trPr>
          <w:trHeight w:hRule="exact" w:val="1027"/>
        </w:trPr>
        <w:tc>
          <w:tcPr>
            <w:tcW w:w="2881" w:type="dxa"/>
            <w:tcBorders>
              <w:top w:val="single" w:sz="6" w:space="0" w:color="000000"/>
              <w:bottom w:val="single" w:sz="6" w:space="0" w:color="000000"/>
            </w:tcBorders>
          </w:tcPr>
          <w:p w14:paraId="4D65BD13" w14:textId="77777777" w:rsidR="00D33D6D" w:rsidRPr="002703B3" w:rsidRDefault="00E45FCB">
            <w:pPr>
              <w:pStyle w:val="TableParagraph"/>
              <w:spacing w:before="43"/>
              <w:rPr>
                <w:rFonts w:asciiTheme="minorHAnsi" w:hAnsiTheme="minorHAnsi" w:cstheme="minorHAnsi"/>
              </w:rPr>
            </w:pPr>
            <w:r w:rsidRPr="002703B3">
              <w:rPr>
                <w:rFonts w:asciiTheme="minorHAnsi" w:hAnsiTheme="minorHAnsi" w:cstheme="minorHAnsi"/>
              </w:rPr>
              <w:t>Assessment environment</w:t>
            </w:r>
          </w:p>
        </w:tc>
        <w:tc>
          <w:tcPr>
            <w:tcW w:w="7269" w:type="dxa"/>
            <w:tcBorders>
              <w:top w:val="single" w:sz="6" w:space="0" w:color="000000"/>
              <w:bottom w:val="single" w:sz="6" w:space="0" w:color="000000"/>
            </w:tcBorders>
          </w:tcPr>
          <w:p w14:paraId="5313572B" w14:textId="77777777" w:rsidR="00D33D6D" w:rsidRPr="002703B3" w:rsidRDefault="00E45FCB" w:rsidP="005C7BCB">
            <w:pPr>
              <w:pStyle w:val="TableParagraph"/>
              <w:numPr>
                <w:ilvl w:val="0"/>
                <w:numId w:val="5"/>
              </w:numPr>
              <w:tabs>
                <w:tab w:val="left" w:pos="465"/>
                <w:tab w:val="left" w:pos="466"/>
              </w:tabs>
              <w:spacing w:before="12" w:line="254" w:lineRule="auto"/>
              <w:ind w:right="581"/>
              <w:rPr>
                <w:rFonts w:asciiTheme="minorHAnsi" w:hAnsiTheme="minorHAnsi" w:cstheme="minorHAnsi"/>
              </w:rPr>
            </w:pPr>
            <w:r w:rsidRPr="002703B3">
              <w:rPr>
                <w:rFonts w:asciiTheme="minorHAnsi" w:hAnsiTheme="minorHAnsi" w:cstheme="minorHAnsi"/>
              </w:rPr>
              <w:t>Skills must be demonstrated in a services industry</w:t>
            </w:r>
            <w:r w:rsidRPr="002703B3">
              <w:rPr>
                <w:rFonts w:asciiTheme="minorHAnsi" w:hAnsiTheme="minorHAnsi" w:cstheme="minorHAnsi"/>
                <w:spacing w:val="-20"/>
              </w:rPr>
              <w:t xml:space="preserve"> </w:t>
            </w:r>
            <w:r w:rsidRPr="002703B3">
              <w:rPr>
                <w:rFonts w:asciiTheme="minorHAnsi" w:hAnsiTheme="minorHAnsi" w:cstheme="minorHAnsi"/>
              </w:rPr>
              <w:t xml:space="preserve">environment. This can be: </w:t>
            </w:r>
            <w:r w:rsidRPr="002703B3">
              <w:rPr>
                <w:rFonts w:asciiTheme="minorHAnsi" w:hAnsiTheme="minorHAnsi" w:cstheme="minorHAnsi"/>
                <w:position w:val="1"/>
              </w:rPr>
              <w:t xml:space="preserve">an industry </w:t>
            </w:r>
            <w:r w:rsidRPr="002703B3">
              <w:rPr>
                <w:rFonts w:asciiTheme="minorHAnsi" w:hAnsiTheme="minorHAnsi" w:cstheme="minorHAnsi"/>
              </w:rPr>
              <w:t xml:space="preserve">workplace or a </w:t>
            </w:r>
            <w:r w:rsidRPr="002703B3">
              <w:rPr>
                <w:rFonts w:asciiTheme="minorHAnsi" w:hAnsiTheme="minorHAnsi" w:cstheme="minorHAnsi"/>
                <w:position w:val="1"/>
              </w:rPr>
              <w:t xml:space="preserve">simulated industry </w:t>
            </w:r>
            <w:r w:rsidRPr="002703B3">
              <w:rPr>
                <w:rFonts w:asciiTheme="minorHAnsi" w:hAnsiTheme="minorHAnsi" w:cstheme="minorHAnsi"/>
              </w:rPr>
              <w:t>environment</w:t>
            </w:r>
          </w:p>
        </w:tc>
      </w:tr>
      <w:tr w:rsidR="00D33D6D" w:rsidRPr="002703B3" w14:paraId="51A559F1" w14:textId="77777777">
        <w:trPr>
          <w:trHeight w:hRule="exact" w:val="358"/>
        </w:trPr>
        <w:tc>
          <w:tcPr>
            <w:tcW w:w="10150" w:type="dxa"/>
            <w:gridSpan w:val="2"/>
            <w:tcBorders>
              <w:top w:val="single" w:sz="6" w:space="0" w:color="000000"/>
              <w:bottom w:val="single" w:sz="6" w:space="0" w:color="000000"/>
            </w:tcBorders>
            <w:shd w:val="clear" w:color="auto" w:fill="F1F1F1"/>
          </w:tcPr>
          <w:p w14:paraId="3CBD9FB9" w14:textId="77777777" w:rsidR="00D33D6D" w:rsidRPr="002703B3" w:rsidRDefault="00E45FCB">
            <w:pPr>
              <w:pStyle w:val="TableParagraph"/>
              <w:spacing w:before="39"/>
              <w:rPr>
                <w:rFonts w:asciiTheme="minorHAnsi" w:hAnsiTheme="minorHAnsi" w:cstheme="minorHAnsi"/>
                <w:b/>
              </w:rPr>
            </w:pPr>
            <w:r w:rsidRPr="002703B3">
              <w:rPr>
                <w:rFonts w:asciiTheme="minorHAnsi" w:hAnsiTheme="minorHAnsi" w:cstheme="minorHAnsi"/>
                <w:b/>
              </w:rPr>
              <w:t>Mandatory Equipment and Resources</w:t>
            </w:r>
          </w:p>
        </w:tc>
      </w:tr>
      <w:tr w:rsidR="00D33D6D" w:rsidRPr="002703B3" w14:paraId="41059461" w14:textId="77777777">
        <w:trPr>
          <w:trHeight w:hRule="exact" w:val="358"/>
        </w:trPr>
        <w:tc>
          <w:tcPr>
            <w:tcW w:w="2881" w:type="dxa"/>
            <w:tcBorders>
              <w:top w:val="single" w:sz="6" w:space="0" w:color="000000"/>
              <w:bottom w:val="single" w:sz="6" w:space="0" w:color="000000"/>
            </w:tcBorders>
          </w:tcPr>
          <w:p w14:paraId="4F78554E"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Equipment</w:t>
            </w:r>
          </w:p>
        </w:tc>
        <w:tc>
          <w:tcPr>
            <w:tcW w:w="7269" w:type="dxa"/>
            <w:tcBorders>
              <w:top w:val="single" w:sz="6" w:space="0" w:color="000000"/>
              <w:bottom w:val="single" w:sz="6" w:space="0" w:color="000000"/>
            </w:tcBorders>
          </w:tcPr>
          <w:p w14:paraId="566D7A9C" w14:textId="77777777" w:rsidR="00D33D6D" w:rsidRPr="002703B3" w:rsidRDefault="00E45FCB">
            <w:pPr>
              <w:pStyle w:val="TableParagraph"/>
              <w:spacing w:before="7"/>
              <w:ind w:left="143"/>
              <w:rPr>
                <w:rFonts w:asciiTheme="minorHAnsi" w:hAnsiTheme="minorHAnsi" w:cstheme="minorHAnsi"/>
              </w:rPr>
            </w:pPr>
            <w:r w:rsidRPr="002703B3">
              <w:rPr>
                <w:rFonts w:asciiTheme="minorHAnsi" w:hAnsiTheme="minorHAnsi" w:cstheme="minorHAnsi"/>
              </w:rPr>
              <w:t>Nil</w:t>
            </w:r>
          </w:p>
        </w:tc>
      </w:tr>
      <w:tr w:rsidR="00D33D6D" w:rsidRPr="002703B3" w14:paraId="3F553773" w14:textId="77777777">
        <w:trPr>
          <w:trHeight w:hRule="exact" w:val="358"/>
        </w:trPr>
        <w:tc>
          <w:tcPr>
            <w:tcW w:w="2881" w:type="dxa"/>
            <w:tcBorders>
              <w:top w:val="single" w:sz="6" w:space="0" w:color="000000"/>
              <w:bottom w:val="single" w:sz="6" w:space="0" w:color="000000"/>
            </w:tcBorders>
          </w:tcPr>
          <w:p w14:paraId="0E1A21B0"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Consumables</w:t>
            </w:r>
          </w:p>
        </w:tc>
        <w:tc>
          <w:tcPr>
            <w:tcW w:w="7269" w:type="dxa"/>
            <w:tcBorders>
              <w:top w:val="single" w:sz="6" w:space="0" w:color="000000"/>
              <w:bottom w:val="single" w:sz="6" w:space="0" w:color="000000"/>
            </w:tcBorders>
          </w:tcPr>
          <w:p w14:paraId="1B8B0540" w14:textId="77777777" w:rsidR="00D33D6D" w:rsidRPr="002703B3" w:rsidRDefault="00E45FCB">
            <w:pPr>
              <w:pStyle w:val="TableParagraph"/>
              <w:ind w:left="105"/>
              <w:rPr>
                <w:rFonts w:asciiTheme="minorHAnsi" w:hAnsiTheme="minorHAnsi" w:cstheme="minorHAnsi"/>
              </w:rPr>
            </w:pPr>
            <w:r w:rsidRPr="002703B3">
              <w:rPr>
                <w:rFonts w:asciiTheme="minorHAnsi" w:hAnsiTheme="minorHAnsi" w:cstheme="minorHAnsi"/>
              </w:rPr>
              <w:t>Nil</w:t>
            </w:r>
          </w:p>
        </w:tc>
      </w:tr>
      <w:tr w:rsidR="00D33D6D" w:rsidRPr="002703B3" w14:paraId="57EFACCA" w14:textId="77777777">
        <w:trPr>
          <w:trHeight w:hRule="exact" w:val="3857"/>
        </w:trPr>
        <w:tc>
          <w:tcPr>
            <w:tcW w:w="2881" w:type="dxa"/>
            <w:tcBorders>
              <w:top w:val="single" w:sz="6" w:space="0" w:color="000000"/>
              <w:bottom w:val="single" w:sz="6" w:space="0" w:color="000000"/>
            </w:tcBorders>
          </w:tcPr>
          <w:p w14:paraId="433D1064" w14:textId="77777777" w:rsidR="00D33D6D" w:rsidRPr="002703B3" w:rsidRDefault="00E45FCB">
            <w:pPr>
              <w:pStyle w:val="TableParagraph"/>
              <w:spacing w:before="43"/>
              <w:rPr>
                <w:rFonts w:asciiTheme="minorHAnsi" w:hAnsiTheme="minorHAnsi" w:cstheme="minorHAnsi"/>
              </w:rPr>
            </w:pPr>
            <w:r w:rsidRPr="002703B3">
              <w:rPr>
                <w:rFonts w:asciiTheme="minorHAnsi" w:hAnsiTheme="minorHAnsi" w:cstheme="minorHAnsi"/>
              </w:rPr>
              <w:t>Documentation</w:t>
            </w:r>
          </w:p>
        </w:tc>
        <w:tc>
          <w:tcPr>
            <w:tcW w:w="7269" w:type="dxa"/>
            <w:tcBorders>
              <w:top w:val="single" w:sz="6" w:space="0" w:color="000000"/>
              <w:bottom w:val="single" w:sz="6" w:space="0" w:color="000000"/>
            </w:tcBorders>
          </w:tcPr>
          <w:p w14:paraId="18AAAF76" w14:textId="77777777" w:rsidR="00D33D6D" w:rsidRPr="002703B3" w:rsidRDefault="00E45FCB" w:rsidP="005C7BCB">
            <w:pPr>
              <w:pStyle w:val="TableParagraph"/>
              <w:numPr>
                <w:ilvl w:val="0"/>
                <w:numId w:val="26"/>
              </w:numPr>
              <w:tabs>
                <w:tab w:val="left" w:pos="465"/>
                <w:tab w:val="left" w:pos="466"/>
              </w:tabs>
              <w:spacing w:before="0" w:line="234" w:lineRule="exact"/>
              <w:rPr>
                <w:rFonts w:asciiTheme="minorHAnsi" w:hAnsiTheme="minorHAnsi" w:cstheme="minorHAnsi"/>
              </w:rPr>
            </w:pPr>
            <w:r w:rsidRPr="002703B3">
              <w:rPr>
                <w:rFonts w:asciiTheme="minorHAnsi" w:hAnsiTheme="minorHAnsi" w:cstheme="minorHAnsi"/>
              </w:rPr>
              <w:t>relevant documentation</w:t>
            </w:r>
            <w:r w:rsidRPr="002703B3">
              <w:rPr>
                <w:rFonts w:asciiTheme="minorHAnsi" w:hAnsiTheme="minorHAnsi" w:cstheme="minorHAnsi"/>
                <w:spacing w:val="-16"/>
              </w:rPr>
              <w:t xml:space="preserve"> </w:t>
            </w:r>
            <w:r w:rsidRPr="002703B3">
              <w:rPr>
                <w:rFonts w:asciiTheme="minorHAnsi" w:hAnsiTheme="minorHAnsi" w:cstheme="minorHAnsi"/>
              </w:rPr>
              <w:t>including:</w:t>
            </w:r>
          </w:p>
          <w:p w14:paraId="671A0141" w14:textId="77777777" w:rsidR="00D33D6D" w:rsidRPr="002703B3" w:rsidRDefault="00E45FCB" w:rsidP="005C7BCB">
            <w:pPr>
              <w:pStyle w:val="TableParagraph"/>
              <w:numPr>
                <w:ilvl w:val="1"/>
                <w:numId w:val="26"/>
              </w:numPr>
              <w:tabs>
                <w:tab w:val="left" w:pos="892"/>
                <w:tab w:val="left" w:pos="893"/>
              </w:tabs>
              <w:spacing w:before="4"/>
              <w:rPr>
                <w:rFonts w:asciiTheme="minorHAnsi" w:hAnsiTheme="minorHAnsi" w:cstheme="minorHAnsi"/>
              </w:rPr>
            </w:pPr>
            <w:r w:rsidRPr="002703B3">
              <w:rPr>
                <w:rFonts w:asciiTheme="minorHAnsi" w:hAnsiTheme="minorHAnsi" w:cstheme="minorHAnsi"/>
              </w:rPr>
              <w:t>organisational policies and procedures</w:t>
            </w:r>
            <w:r w:rsidRPr="002703B3">
              <w:rPr>
                <w:rFonts w:asciiTheme="minorHAnsi" w:hAnsiTheme="minorHAnsi" w:cstheme="minorHAnsi"/>
                <w:spacing w:val="-19"/>
              </w:rPr>
              <w:t xml:space="preserve"> </w:t>
            </w:r>
            <w:r w:rsidRPr="002703B3">
              <w:rPr>
                <w:rFonts w:asciiTheme="minorHAnsi" w:hAnsiTheme="minorHAnsi" w:cstheme="minorHAnsi"/>
              </w:rPr>
              <w:t>for:</w:t>
            </w:r>
          </w:p>
          <w:p w14:paraId="6BAF0E13" w14:textId="77777777" w:rsidR="00D33D6D" w:rsidRPr="002703B3" w:rsidRDefault="00E45FCB" w:rsidP="005C7BCB">
            <w:pPr>
              <w:pStyle w:val="TableParagraph"/>
              <w:numPr>
                <w:ilvl w:val="2"/>
                <w:numId w:val="26"/>
              </w:numPr>
              <w:tabs>
                <w:tab w:val="left" w:pos="1545"/>
                <w:tab w:val="left" w:pos="1546"/>
              </w:tabs>
              <w:spacing w:before="16"/>
              <w:rPr>
                <w:rFonts w:asciiTheme="minorHAnsi" w:hAnsiTheme="minorHAnsi" w:cstheme="minorHAnsi"/>
              </w:rPr>
            </w:pPr>
            <w:r w:rsidRPr="002703B3">
              <w:rPr>
                <w:rFonts w:asciiTheme="minorHAnsi" w:hAnsiTheme="minorHAnsi" w:cstheme="minorHAnsi"/>
              </w:rPr>
              <w:t>customer</w:t>
            </w:r>
            <w:r w:rsidRPr="002703B3">
              <w:rPr>
                <w:rFonts w:asciiTheme="minorHAnsi" w:hAnsiTheme="minorHAnsi" w:cstheme="minorHAnsi"/>
                <w:spacing w:val="-3"/>
              </w:rPr>
              <w:t xml:space="preserve"> </w:t>
            </w:r>
            <w:r w:rsidRPr="002703B3">
              <w:rPr>
                <w:rFonts w:asciiTheme="minorHAnsi" w:hAnsiTheme="minorHAnsi" w:cstheme="minorHAnsi"/>
              </w:rPr>
              <w:t>service</w:t>
            </w:r>
          </w:p>
          <w:p w14:paraId="35BBEB95" w14:textId="77777777" w:rsidR="00D33D6D" w:rsidRPr="002703B3" w:rsidRDefault="00E45FCB" w:rsidP="005C7BCB">
            <w:pPr>
              <w:pStyle w:val="TableParagraph"/>
              <w:numPr>
                <w:ilvl w:val="2"/>
                <w:numId w:val="26"/>
              </w:numPr>
              <w:tabs>
                <w:tab w:val="left" w:pos="1545"/>
                <w:tab w:val="left" w:pos="1546"/>
              </w:tabs>
              <w:spacing w:before="16"/>
              <w:rPr>
                <w:rFonts w:asciiTheme="minorHAnsi" w:hAnsiTheme="minorHAnsi" w:cstheme="minorHAnsi"/>
              </w:rPr>
            </w:pPr>
            <w:r w:rsidRPr="002703B3">
              <w:rPr>
                <w:rFonts w:asciiTheme="minorHAnsi" w:hAnsiTheme="minorHAnsi" w:cstheme="minorHAnsi"/>
              </w:rPr>
              <w:t>sale of products and</w:t>
            </w:r>
            <w:r w:rsidRPr="002703B3">
              <w:rPr>
                <w:rFonts w:asciiTheme="minorHAnsi" w:hAnsiTheme="minorHAnsi" w:cstheme="minorHAnsi"/>
                <w:spacing w:val="-11"/>
              </w:rPr>
              <w:t xml:space="preserve"> </w:t>
            </w:r>
            <w:r w:rsidRPr="002703B3">
              <w:rPr>
                <w:rFonts w:asciiTheme="minorHAnsi" w:hAnsiTheme="minorHAnsi" w:cstheme="minorHAnsi"/>
              </w:rPr>
              <w:t>services</w:t>
            </w:r>
          </w:p>
          <w:p w14:paraId="05499690" w14:textId="77777777" w:rsidR="00D33D6D" w:rsidRPr="002703B3" w:rsidRDefault="00E45FCB" w:rsidP="005C7BCB">
            <w:pPr>
              <w:pStyle w:val="TableParagraph"/>
              <w:numPr>
                <w:ilvl w:val="2"/>
                <w:numId w:val="26"/>
              </w:numPr>
              <w:tabs>
                <w:tab w:val="left" w:pos="1545"/>
                <w:tab w:val="left" w:pos="1546"/>
              </w:tabs>
              <w:spacing w:before="16"/>
              <w:rPr>
                <w:rFonts w:asciiTheme="minorHAnsi" w:hAnsiTheme="minorHAnsi" w:cstheme="minorHAnsi"/>
              </w:rPr>
            </w:pPr>
            <w:r w:rsidRPr="002703B3">
              <w:rPr>
                <w:rFonts w:asciiTheme="minorHAnsi" w:hAnsiTheme="minorHAnsi" w:cstheme="minorHAnsi"/>
              </w:rPr>
              <w:t>resolving customer</w:t>
            </w:r>
            <w:r w:rsidRPr="002703B3">
              <w:rPr>
                <w:rFonts w:asciiTheme="minorHAnsi" w:hAnsiTheme="minorHAnsi" w:cstheme="minorHAnsi"/>
                <w:spacing w:val="-12"/>
              </w:rPr>
              <w:t xml:space="preserve"> </w:t>
            </w:r>
            <w:r w:rsidRPr="002703B3">
              <w:rPr>
                <w:rFonts w:asciiTheme="minorHAnsi" w:hAnsiTheme="minorHAnsi" w:cstheme="minorHAnsi"/>
              </w:rPr>
              <w:t>complaints</w:t>
            </w:r>
          </w:p>
          <w:p w14:paraId="7321C736" w14:textId="77777777" w:rsidR="00D33D6D" w:rsidRPr="002703B3" w:rsidRDefault="00E45FCB" w:rsidP="005C7BCB">
            <w:pPr>
              <w:pStyle w:val="TableParagraph"/>
              <w:numPr>
                <w:ilvl w:val="2"/>
                <w:numId w:val="26"/>
              </w:numPr>
              <w:tabs>
                <w:tab w:val="left" w:pos="1545"/>
                <w:tab w:val="left" w:pos="1546"/>
              </w:tabs>
              <w:spacing w:before="16"/>
              <w:rPr>
                <w:rFonts w:asciiTheme="minorHAnsi" w:hAnsiTheme="minorHAnsi" w:cstheme="minorHAnsi"/>
              </w:rPr>
            </w:pPr>
            <w:r w:rsidRPr="002703B3">
              <w:rPr>
                <w:rFonts w:asciiTheme="minorHAnsi" w:hAnsiTheme="minorHAnsi" w:cstheme="minorHAnsi"/>
              </w:rPr>
              <w:t>collection and storage of customer</w:t>
            </w:r>
            <w:r w:rsidRPr="002703B3">
              <w:rPr>
                <w:rFonts w:asciiTheme="minorHAnsi" w:hAnsiTheme="minorHAnsi" w:cstheme="minorHAnsi"/>
                <w:spacing w:val="-11"/>
              </w:rPr>
              <w:t xml:space="preserve"> </w:t>
            </w:r>
            <w:r w:rsidRPr="002703B3">
              <w:rPr>
                <w:rFonts w:asciiTheme="minorHAnsi" w:hAnsiTheme="minorHAnsi" w:cstheme="minorHAnsi"/>
              </w:rPr>
              <w:t>details</w:t>
            </w:r>
          </w:p>
          <w:p w14:paraId="71E44598" w14:textId="77777777" w:rsidR="00D33D6D" w:rsidRPr="002703B3" w:rsidRDefault="00E45FCB" w:rsidP="005C7BCB">
            <w:pPr>
              <w:pStyle w:val="TableParagraph"/>
              <w:numPr>
                <w:ilvl w:val="1"/>
                <w:numId w:val="26"/>
              </w:numPr>
              <w:tabs>
                <w:tab w:val="left" w:pos="892"/>
                <w:tab w:val="left" w:pos="893"/>
              </w:tabs>
              <w:spacing w:before="16"/>
              <w:rPr>
                <w:rFonts w:asciiTheme="minorHAnsi" w:hAnsiTheme="minorHAnsi" w:cstheme="minorHAnsi"/>
              </w:rPr>
            </w:pPr>
            <w:r w:rsidRPr="002703B3">
              <w:rPr>
                <w:rFonts w:asciiTheme="minorHAnsi" w:hAnsiTheme="minorHAnsi" w:cstheme="minorHAnsi"/>
              </w:rPr>
              <w:t>organisational product information and price</w:t>
            </w:r>
            <w:r w:rsidRPr="002703B3">
              <w:rPr>
                <w:rFonts w:asciiTheme="minorHAnsi" w:hAnsiTheme="minorHAnsi" w:cstheme="minorHAnsi"/>
                <w:spacing w:val="-10"/>
              </w:rPr>
              <w:t xml:space="preserve"> </w:t>
            </w:r>
            <w:r w:rsidRPr="002703B3">
              <w:rPr>
                <w:rFonts w:asciiTheme="minorHAnsi" w:hAnsiTheme="minorHAnsi" w:cstheme="minorHAnsi"/>
              </w:rPr>
              <w:t>lists</w:t>
            </w:r>
          </w:p>
          <w:p w14:paraId="5D4ED679" w14:textId="77777777" w:rsidR="00D33D6D" w:rsidRPr="002703B3" w:rsidRDefault="00E45FCB" w:rsidP="005C7BCB">
            <w:pPr>
              <w:pStyle w:val="TableParagraph"/>
              <w:numPr>
                <w:ilvl w:val="1"/>
                <w:numId w:val="26"/>
              </w:numPr>
              <w:tabs>
                <w:tab w:val="left" w:pos="892"/>
                <w:tab w:val="left" w:pos="893"/>
              </w:tabs>
              <w:spacing w:before="14"/>
              <w:rPr>
                <w:rFonts w:asciiTheme="minorHAnsi" w:hAnsiTheme="minorHAnsi" w:cstheme="minorHAnsi"/>
              </w:rPr>
            </w:pPr>
            <w:r w:rsidRPr="002703B3">
              <w:rPr>
                <w:rFonts w:asciiTheme="minorHAnsi" w:hAnsiTheme="minorHAnsi" w:cstheme="minorHAnsi"/>
              </w:rPr>
              <w:t>supplier brochures, information sheets and price</w:t>
            </w:r>
            <w:r w:rsidRPr="002703B3">
              <w:rPr>
                <w:rFonts w:asciiTheme="minorHAnsi" w:hAnsiTheme="minorHAnsi" w:cstheme="minorHAnsi"/>
                <w:spacing w:val="-16"/>
              </w:rPr>
              <w:t xml:space="preserve"> </w:t>
            </w:r>
            <w:r w:rsidRPr="002703B3">
              <w:rPr>
                <w:rFonts w:asciiTheme="minorHAnsi" w:hAnsiTheme="minorHAnsi" w:cstheme="minorHAnsi"/>
              </w:rPr>
              <w:t>lists</w:t>
            </w:r>
          </w:p>
          <w:p w14:paraId="3486BC58" w14:textId="77777777" w:rsidR="00D33D6D" w:rsidRPr="002703B3" w:rsidRDefault="00E45FCB" w:rsidP="005C7BCB">
            <w:pPr>
              <w:pStyle w:val="TableParagraph"/>
              <w:numPr>
                <w:ilvl w:val="1"/>
                <w:numId w:val="26"/>
              </w:numPr>
              <w:tabs>
                <w:tab w:val="left" w:pos="892"/>
                <w:tab w:val="left" w:pos="893"/>
              </w:tabs>
              <w:spacing w:before="16"/>
              <w:rPr>
                <w:rFonts w:asciiTheme="minorHAnsi" w:hAnsiTheme="minorHAnsi" w:cstheme="minorHAnsi"/>
              </w:rPr>
            </w:pPr>
            <w:r w:rsidRPr="002703B3">
              <w:rPr>
                <w:rFonts w:asciiTheme="minorHAnsi" w:hAnsiTheme="minorHAnsi" w:cstheme="minorHAnsi"/>
              </w:rPr>
              <w:t>promotional activity</w:t>
            </w:r>
            <w:r w:rsidRPr="002703B3">
              <w:rPr>
                <w:rFonts w:asciiTheme="minorHAnsi" w:hAnsiTheme="minorHAnsi" w:cstheme="minorHAnsi"/>
                <w:spacing w:val="-10"/>
              </w:rPr>
              <w:t xml:space="preserve"> </w:t>
            </w:r>
            <w:r w:rsidRPr="002703B3">
              <w:rPr>
                <w:rFonts w:asciiTheme="minorHAnsi" w:hAnsiTheme="minorHAnsi" w:cstheme="minorHAnsi"/>
              </w:rPr>
              <w:t>information</w:t>
            </w:r>
          </w:p>
          <w:p w14:paraId="2FF45463" w14:textId="77777777" w:rsidR="00D33D6D" w:rsidRPr="002703B3" w:rsidRDefault="00E45FCB" w:rsidP="005C7BCB">
            <w:pPr>
              <w:pStyle w:val="TableParagraph"/>
              <w:numPr>
                <w:ilvl w:val="1"/>
                <w:numId w:val="26"/>
              </w:numPr>
              <w:tabs>
                <w:tab w:val="left" w:pos="855"/>
              </w:tabs>
              <w:spacing w:before="13" w:line="254" w:lineRule="auto"/>
              <w:ind w:right="859"/>
              <w:rPr>
                <w:rFonts w:asciiTheme="minorHAnsi" w:hAnsiTheme="minorHAnsi" w:cstheme="minorHAnsi"/>
              </w:rPr>
            </w:pPr>
            <w:r w:rsidRPr="002703B3">
              <w:rPr>
                <w:rFonts w:asciiTheme="minorHAnsi" w:hAnsiTheme="minorHAnsi" w:cstheme="minorHAnsi"/>
              </w:rPr>
              <w:t>current plain English regulatory documents distributed by government regulators</w:t>
            </w:r>
            <w:r w:rsidRPr="002703B3">
              <w:rPr>
                <w:rFonts w:asciiTheme="minorHAnsi" w:hAnsiTheme="minorHAnsi" w:cstheme="minorHAnsi"/>
                <w:spacing w:val="-19"/>
              </w:rPr>
              <w:t xml:space="preserve"> </w:t>
            </w:r>
            <w:r w:rsidRPr="002703B3">
              <w:rPr>
                <w:rFonts w:asciiTheme="minorHAnsi" w:hAnsiTheme="minorHAnsi" w:cstheme="minorHAnsi"/>
              </w:rPr>
              <w:t>for:</w:t>
            </w:r>
          </w:p>
          <w:p w14:paraId="4B561A54" w14:textId="77777777" w:rsidR="00D33D6D" w:rsidRPr="002703B3" w:rsidRDefault="00E45FCB" w:rsidP="005C7BCB">
            <w:pPr>
              <w:pStyle w:val="TableParagraph"/>
              <w:numPr>
                <w:ilvl w:val="2"/>
                <w:numId w:val="26"/>
              </w:numPr>
              <w:tabs>
                <w:tab w:val="left" w:pos="1545"/>
                <w:tab w:val="left" w:pos="1546"/>
              </w:tabs>
              <w:spacing w:before="0"/>
              <w:rPr>
                <w:rFonts w:asciiTheme="minorHAnsi" w:hAnsiTheme="minorHAnsi" w:cstheme="minorHAnsi"/>
              </w:rPr>
            </w:pPr>
            <w:r w:rsidRPr="002703B3">
              <w:rPr>
                <w:rFonts w:asciiTheme="minorHAnsi" w:hAnsiTheme="minorHAnsi" w:cstheme="minorHAnsi"/>
              </w:rPr>
              <w:t>consumer protection</w:t>
            </w:r>
            <w:r w:rsidRPr="002703B3">
              <w:rPr>
                <w:rFonts w:asciiTheme="minorHAnsi" w:hAnsiTheme="minorHAnsi" w:cstheme="minorHAnsi"/>
                <w:spacing w:val="-6"/>
              </w:rPr>
              <w:t xml:space="preserve"> </w:t>
            </w:r>
            <w:r w:rsidRPr="002703B3">
              <w:rPr>
                <w:rFonts w:asciiTheme="minorHAnsi" w:hAnsiTheme="minorHAnsi" w:cstheme="minorHAnsi"/>
              </w:rPr>
              <w:t>law</w:t>
            </w:r>
          </w:p>
          <w:p w14:paraId="413CE37B" w14:textId="77777777" w:rsidR="00D33D6D" w:rsidRPr="002703B3" w:rsidRDefault="00E45FCB" w:rsidP="005C7BCB">
            <w:pPr>
              <w:pStyle w:val="TableParagraph"/>
              <w:numPr>
                <w:ilvl w:val="2"/>
                <w:numId w:val="26"/>
              </w:numPr>
              <w:tabs>
                <w:tab w:val="left" w:pos="1545"/>
                <w:tab w:val="left" w:pos="1546"/>
              </w:tabs>
              <w:spacing w:before="15"/>
              <w:rPr>
                <w:rFonts w:asciiTheme="minorHAnsi" w:hAnsiTheme="minorHAnsi" w:cstheme="minorHAnsi"/>
              </w:rPr>
            </w:pPr>
            <w:r w:rsidRPr="002703B3">
              <w:rPr>
                <w:rFonts w:asciiTheme="minorHAnsi" w:hAnsiTheme="minorHAnsi" w:cstheme="minorHAnsi"/>
              </w:rPr>
              <w:t>privacy</w:t>
            </w:r>
            <w:r w:rsidRPr="002703B3">
              <w:rPr>
                <w:rFonts w:asciiTheme="minorHAnsi" w:hAnsiTheme="minorHAnsi" w:cstheme="minorHAnsi"/>
                <w:spacing w:val="-11"/>
              </w:rPr>
              <w:t xml:space="preserve"> </w:t>
            </w:r>
            <w:r w:rsidRPr="002703B3">
              <w:rPr>
                <w:rFonts w:asciiTheme="minorHAnsi" w:hAnsiTheme="minorHAnsi" w:cstheme="minorHAnsi"/>
              </w:rPr>
              <w:t>law.</w:t>
            </w:r>
          </w:p>
        </w:tc>
      </w:tr>
      <w:tr w:rsidR="00D33D6D" w:rsidRPr="002703B3" w14:paraId="562D5573" w14:textId="77777777">
        <w:trPr>
          <w:trHeight w:hRule="exact" w:val="1558"/>
        </w:trPr>
        <w:tc>
          <w:tcPr>
            <w:tcW w:w="2881" w:type="dxa"/>
            <w:tcBorders>
              <w:top w:val="single" w:sz="6" w:space="0" w:color="000000"/>
              <w:bottom w:val="single" w:sz="6" w:space="0" w:color="000000"/>
            </w:tcBorders>
          </w:tcPr>
          <w:p w14:paraId="20C4A9AF"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Other people</w:t>
            </w:r>
          </w:p>
        </w:tc>
        <w:tc>
          <w:tcPr>
            <w:tcW w:w="7269" w:type="dxa"/>
            <w:tcBorders>
              <w:top w:val="single" w:sz="6" w:space="0" w:color="000000"/>
              <w:bottom w:val="single" w:sz="6" w:space="0" w:color="000000"/>
            </w:tcBorders>
          </w:tcPr>
          <w:p w14:paraId="33AE726C" w14:textId="77777777" w:rsidR="00D33D6D" w:rsidRPr="002703B3" w:rsidRDefault="00E45FCB" w:rsidP="005C7BCB">
            <w:pPr>
              <w:pStyle w:val="TableParagraph"/>
              <w:numPr>
                <w:ilvl w:val="0"/>
                <w:numId w:val="27"/>
              </w:numPr>
              <w:tabs>
                <w:tab w:val="left" w:pos="465"/>
                <w:tab w:val="left" w:pos="466"/>
              </w:tabs>
              <w:spacing w:before="16"/>
              <w:rPr>
                <w:rFonts w:asciiTheme="minorHAnsi" w:hAnsiTheme="minorHAnsi" w:cstheme="minorHAnsi"/>
              </w:rPr>
            </w:pPr>
            <w:r w:rsidRPr="002703B3">
              <w:rPr>
                <w:rFonts w:asciiTheme="minorHAnsi" w:hAnsiTheme="minorHAnsi" w:cstheme="minorHAnsi"/>
                <w:position w:val="1"/>
              </w:rPr>
              <w:t xml:space="preserve">Customers and team </w:t>
            </w:r>
            <w:r w:rsidRPr="002703B3">
              <w:rPr>
                <w:rFonts w:asciiTheme="minorHAnsi" w:hAnsiTheme="minorHAnsi" w:cstheme="minorHAnsi"/>
              </w:rPr>
              <w:t>members; these can</w:t>
            </w:r>
            <w:r w:rsidRPr="002703B3">
              <w:rPr>
                <w:rFonts w:asciiTheme="minorHAnsi" w:hAnsiTheme="minorHAnsi" w:cstheme="minorHAnsi"/>
                <w:spacing w:val="-11"/>
              </w:rPr>
              <w:t xml:space="preserve"> </w:t>
            </w:r>
            <w:r w:rsidRPr="002703B3">
              <w:rPr>
                <w:rFonts w:asciiTheme="minorHAnsi" w:hAnsiTheme="minorHAnsi" w:cstheme="minorHAnsi"/>
              </w:rPr>
              <w:t>be:</w:t>
            </w:r>
          </w:p>
          <w:p w14:paraId="46685687" w14:textId="77777777" w:rsidR="00D33D6D" w:rsidRPr="002703B3" w:rsidRDefault="00E45FCB" w:rsidP="005C7BCB">
            <w:pPr>
              <w:pStyle w:val="TableParagraph"/>
              <w:numPr>
                <w:ilvl w:val="1"/>
                <w:numId w:val="27"/>
              </w:numPr>
              <w:tabs>
                <w:tab w:val="left" w:pos="892"/>
                <w:tab w:val="left" w:pos="893"/>
              </w:tabs>
              <w:spacing w:before="10"/>
              <w:rPr>
                <w:rFonts w:asciiTheme="minorHAnsi" w:hAnsiTheme="minorHAnsi" w:cstheme="minorHAnsi"/>
              </w:rPr>
            </w:pPr>
            <w:r w:rsidRPr="002703B3">
              <w:rPr>
                <w:rFonts w:asciiTheme="minorHAnsi" w:hAnsiTheme="minorHAnsi" w:cstheme="minorHAnsi"/>
              </w:rPr>
              <w:t>individuals in an industry workplace,</w:t>
            </w:r>
            <w:r w:rsidRPr="002703B3">
              <w:rPr>
                <w:rFonts w:asciiTheme="minorHAnsi" w:hAnsiTheme="minorHAnsi" w:cstheme="minorHAnsi"/>
                <w:spacing w:val="-15"/>
              </w:rPr>
              <w:t xml:space="preserve"> </w:t>
            </w:r>
            <w:r w:rsidRPr="002703B3">
              <w:rPr>
                <w:rFonts w:asciiTheme="minorHAnsi" w:hAnsiTheme="minorHAnsi" w:cstheme="minorHAnsi"/>
              </w:rPr>
              <w:t>or</w:t>
            </w:r>
          </w:p>
          <w:p w14:paraId="2BCC42D9" w14:textId="77777777" w:rsidR="00D33D6D" w:rsidRPr="002703B3" w:rsidRDefault="00E45FCB" w:rsidP="005C7BCB">
            <w:pPr>
              <w:pStyle w:val="TableParagraph"/>
              <w:numPr>
                <w:ilvl w:val="1"/>
                <w:numId w:val="27"/>
              </w:numPr>
              <w:tabs>
                <w:tab w:val="left" w:pos="892"/>
                <w:tab w:val="left" w:pos="893"/>
              </w:tabs>
              <w:spacing w:before="17" w:line="254" w:lineRule="auto"/>
              <w:ind w:right="335"/>
              <w:rPr>
                <w:rFonts w:asciiTheme="minorHAnsi" w:hAnsiTheme="minorHAnsi" w:cstheme="minorHAnsi"/>
              </w:rPr>
            </w:pPr>
            <w:r w:rsidRPr="002703B3">
              <w:rPr>
                <w:rFonts w:asciiTheme="minorHAnsi" w:hAnsiTheme="minorHAnsi" w:cstheme="minorHAnsi"/>
              </w:rPr>
              <w:t>individuals who participate in role plays or simulated activities, set up for the purpose of assessment, in a simulated industry environment</w:t>
            </w:r>
          </w:p>
        </w:tc>
      </w:tr>
    </w:tbl>
    <w:p w14:paraId="2433F5B8" w14:textId="77777777" w:rsidR="00D33D6D" w:rsidRPr="002703B3" w:rsidRDefault="00D33D6D">
      <w:pPr>
        <w:spacing w:line="254" w:lineRule="auto"/>
        <w:rPr>
          <w:rFonts w:asciiTheme="minorHAnsi" w:hAnsiTheme="minorHAnsi" w:cstheme="minorHAnsi"/>
        </w:rPr>
        <w:sectPr w:rsidR="00D33D6D" w:rsidRPr="002703B3">
          <w:pgSz w:w="11920" w:h="16850"/>
          <w:pgMar w:top="500" w:right="320" w:bottom="1060" w:left="760" w:header="256" w:footer="874" w:gutter="0"/>
          <w:cols w:space="720"/>
        </w:sectPr>
      </w:pPr>
    </w:p>
    <w:p w14:paraId="78665E9E" w14:textId="77777777" w:rsidR="00D33D6D" w:rsidRPr="002703B3" w:rsidRDefault="00D33D6D">
      <w:pPr>
        <w:pStyle w:val="BodyText"/>
        <w:rPr>
          <w:rFonts w:asciiTheme="minorHAnsi" w:hAnsiTheme="minorHAnsi" w:cstheme="minorHAnsi"/>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7269"/>
      </w:tblGrid>
      <w:tr w:rsidR="00D33D6D" w:rsidRPr="002703B3" w14:paraId="2882BA54" w14:textId="77777777" w:rsidTr="00A02658">
        <w:trPr>
          <w:trHeight w:hRule="exact" w:val="526"/>
        </w:trPr>
        <w:tc>
          <w:tcPr>
            <w:tcW w:w="10150" w:type="dxa"/>
            <w:gridSpan w:val="2"/>
            <w:tcBorders>
              <w:bottom w:val="single" w:sz="6" w:space="0" w:color="000000"/>
            </w:tcBorders>
            <w:shd w:val="clear" w:color="auto" w:fill="365F91" w:themeFill="accent1" w:themeFillShade="BF"/>
          </w:tcPr>
          <w:p w14:paraId="0A48DE3F" w14:textId="77777777" w:rsidR="00D33D6D" w:rsidRPr="002703B3" w:rsidRDefault="00E45FCB">
            <w:pPr>
              <w:pStyle w:val="TableParagraph"/>
              <w:spacing w:before="111"/>
              <w:rPr>
                <w:rFonts w:asciiTheme="minorHAnsi" w:hAnsiTheme="minorHAnsi" w:cstheme="minorHAnsi"/>
                <w:b/>
                <w:sz w:val="24"/>
              </w:rPr>
            </w:pPr>
            <w:r w:rsidRPr="002703B3">
              <w:rPr>
                <w:rFonts w:asciiTheme="minorHAnsi" w:hAnsiTheme="minorHAnsi" w:cstheme="minorHAnsi"/>
                <w:b/>
                <w:color w:val="FFFFFF"/>
                <w:sz w:val="24"/>
              </w:rPr>
              <w:t>SIRXWHS002 Contribute to workplace health and safety</w:t>
            </w:r>
          </w:p>
        </w:tc>
      </w:tr>
      <w:tr w:rsidR="00D33D6D" w:rsidRPr="002703B3" w14:paraId="33AFCC07" w14:textId="77777777">
        <w:trPr>
          <w:trHeight w:hRule="exact" w:val="1026"/>
        </w:trPr>
        <w:tc>
          <w:tcPr>
            <w:tcW w:w="2881" w:type="dxa"/>
            <w:tcBorders>
              <w:top w:val="single" w:sz="6" w:space="0" w:color="000000"/>
              <w:bottom w:val="thinThickMediumGap" w:sz="3" w:space="0" w:color="000000"/>
            </w:tcBorders>
          </w:tcPr>
          <w:p w14:paraId="3A32FF22"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Assessment environment</w:t>
            </w:r>
          </w:p>
        </w:tc>
        <w:tc>
          <w:tcPr>
            <w:tcW w:w="7269" w:type="dxa"/>
            <w:tcBorders>
              <w:top w:val="single" w:sz="6" w:space="0" w:color="000000"/>
              <w:bottom w:val="thinThickMediumGap" w:sz="3" w:space="0" w:color="000000"/>
            </w:tcBorders>
          </w:tcPr>
          <w:p w14:paraId="5172944A" w14:textId="77777777" w:rsidR="00D33D6D" w:rsidRPr="002703B3" w:rsidRDefault="00E45FCB" w:rsidP="005C7BCB">
            <w:pPr>
              <w:pStyle w:val="TableParagraph"/>
              <w:numPr>
                <w:ilvl w:val="0"/>
                <w:numId w:val="4"/>
              </w:numPr>
              <w:tabs>
                <w:tab w:val="left" w:pos="465"/>
                <w:tab w:val="left" w:pos="466"/>
              </w:tabs>
              <w:spacing w:before="9" w:line="254" w:lineRule="auto"/>
              <w:ind w:right="581"/>
              <w:rPr>
                <w:rFonts w:asciiTheme="minorHAnsi" w:hAnsiTheme="minorHAnsi" w:cstheme="minorHAnsi"/>
              </w:rPr>
            </w:pPr>
            <w:r w:rsidRPr="002703B3">
              <w:rPr>
                <w:rFonts w:asciiTheme="minorHAnsi" w:hAnsiTheme="minorHAnsi" w:cstheme="minorHAnsi"/>
              </w:rPr>
              <w:t>Skills must be demonstrated in a services industry</w:t>
            </w:r>
            <w:r w:rsidRPr="002703B3">
              <w:rPr>
                <w:rFonts w:asciiTheme="minorHAnsi" w:hAnsiTheme="minorHAnsi" w:cstheme="minorHAnsi"/>
                <w:spacing w:val="-20"/>
              </w:rPr>
              <w:t xml:space="preserve"> </w:t>
            </w:r>
            <w:r w:rsidRPr="002703B3">
              <w:rPr>
                <w:rFonts w:asciiTheme="minorHAnsi" w:hAnsiTheme="minorHAnsi" w:cstheme="minorHAnsi"/>
              </w:rPr>
              <w:t xml:space="preserve">environment. This can be: </w:t>
            </w:r>
            <w:r w:rsidRPr="002703B3">
              <w:rPr>
                <w:rFonts w:asciiTheme="minorHAnsi" w:hAnsiTheme="minorHAnsi" w:cstheme="minorHAnsi"/>
                <w:position w:val="1"/>
              </w:rPr>
              <w:t xml:space="preserve">an industry </w:t>
            </w:r>
            <w:r w:rsidRPr="002703B3">
              <w:rPr>
                <w:rFonts w:asciiTheme="minorHAnsi" w:hAnsiTheme="minorHAnsi" w:cstheme="minorHAnsi"/>
              </w:rPr>
              <w:t xml:space="preserve">workplace or a </w:t>
            </w:r>
            <w:r w:rsidRPr="002703B3">
              <w:rPr>
                <w:rFonts w:asciiTheme="minorHAnsi" w:hAnsiTheme="minorHAnsi" w:cstheme="minorHAnsi"/>
                <w:position w:val="1"/>
              </w:rPr>
              <w:t xml:space="preserve">simulated industry </w:t>
            </w:r>
            <w:r w:rsidRPr="002703B3">
              <w:rPr>
                <w:rFonts w:asciiTheme="minorHAnsi" w:hAnsiTheme="minorHAnsi" w:cstheme="minorHAnsi"/>
              </w:rPr>
              <w:t>environment</w:t>
            </w:r>
          </w:p>
        </w:tc>
      </w:tr>
      <w:tr w:rsidR="00D33D6D" w:rsidRPr="002703B3" w14:paraId="0DC7AB21" w14:textId="77777777">
        <w:trPr>
          <w:trHeight w:hRule="exact" w:val="359"/>
        </w:trPr>
        <w:tc>
          <w:tcPr>
            <w:tcW w:w="10150" w:type="dxa"/>
            <w:gridSpan w:val="2"/>
            <w:tcBorders>
              <w:top w:val="single" w:sz="6" w:space="0" w:color="000000"/>
              <w:bottom w:val="single" w:sz="6" w:space="0" w:color="000000"/>
            </w:tcBorders>
            <w:shd w:val="clear" w:color="auto" w:fill="F1F1F1"/>
          </w:tcPr>
          <w:p w14:paraId="7A32E6A8" w14:textId="77777777" w:rsidR="00D33D6D" w:rsidRPr="002703B3" w:rsidRDefault="00E45FCB">
            <w:pPr>
              <w:pStyle w:val="TableParagraph"/>
              <w:spacing w:before="39"/>
              <w:rPr>
                <w:rFonts w:asciiTheme="minorHAnsi" w:hAnsiTheme="minorHAnsi" w:cstheme="minorHAnsi"/>
                <w:b/>
              </w:rPr>
            </w:pPr>
            <w:r w:rsidRPr="002703B3">
              <w:rPr>
                <w:rFonts w:asciiTheme="minorHAnsi" w:hAnsiTheme="minorHAnsi" w:cstheme="minorHAnsi"/>
                <w:b/>
              </w:rPr>
              <w:t>Mandatory Equipment and Resources</w:t>
            </w:r>
          </w:p>
        </w:tc>
      </w:tr>
      <w:tr w:rsidR="00D33D6D" w:rsidRPr="002703B3" w14:paraId="02B7682E" w14:textId="77777777">
        <w:trPr>
          <w:trHeight w:hRule="exact" w:val="358"/>
        </w:trPr>
        <w:tc>
          <w:tcPr>
            <w:tcW w:w="2881" w:type="dxa"/>
            <w:tcBorders>
              <w:top w:val="single" w:sz="6" w:space="0" w:color="000000"/>
              <w:bottom w:val="single" w:sz="6" w:space="0" w:color="000000"/>
            </w:tcBorders>
          </w:tcPr>
          <w:p w14:paraId="3FFCBA46"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Equipment</w:t>
            </w:r>
          </w:p>
        </w:tc>
        <w:tc>
          <w:tcPr>
            <w:tcW w:w="7269" w:type="dxa"/>
            <w:tcBorders>
              <w:top w:val="single" w:sz="6" w:space="0" w:color="000000"/>
              <w:bottom w:val="single" w:sz="6" w:space="0" w:color="000000"/>
            </w:tcBorders>
          </w:tcPr>
          <w:p w14:paraId="5D82EC7D" w14:textId="77777777" w:rsidR="00D33D6D" w:rsidRPr="002703B3" w:rsidRDefault="00E45FCB">
            <w:pPr>
              <w:pStyle w:val="TableParagraph"/>
              <w:spacing w:before="7"/>
              <w:ind w:left="64"/>
              <w:rPr>
                <w:rFonts w:asciiTheme="minorHAnsi" w:hAnsiTheme="minorHAnsi" w:cstheme="minorHAnsi"/>
              </w:rPr>
            </w:pPr>
            <w:r w:rsidRPr="002703B3">
              <w:rPr>
                <w:rFonts w:asciiTheme="minorHAnsi" w:hAnsiTheme="minorHAnsi" w:cstheme="minorHAnsi"/>
              </w:rPr>
              <w:t>Nil</w:t>
            </w:r>
          </w:p>
        </w:tc>
      </w:tr>
      <w:tr w:rsidR="00D33D6D" w:rsidRPr="002703B3" w14:paraId="0433C6E7" w14:textId="77777777">
        <w:trPr>
          <w:trHeight w:hRule="exact" w:val="358"/>
        </w:trPr>
        <w:tc>
          <w:tcPr>
            <w:tcW w:w="2881" w:type="dxa"/>
            <w:tcBorders>
              <w:top w:val="single" w:sz="6" w:space="0" w:color="000000"/>
              <w:bottom w:val="single" w:sz="6" w:space="0" w:color="000000"/>
            </w:tcBorders>
          </w:tcPr>
          <w:p w14:paraId="51246E59"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Consumables</w:t>
            </w:r>
          </w:p>
        </w:tc>
        <w:tc>
          <w:tcPr>
            <w:tcW w:w="7269" w:type="dxa"/>
            <w:tcBorders>
              <w:top w:val="single" w:sz="6" w:space="0" w:color="000000"/>
              <w:bottom w:val="single" w:sz="6" w:space="0" w:color="000000"/>
            </w:tcBorders>
          </w:tcPr>
          <w:p w14:paraId="7DAA2AAA" w14:textId="77777777" w:rsidR="00D33D6D" w:rsidRPr="002703B3" w:rsidRDefault="00E45FCB">
            <w:pPr>
              <w:pStyle w:val="TableParagraph"/>
              <w:ind w:left="64"/>
              <w:rPr>
                <w:rFonts w:asciiTheme="minorHAnsi" w:hAnsiTheme="minorHAnsi" w:cstheme="minorHAnsi"/>
              </w:rPr>
            </w:pPr>
            <w:r w:rsidRPr="002703B3">
              <w:rPr>
                <w:rFonts w:asciiTheme="minorHAnsi" w:hAnsiTheme="minorHAnsi" w:cstheme="minorHAnsi"/>
              </w:rPr>
              <w:t>Nil</w:t>
            </w:r>
          </w:p>
        </w:tc>
      </w:tr>
      <w:tr w:rsidR="00D33D6D" w:rsidRPr="002703B3" w14:paraId="0BBC458B" w14:textId="77777777">
        <w:trPr>
          <w:trHeight w:hRule="exact" w:val="1640"/>
        </w:trPr>
        <w:tc>
          <w:tcPr>
            <w:tcW w:w="2881" w:type="dxa"/>
            <w:tcBorders>
              <w:top w:val="single" w:sz="6" w:space="0" w:color="000000"/>
              <w:bottom w:val="single" w:sz="6" w:space="0" w:color="000000"/>
            </w:tcBorders>
          </w:tcPr>
          <w:p w14:paraId="51624B3B"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Documentation</w:t>
            </w:r>
          </w:p>
        </w:tc>
        <w:tc>
          <w:tcPr>
            <w:tcW w:w="7269" w:type="dxa"/>
            <w:tcBorders>
              <w:top w:val="single" w:sz="6" w:space="0" w:color="000000"/>
              <w:bottom w:val="single" w:sz="6" w:space="0" w:color="000000"/>
            </w:tcBorders>
          </w:tcPr>
          <w:p w14:paraId="42ED02EE" w14:textId="77777777" w:rsidR="00D33D6D" w:rsidRPr="002703B3" w:rsidRDefault="00E45FCB" w:rsidP="005C7BCB">
            <w:pPr>
              <w:pStyle w:val="TableParagraph"/>
              <w:numPr>
                <w:ilvl w:val="0"/>
                <w:numId w:val="28"/>
              </w:numPr>
              <w:tabs>
                <w:tab w:val="left" w:pos="465"/>
                <w:tab w:val="left" w:pos="466"/>
              </w:tabs>
              <w:spacing w:before="4" w:line="250" w:lineRule="exact"/>
              <w:rPr>
                <w:rFonts w:asciiTheme="minorHAnsi" w:hAnsiTheme="minorHAnsi" w:cstheme="minorHAnsi"/>
              </w:rPr>
            </w:pPr>
            <w:r w:rsidRPr="002703B3">
              <w:rPr>
                <w:rFonts w:asciiTheme="minorHAnsi" w:hAnsiTheme="minorHAnsi" w:cstheme="minorHAnsi"/>
                <w:position w:val="1"/>
              </w:rPr>
              <w:t xml:space="preserve">organisational work health </w:t>
            </w:r>
            <w:r w:rsidRPr="002703B3">
              <w:rPr>
                <w:rFonts w:asciiTheme="minorHAnsi" w:hAnsiTheme="minorHAnsi" w:cstheme="minorHAnsi"/>
              </w:rPr>
              <w:t>and safety policies and</w:t>
            </w:r>
            <w:r w:rsidRPr="002703B3">
              <w:rPr>
                <w:rFonts w:asciiTheme="minorHAnsi" w:hAnsiTheme="minorHAnsi" w:cstheme="minorHAnsi"/>
                <w:spacing w:val="-22"/>
              </w:rPr>
              <w:t xml:space="preserve"> </w:t>
            </w:r>
            <w:r w:rsidRPr="002703B3">
              <w:rPr>
                <w:rFonts w:asciiTheme="minorHAnsi" w:hAnsiTheme="minorHAnsi" w:cstheme="minorHAnsi"/>
              </w:rPr>
              <w:t>procedures</w:t>
            </w:r>
          </w:p>
          <w:p w14:paraId="19963EE7" w14:textId="77777777" w:rsidR="00D33D6D" w:rsidRPr="002703B3" w:rsidRDefault="00E45FCB" w:rsidP="005C7BCB">
            <w:pPr>
              <w:pStyle w:val="TableParagraph"/>
              <w:numPr>
                <w:ilvl w:val="0"/>
                <w:numId w:val="28"/>
              </w:numPr>
              <w:tabs>
                <w:tab w:val="left" w:pos="465"/>
                <w:tab w:val="left" w:pos="466"/>
              </w:tabs>
              <w:spacing w:before="0" w:line="226" w:lineRule="exact"/>
              <w:rPr>
                <w:rFonts w:asciiTheme="minorHAnsi" w:hAnsiTheme="minorHAnsi" w:cstheme="minorHAnsi"/>
              </w:rPr>
            </w:pPr>
            <w:r w:rsidRPr="002703B3">
              <w:rPr>
                <w:rFonts w:asciiTheme="minorHAnsi" w:hAnsiTheme="minorHAnsi" w:cstheme="minorHAnsi"/>
                <w:position w:val="1"/>
              </w:rPr>
              <w:t>reporting documentation</w:t>
            </w:r>
            <w:r w:rsidRPr="002703B3">
              <w:rPr>
                <w:rFonts w:asciiTheme="minorHAnsi" w:hAnsiTheme="minorHAnsi" w:cstheme="minorHAnsi"/>
                <w:spacing w:val="-18"/>
                <w:position w:val="1"/>
              </w:rPr>
              <w:t xml:space="preserve"> </w:t>
            </w:r>
            <w:r w:rsidRPr="002703B3">
              <w:rPr>
                <w:rFonts w:asciiTheme="minorHAnsi" w:hAnsiTheme="minorHAnsi" w:cstheme="minorHAnsi"/>
                <w:position w:val="1"/>
              </w:rPr>
              <w:t>for:</w:t>
            </w:r>
          </w:p>
          <w:p w14:paraId="33F7E09C" w14:textId="77777777" w:rsidR="00D33D6D" w:rsidRPr="002703B3" w:rsidRDefault="00E45FCB" w:rsidP="005C7BCB">
            <w:pPr>
              <w:pStyle w:val="TableParagraph"/>
              <w:numPr>
                <w:ilvl w:val="1"/>
                <w:numId w:val="28"/>
              </w:numPr>
              <w:tabs>
                <w:tab w:val="left" w:pos="892"/>
                <w:tab w:val="left" w:pos="893"/>
              </w:tabs>
              <w:spacing w:before="0" w:line="236" w:lineRule="exact"/>
              <w:rPr>
                <w:rFonts w:asciiTheme="minorHAnsi" w:hAnsiTheme="minorHAnsi" w:cstheme="minorHAnsi"/>
              </w:rPr>
            </w:pPr>
            <w:r w:rsidRPr="002703B3">
              <w:rPr>
                <w:rFonts w:asciiTheme="minorHAnsi" w:hAnsiTheme="minorHAnsi" w:cstheme="minorHAnsi"/>
              </w:rPr>
              <w:t>accidents</w:t>
            </w:r>
          </w:p>
          <w:p w14:paraId="47709F75" w14:textId="77777777" w:rsidR="00D33D6D" w:rsidRPr="002703B3" w:rsidRDefault="00E45FCB" w:rsidP="005C7BCB">
            <w:pPr>
              <w:pStyle w:val="TableParagraph"/>
              <w:numPr>
                <w:ilvl w:val="1"/>
                <w:numId w:val="28"/>
              </w:numPr>
              <w:tabs>
                <w:tab w:val="left" w:pos="892"/>
                <w:tab w:val="left" w:pos="893"/>
              </w:tabs>
              <w:spacing w:before="5"/>
              <w:rPr>
                <w:rFonts w:asciiTheme="minorHAnsi" w:hAnsiTheme="minorHAnsi" w:cstheme="minorHAnsi"/>
              </w:rPr>
            </w:pPr>
            <w:r w:rsidRPr="002703B3">
              <w:rPr>
                <w:rFonts w:asciiTheme="minorHAnsi" w:hAnsiTheme="minorHAnsi" w:cstheme="minorHAnsi"/>
              </w:rPr>
              <w:t>incidents</w:t>
            </w:r>
          </w:p>
          <w:p w14:paraId="46A21CBA" w14:textId="77777777" w:rsidR="00D33D6D" w:rsidRPr="002703B3" w:rsidRDefault="00E45FCB" w:rsidP="005C7BCB">
            <w:pPr>
              <w:pStyle w:val="TableParagraph"/>
              <w:numPr>
                <w:ilvl w:val="1"/>
                <w:numId w:val="28"/>
              </w:numPr>
              <w:tabs>
                <w:tab w:val="left" w:pos="892"/>
                <w:tab w:val="left" w:pos="893"/>
              </w:tabs>
              <w:spacing w:before="10"/>
              <w:rPr>
                <w:rFonts w:asciiTheme="minorHAnsi" w:hAnsiTheme="minorHAnsi" w:cstheme="minorHAnsi"/>
              </w:rPr>
            </w:pPr>
            <w:r w:rsidRPr="002703B3">
              <w:rPr>
                <w:rFonts w:asciiTheme="minorHAnsi" w:hAnsiTheme="minorHAnsi" w:cstheme="minorHAnsi"/>
              </w:rPr>
              <w:t>emergencies</w:t>
            </w:r>
          </w:p>
          <w:p w14:paraId="5434E183" w14:textId="77777777" w:rsidR="00D33D6D" w:rsidRPr="002703B3" w:rsidRDefault="00E45FCB" w:rsidP="005C7BCB">
            <w:pPr>
              <w:pStyle w:val="TableParagraph"/>
              <w:numPr>
                <w:ilvl w:val="1"/>
                <w:numId w:val="28"/>
              </w:numPr>
              <w:tabs>
                <w:tab w:val="left" w:pos="892"/>
                <w:tab w:val="left" w:pos="893"/>
              </w:tabs>
              <w:spacing w:before="13"/>
              <w:rPr>
                <w:rFonts w:asciiTheme="minorHAnsi" w:hAnsiTheme="minorHAnsi" w:cstheme="minorHAnsi"/>
              </w:rPr>
            </w:pPr>
            <w:r w:rsidRPr="002703B3">
              <w:rPr>
                <w:rFonts w:asciiTheme="minorHAnsi" w:hAnsiTheme="minorHAnsi" w:cstheme="minorHAnsi"/>
              </w:rPr>
              <w:t>hazard identification and</w:t>
            </w:r>
            <w:r w:rsidRPr="002703B3">
              <w:rPr>
                <w:rFonts w:asciiTheme="minorHAnsi" w:hAnsiTheme="minorHAnsi" w:cstheme="minorHAnsi"/>
                <w:spacing w:val="-12"/>
              </w:rPr>
              <w:t xml:space="preserve"> </w:t>
            </w:r>
            <w:r w:rsidRPr="002703B3">
              <w:rPr>
                <w:rFonts w:asciiTheme="minorHAnsi" w:hAnsiTheme="minorHAnsi" w:cstheme="minorHAnsi"/>
              </w:rPr>
              <w:t>reporting.</w:t>
            </w:r>
          </w:p>
        </w:tc>
      </w:tr>
      <w:tr w:rsidR="00D33D6D" w:rsidRPr="002703B3" w14:paraId="3AB8B778" w14:textId="77777777">
        <w:trPr>
          <w:trHeight w:hRule="exact" w:val="1834"/>
        </w:trPr>
        <w:tc>
          <w:tcPr>
            <w:tcW w:w="2881" w:type="dxa"/>
            <w:tcBorders>
              <w:top w:val="single" w:sz="6" w:space="0" w:color="000000"/>
              <w:bottom w:val="single" w:sz="6" w:space="0" w:color="000000"/>
            </w:tcBorders>
          </w:tcPr>
          <w:p w14:paraId="50C4AF00"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Other people</w:t>
            </w:r>
          </w:p>
        </w:tc>
        <w:tc>
          <w:tcPr>
            <w:tcW w:w="7269" w:type="dxa"/>
            <w:tcBorders>
              <w:top w:val="single" w:sz="6" w:space="0" w:color="000000"/>
              <w:bottom w:val="single" w:sz="6" w:space="0" w:color="000000"/>
            </w:tcBorders>
          </w:tcPr>
          <w:p w14:paraId="247A741C" w14:textId="77777777" w:rsidR="00D33D6D" w:rsidRPr="002703B3" w:rsidRDefault="00E45FCB" w:rsidP="005C7BCB">
            <w:pPr>
              <w:pStyle w:val="TableParagraph"/>
              <w:numPr>
                <w:ilvl w:val="0"/>
                <w:numId w:val="29"/>
              </w:numPr>
              <w:tabs>
                <w:tab w:val="left" w:pos="465"/>
                <w:tab w:val="left" w:pos="466"/>
              </w:tabs>
              <w:spacing w:before="7" w:line="252" w:lineRule="auto"/>
              <w:ind w:right="601"/>
              <w:rPr>
                <w:rFonts w:asciiTheme="minorHAnsi" w:hAnsiTheme="minorHAnsi" w:cstheme="minorHAnsi"/>
              </w:rPr>
            </w:pPr>
            <w:r w:rsidRPr="002703B3">
              <w:rPr>
                <w:rFonts w:asciiTheme="minorHAnsi" w:hAnsiTheme="minorHAnsi" w:cstheme="minorHAnsi"/>
                <w:position w:val="1"/>
              </w:rPr>
              <w:t xml:space="preserve">individuals with </w:t>
            </w:r>
            <w:r w:rsidRPr="002703B3">
              <w:rPr>
                <w:rFonts w:asciiTheme="minorHAnsi" w:hAnsiTheme="minorHAnsi" w:cstheme="minorHAnsi"/>
              </w:rPr>
              <w:t>whom to interact during consultation processes; these can</w:t>
            </w:r>
            <w:r w:rsidRPr="002703B3">
              <w:rPr>
                <w:rFonts w:asciiTheme="minorHAnsi" w:hAnsiTheme="minorHAnsi" w:cstheme="minorHAnsi"/>
                <w:spacing w:val="-4"/>
              </w:rPr>
              <w:t xml:space="preserve"> </w:t>
            </w:r>
            <w:r w:rsidRPr="002703B3">
              <w:rPr>
                <w:rFonts w:asciiTheme="minorHAnsi" w:hAnsiTheme="minorHAnsi" w:cstheme="minorHAnsi"/>
              </w:rPr>
              <w:t>be:</w:t>
            </w:r>
          </w:p>
          <w:p w14:paraId="08C5193D" w14:textId="77777777" w:rsidR="00D33D6D" w:rsidRPr="002703B3" w:rsidRDefault="00E45FCB" w:rsidP="005C7BCB">
            <w:pPr>
              <w:pStyle w:val="TableParagraph"/>
              <w:numPr>
                <w:ilvl w:val="1"/>
                <w:numId w:val="29"/>
              </w:numPr>
              <w:tabs>
                <w:tab w:val="left" w:pos="892"/>
                <w:tab w:val="left" w:pos="893"/>
              </w:tabs>
              <w:spacing w:before="1"/>
              <w:rPr>
                <w:rFonts w:asciiTheme="minorHAnsi" w:hAnsiTheme="minorHAnsi" w:cstheme="minorHAnsi"/>
              </w:rPr>
            </w:pPr>
            <w:r w:rsidRPr="002703B3">
              <w:rPr>
                <w:rFonts w:asciiTheme="minorHAnsi" w:hAnsiTheme="minorHAnsi" w:cstheme="minorHAnsi"/>
              </w:rPr>
              <w:t>individuals in an industry workplace,</w:t>
            </w:r>
            <w:r w:rsidRPr="002703B3">
              <w:rPr>
                <w:rFonts w:asciiTheme="minorHAnsi" w:hAnsiTheme="minorHAnsi" w:cstheme="minorHAnsi"/>
                <w:spacing w:val="-15"/>
              </w:rPr>
              <w:t xml:space="preserve"> </w:t>
            </w:r>
            <w:r w:rsidRPr="002703B3">
              <w:rPr>
                <w:rFonts w:asciiTheme="minorHAnsi" w:hAnsiTheme="minorHAnsi" w:cstheme="minorHAnsi"/>
              </w:rPr>
              <w:t>or</w:t>
            </w:r>
          </w:p>
          <w:p w14:paraId="0C65DC15" w14:textId="77777777" w:rsidR="00D33D6D" w:rsidRPr="002703B3" w:rsidRDefault="00E45FCB" w:rsidP="005C7BCB">
            <w:pPr>
              <w:pStyle w:val="TableParagraph"/>
              <w:numPr>
                <w:ilvl w:val="1"/>
                <w:numId w:val="29"/>
              </w:numPr>
              <w:tabs>
                <w:tab w:val="left" w:pos="892"/>
                <w:tab w:val="left" w:pos="893"/>
              </w:tabs>
              <w:spacing w:before="18" w:line="254" w:lineRule="auto"/>
              <w:ind w:right="338"/>
              <w:rPr>
                <w:rFonts w:asciiTheme="minorHAnsi" w:hAnsiTheme="minorHAnsi" w:cstheme="minorHAnsi"/>
              </w:rPr>
            </w:pPr>
            <w:r w:rsidRPr="002703B3">
              <w:rPr>
                <w:rFonts w:asciiTheme="minorHAnsi" w:hAnsiTheme="minorHAnsi" w:cstheme="minorHAnsi"/>
              </w:rPr>
              <w:t>individuals who participate in role plays or simulated</w:t>
            </w:r>
            <w:r w:rsidRPr="002703B3">
              <w:rPr>
                <w:rFonts w:asciiTheme="minorHAnsi" w:hAnsiTheme="minorHAnsi" w:cstheme="minorHAnsi"/>
                <w:spacing w:val="-21"/>
              </w:rPr>
              <w:t xml:space="preserve"> </w:t>
            </w:r>
            <w:r w:rsidRPr="002703B3">
              <w:rPr>
                <w:rFonts w:asciiTheme="minorHAnsi" w:hAnsiTheme="minorHAnsi" w:cstheme="minorHAnsi"/>
              </w:rPr>
              <w:t>activities, set up for the purpose of assessment, in a simulated industry environment</w:t>
            </w:r>
          </w:p>
        </w:tc>
      </w:tr>
    </w:tbl>
    <w:p w14:paraId="5B634604" w14:textId="77777777" w:rsidR="00D33D6D" w:rsidRPr="002703B3" w:rsidRDefault="00D33D6D">
      <w:pPr>
        <w:spacing w:line="254" w:lineRule="auto"/>
        <w:rPr>
          <w:rFonts w:asciiTheme="minorHAnsi" w:hAnsiTheme="minorHAnsi" w:cstheme="minorHAnsi"/>
        </w:rPr>
        <w:sectPr w:rsidR="00D33D6D" w:rsidRPr="002703B3">
          <w:pgSz w:w="11920" w:h="16850"/>
          <w:pgMar w:top="500" w:right="320" w:bottom="1060" w:left="760" w:header="256" w:footer="874" w:gutter="0"/>
          <w:cols w:space="720"/>
        </w:sectPr>
      </w:pPr>
    </w:p>
    <w:p w14:paraId="0A81F5FA" w14:textId="77777777" w:rsidR="00D33D6D" w:rsidRPr="002703B3" w:rsidRDefault="00E45FCB">
      <w:pPr>
        <w:pStyle w:val="Heading3"/>
        <w:spacing w:line="247" w:lineRule="exact"/>
        <w:ind w:left="192"/>
        <w:rPr>
          <w:rFonts w:asciiTheme="minorHAnsi" w:hAnsiTheme="minorHAnsi" w:cstheme="minorHAnsi"/>
        </w:rPr>
      </w:pPr>
      <w:r w:rsidRPr="002703B3">
        <w:rPr>
          <w:rFonts w:asciiTheme="minorHAnsi" w:hAnsiTheme="minorHAnsi" w:cstheme="minorHAnsi"/>
        </w:rPr>
        <w:lastRenderedPageBreak/>
        <w:t>Elective units of competency for the qualification</w:t>
      </w:r>
    </w:p>
    <w:p w14:paraId="36C6283A" w14:textId="579D5A4C" w:rsidR="00D33D6D" w:rsidRPr="002703B3" w:rsidRDefault="00E45FCB">
      <w:pPr>
        <w:spacing w:before="131"/>
        <w:ind w:left="233"/>
        <w:rPr>
          <w:rFonts w:asciiTheme="minorHAnsi" w:hAnsiTheme="minorHAnsi" w:cstheme="minorHAnsi"/>
        </w:rPr>
      </w:pPr>
      <w:r w:rsidRPr="002703B3">
        <w:rPr>
          <w:rFonts w:asciiTheme="minorHAnsi" w:hAnsiTheme="minorHAnsi" w:cstheme="minorHAnsi"/>
          <w:b/>
          <w:sz w:val="16"/>
        </w:rPr>
        <w:t xml:space="preserve">(Units of competency held by teachers that have undertaken the current </w:t>
      </w:r>
      <w:r w:rsidR="00E743AF" w:rsidRPr="00E743AF">
        <w:rPr>
          <w:rFonts w:asciiTheme="minorHAnsi" w:hAnsiTheme="minorHAnsi" w:cstheme="minorHAnsi"/>
          <w:b/>
          <w:sz w:val="16"/>
        </w:rPr>
        <w:t>VET Teacher T</w:t>
      </w:r>
      <w:r w:rsidRPr="00E743AF">
        <w:rPr>
          <w:rFonts w:asciiTheme="minorHAnsi" w:hAnsiTheme="minorHAnsi" w:cstheme="minorHAnsi"/>
          <w:b/>
          <w:sz w:val="16"/>
        </w:rPr>
        <w:t>raining program</w:t>
      </w:r>
      <w:r w:rsidRPr="002703B3">
        <w:rPr>
          <w:rFonts w:asciiTheme="minorHAnsi" w:hAnsiTheme="minorHAnsi" w:cstheme="minorHAnsi"/>
        </w:rPr>
        <w:t>)</w:t>
      </w:r>
    </w:p>
    <w:p w14:paraId="6B01F995" w14:textId="77777777" w:rsidR="00D33D6D" w:rsidRPr="002703B3" w:rsidRDefault="00D33D6D">
      <w:pPr>
        <w:pStyle w:val="BodyText"/>
        <w:rPr>
          <w:rFonts w:asciiTheme="minorHAnsi" w:hAnsiTheme="minorHAnsi" w:cstheme="minorHAnsi"/>
          <w:sz w:val="20"/>
        </w:rPr>
      </w:pPr>
    </w:p>
    <w:p w14:paraId="45D0B207" w14:textId="77777777" w:rsidR="00D33D6D" w:rsidRPr="002703B3" w:rsidRDefault="00D33D6D">
      <w:pPr>
        <w:pStyle w:val="BodyText"/>
        <w:spacing w:before="2"/>
        <w:rPr>
          <w:rFonts w:asciiTheme="minorHAnsi" w:hAnsiTheme="minorHAnsi" w:cstheme="minorHAnsi"/>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7269"/>
      </w:tblGrid>
      <w:tr w:rsidR="00D33D6D" w:rsidRPr="002703B3" w14:paraId="3346BD9E" w14:textId="77777777" w:rsidTr="00A02658">
        <w:trPr>
          <w:trHeight w:hRule="exact" w:val="526"/>
        </w:trPr>
        <w:tc>
          <w:tcPr>
            <w:tcW w:w="10150" w:type="dxa"/>
            <w:gridSpan w:val="2"/>
            <w:tcBorders>
              <w:bottom w:val="single" w:sz="6" w:space="0" w:color="000000"/>
            </w:tcBorders>
            <w:shd w:val="clear" w:color="auto" w:fill="365F91" w:themeFill="accent1" w:themeFillShade="BF"/>
          </w:tcPr>
          <w:p w14:paraId="724A9BC5" w14:textId="77777777" w:rsidR="00D33D6D" w:rsidRPr="002703B3" w:rsidRDefault="00E45FCB">
            <w:pPr>
              <w:pStyle w:val="TableParagraph"/>
              <w:spacing w:before="111"/>
              <w:rPr>
                <w:rFonts w:asciiTheme="minorHAnsi" w:hAnsiTheme="minorHAnsi" w:cstheme="minorHAnsi"/>
                <w:b/>
                <w:sz w:val="24"/>
              </w:rPr>
            </w:pPr>
            <w:r w:rsidRPr="002703B3">
              <w:rPr>
                <w:rFonts w:asciiTheme="minorHAnsi" w:hAnsiTheme="minorHAnsi" w:cstheme="minorHAnsi"/>
                <w:b/>
                <w:color w:val="FFFFFF"/>
                <w:sz w:val="24"/>
              </w:rPr>
              <w:t>SIRRINV001 Receive and handle stock</w:t>
            </w:r>
          </w:p>
        </w:tc>
      </w:tr>
      <w:tr w:rsidR="00D33D6D" w:rsidRPr="002703B3" w14:paraId="36291382" w14:textId="77777777">
        <w:trPr>
          <w:trHeight w:hRule="exact" w:val="1882"/>
        </w:trPr>
        <w:tc>
          <w:tcPr>
            <w:tcW w:w="2881" w:type="dxa"/>
            <w:tcBorders>
              <w:top w:val="single" w:sz="6" w:space="0" w:color="000000"/>
              <w:bottom w:val="single" w:sz="6" w:space="0" w:color="000000"/>
            </w:tcBorders>
          </w:tcPr>
          <w:p w14:paraId="3BE5235A"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Assessment environment</w:t>
            </w:r>
          </w:p>
        </w:tc>
        <w:tc>
          <w:tcPr>
            <w:tcW w:w="7269" w:type="dxa"/>
            <w:tcBorders>
              <w:top w:val="single" w:sz="6" w:space="0" w:color="000000"/>
              <w:bottom w:val="single" w:sz="6" w:space="0" w:color="000000"/>
            </w:tcBorders>
          </w:tcPr>
          <w:p w14:paraId="6089FC13" w14:textId="77777777" w:rsidR="00D33D6D" w:rsidRPr="002703B3" w:rsidRDefault="00E45FCB" w:rsidP="005C7BCB">
            <w:pPr>
              <w:pStyle w:val="TableParagraph"/>
              <w:numPr>
                <w:ilvl w:val="0"/>
                <w:numId w:val="30"/>
              </w:numPr>
              <w:tabs>
                <w:tab w:val="left" w:pos="465"/>
                <w:tab w:val="left" w:pos="466"/>
              </w:tabs>
              <w:spacing w:before="9" w:line="254" w:lineRule="auto"/>
              <w:ind w:right="579"/>
              <w:rPr>
                <w:rFonts w:asciiTheme="minorHAnsi" w:hAnsiTheme="minorHAnsi" w:cstheme="minorHAnsi"/>
              </w:rPr>
            </w:pPr>
            <w:r w:rsidRPr="002703B3">
              <w:rPr>
                <w:rFonts w:asciiTheme="minorHAnsi" w:hAnsiTheme="minorHAnsi" w:cstheme="minorHAnsi"/>
              </w:rPr>
              <w:t>Skills must be demonstrated in a services industry environment. This can</w:t>
            </w:r>
            <w:r w:rsidRPr="002703B3">
              <w:rPr>
                <w:rFonts w:asciiTheme="minorHAnsi" w:hAnsiTheme="minorHAnsi" w:cstheme="minorHAnsi"/>
                <w:spacing w:val="-4"/>
              </w:rPr>
              <w:t xml:space="preserve"> </w:t>
            </w:r>
            <w:r w:rsidRPr="002703B3">
              <w:rPr>
                <w:rFonts w:asciiTheme="minorHAnsi" w:hAnsiTheme="minorHAnsi" w:cstheme="minorHAnsi"/>
              </w:rPr>
              <w:t>be:</w:t>
            </w:r>
          </w:p>
          <w:p w14:paraId="28985093" w14:textId="77777777" w:rsidR="00D33D6D" w:rsidRPr="002703B3" w:rsidRDefault="00E45FCB" w:rsidP="005C7BCB">
            <w:pPr>
              <w:pStyle w:val="TableParagraph"/>
              <w:numPr>
                <w:ilvl w:val="1"/>
                <w:numId w:val="30"/>
              </w:numPr>
              <w:tabs>
                <w:tab w:val="left" w:pos="854"/>
                <w:tab w:val="left" w:pos="855"/>
              </w:tabs>
              <w:spacing w:before="14"/>
              <w:rPr>
                <w:rFonts w:asciiTheme="minorHAnsi" w:hAnsiTheme="minorHAnsi" w:cstheme="minorHAnsi"/>
              </w:rPr>
            </w:pPr>
            <w:r w:rsidRPr="002703B3">
              <w:rPr>
                <w:rFonts w:asciiTheme="minorHAnsi" w:hAnsiTheme="minorHAnsi" w:cstheme="minorHAnsi"/>
                <w:position w:val="1"/>
              </w:rPr>
              <w:t>an industry</w:t>
            </w:r>
            <w:r w:rsidRPr="002703B3">
              <w:rPr>
                <w:rFonts w:asciiTheme="minorHAnsi" w:hAnsiTheme="minorHAnsi" w:cstheme="minorHAnsi"/>
                <w:spacing w:val="-3"/>
                <w:position w:val="1"/>
              </w:rPr>
              <w:t xml:space="preserve"> </w:t>
            </w:r>
            <w:r w:rsidRPr="002703B3">
              <w:rPr>
                <w:rFonts w:asciiTheme="minorHAnsi" w:hAnsiTheme="minorHAnsi" w:cstheme="minorHAnsi"/>
              </w:rPr>
              <w:t>workplace</w:t>
            </w:r>
          </w:p>
          <w:p w14:paraId="7657F1EA" w14:textId="77777777" w:rsidR="00D33D6D" w:rsidRPr="002703B3" w:rsidRDefault="00E45FCB" w:rsidP="005C7BCB">
            <w:pPr>
              <w:pStyle w:val="TableParagraph"/>
              <w:numPr>
                <w:ilvl w:val="1"/>
                <w:numId w:val="30"/>
              </w:numPr>
              <w:tabs>
                <w:tab w:val="left" w:pos="854"/>
                <w:tab w:val="left" w:pos="855"/>
              </w:tabs>
              <w:spacing w:before="27"/>
              <w:rPr>
                <w:rFonts w:asciiTheme="minorHAnsi" w:hAnsiTheme="minorHAnsi" w:cstheme="minorHAnsi"/>
              </w:rPr>
            </w:pPr>
            <w:r w:rsidRPr="002703B3">
              <w:rPr>
                <w:rFonts w:asciiTheme="minorHAnsi" w:hAnsiTheme="minorHAnsi" w:cstheme="minorHAnsi"/>
              </w:rPr>
              <w:t xml:space="preserve">a </w:t>
            </w:r>
            <w:r w:rsidRPr="002703B3">
              <w:rPr>
                <w:rFonts w:asciiTheme="minorHAnsi" w:hAnsiTheme="minorHAnsi" w:cstheme="minorHAnsi"/>
                <w:position w:val="1"/>
              </w:rPr>
              <w:t>simulated industry</w:t>
            </w:r>
            <w:r w:rsidRPr="002703B3">
              <w:rPr>
                <w:rFonts w:asciiTheme="minorHAnsi" w:hAnsiTheme="minorHAnsi" w:cstheme="minorHAnsi"/>
                <w:spacing w:val="-10"/>
                <w:position w:val="1"/>
              </w:rPr>
              <w:t xml:space="preserve"> </w:t>
            </w:r>
            <w:r w:rsidRPr="002703B3">
              <w:rPr>
                <w:rFonts w:asciiTheme="minorHAnsi" w:hAnsiTheme="minorHAnsi" w:cstheme="minorHAnsi"/>
              </w:rPr>
              <w:t>environment</w:t>
            </w:r>
          </w:p>
          <w:p w14:paraId="26E88809" w14:textId="77777777" w:rsidR="00D33D6D" w:rsidRPr="002703B3" w:rsidRDefault="00E45FCB" w:rsidP="005C7BCB">
            <w:pPr>
              <w:pStyle w:val="TableParagraph"/>
              <w:numPr>
                <w:ilvl w:val="1"/>
                <w:numId w:val="30"/>
              </w:numPr>
              <w:tabs>
                <w:tab w:val="left" w:pos="854"/>
                <w:tab w:val="left" w:pos="855"/>
              </w:tabs>
              <w:spacing w:before="25"/>
              <w:rPr>
                <w:rFonts w:asciiTheme="minorHAnsi" w:hAnsiTheme="minorHAnsi" w:cstheme="minorHAnsi"/>
              </w:rPr>
            </w:pPr>
            <w:r w:rsidRPr="002703B3">
              <w:rPr>
                <w:rFonts w:asciiTheme="minorHAnsi" w:hAnsiTheme="minorHAnsi" w:cstheme="minorHAnsi"/>
              </w:rPr>
              <w:t>stock receiving bay or</w:t>
            </w:r>
            <w:r w:rsidRPr="002703B3">
              <w:rPr>
                <w:rFonts w:asciiTheme="minorHAnsi" w:hAnsiTheme="minorHAnsi" w:cstheme="minorHAnsi"/>
                <w:spacing w:val="-6"/>
              </w:rPr>
              <w:t xml:space="preserve"> </w:t>
            </w:r>
            <w:r w:rsidRPr="002703B3">
              <w:rPr>
                <w:rFonts w:asciiTheme="minorHAnsi" w:hAnsiTheme="minorHAnsi" w:cstheme="minorHAnsi"/>
              </w:rPr>
              <w:t>area</w:t>
            </w:r>
          </w:p>
          <w:p w14:paraId="41B775A5" w14:textId="77777777" w:rsidR="00D33D6D" w:rsidRPr="002703B3" w:rsidRDefault="00E45FCB" w:rsidP="005C7BCB">
            <w:pPr>
              <w:pStyle w:val="TableParagraph"/>
              <w:numPr>
                <w:ilvl w:val="1"/>
                <w:numId w:val="30"/>
              </w:numPr>
              <w:tabs>
                <w:tab w:val="left" w:pos="854"/>
                <w:tab w:val="left" w:pos="855"/>
              </w:tabs>
              <w:spacing w:before="27"/>
              <w:rPr>
                <w:rFonts w:asciiTheme="minorHAnsi" w:hAnsiTheme="minorHAnsi" w:cstheme="minorHAnsi"/>
              </w:rPr>
            </w:pPr>
            <w:r w:rsidRPr="002703B3">
              <w:rPr>
                <w:rFonts w:asciiTheme="minorHAnsi" w:hAnsiTheme="minorHAnsi" w:cstheme="minorHAnsi"/>
              </w:rPr>
              <w:t>stock storage</w:t>
            </w:r>
            <w:r w:rsidRPr="002703B3">
              <w:rPr>
                <w:rFonts w:asciiTheme="minorHAnsi" w:hAnsiTheme="minorHAnsi" w:cstheme="minorHAnsi"/>
                <w:spacing w:val="-5"/>
              </w:rPr>
              <w:t xml:space="preserve"> </w:t>
            </w:r>
            <w:r w:rsidRPr="002703B3">
              <w:rPr>
                <w:rFonts w:asciiTheme="minorHAnsi" w:hAnsiTheme="minorHAnsi" w:cstheme="minorHAnsi"/>
              </w:rPr>
              <w:t>area</w:t>
            </w:r>
          </w:p>
        </w:tc>
      </w:tr>
      <w:tr w:rsidR="00D33D6D" w:rsidRPr="002703B3" w14:paraId="46F87DC4" w14:textId="77777777">
        <w:trPr>
          <w:trHeight w:hRule="exact" w:val="358"/>
        </w:trPr>
        <w:tc>
          <w:tcPr>
            <w:tcW w:w="10150" w:type="dxa"/>
            <w:gridSpan w:val="2"/>
            <w:tcBorders>
              <w:top w:val="single" w:sz="6" w:space="0" w:color="000000"/>
              <w:bottom w:val="single" w:sz="6" w:space="0" w:color="000000"/>
            </w:tcBorders>
            <w:shd w:val="clear" w:color="auto" w:fill="F1F1F1"/>
          </w:tcPr>
          <w:p w14:paraId="60DE3086" w14:textId="77777777" w:rsidR="00D33D6D" w:rsidRPr="002703B3" w:rsidRDefault="00E45FCB">
            <w:pPr>
              <w:pStyle w:val="TableParagraph"/>
              <w:spacing w:before="38"/>
              <w:rPr>
                <w:rFonts w:asciiTheme="minorHAnsi" w:hAnsiTheme="minorHAnsi" w:cstheme="minorHAnsi"/>
                <w:b/>
              </w:rPr>
            </w:pPr>
            <w:r w:rsidRPr="002703B3">
              <w:rPr>
                <w:rFonts w:asciiTheme="minorHAnsi" w:hAnsiTheme="minorHAnsi" w:cstheme="minorHAnsi"/>
                <w:b/>
              </w:rPr>
              <w:t>Mandatory Equipment and Resources</w:t>
            </w:r>
          </w:p>
        </w:tc>
      </w:tr>
      <w:tr w:rsidR="00D33D6D" w:rsidRPr="002703B3" w14:paraId="45CCA0C0" w14:textId="77777777">
        <w:trPr>
          <w:trHeight w:hRule="exact" w:val="358"/>
        </w:trPr>
        <w:tc>
          <w:tcPr>
            <w:tcW w:w="2881" w:type="dxa"/>
            <w:tcBorders>
              <w:top w:val="single" w:sz="6" w:space="0" w:color="000000"/>
              <w:bottom w:val="single" w:sz="6" w:space="0" w:color="000000"/>
            </w:tcBorders>
          </w:tcPr>
          <w:p w14:paraId="45FD900F"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Equipment</w:t>
            </w:r>
          </w:p>
        </w:tc>
        <w:tc>
          <w:tcPr>
            <w:tcW w:w="7269" w:type="dxa"/>
            <w:tcBorders>
              <w:top w:val="single" w:sz="6" w:space="0" w:color="000000"/>
              <w:bottom w:val="single" w:sz="6" w:space="0" w:color="000000"/>
            </w:tcBorders>
          </w:tcPr>
          <w:p w14:paraId="2B8C70B5" w14:textId="77777777" w:rsidR="00D33D6D" w:rsidRPr="002703B3" w:rsidRDefault="00E45FCB" w:rsidP="005C7BCB">
            <w:pPr>
              <w:pStyle w:val="TableParagraph"/>
              <w:numPr>
                <w:ilvl w:val="0"/>
                <w:numId w:val="32"/>
              </w:numPr>
              <w:tabs>
                <w:tab w:val="left" w:pos="427"/>
                <w:tab w:val="left" w:pos="428"/>
              </w:tabs>
              <w:spacing w:before="40"/>
              <w:rPr>
                <w:rFonts w:asciiTheme="minorHAnsi" w:hAnsiTheme="minorHAnsi" w:cstheme="minorHAnsi"/>
              </w:rPr>
            </w:pPr>
            <w:r w:rsidRPr="002703B3">
              <w:rPr>
                <w:rFonts w:asciiTheme="minorHAnsi" w:hAnsiTheme="minorHAnsi" w:cstheme="minorHAnsi"/>
                <w:position w:val="1"/>
              </w:rPr>
              <w:t xml:space="preserve">A computerised stock </w:t>
            </w:r>
            <w:r w:rsidRPr="002703B3">
              <w:rPr>
                <w:rFonts w:asciiTheme="minorHAnsi" w:hAnsiTheme="minorHAnsi" w:cstheme="minorHAnsi"/>
              </w:rPr>
              <w:t>control</w:t>
            </w:r>
            <w:r w:rsidRPr="002703B3">
              <w:rPr>
                <w:rFonts w:asciiTheme="minorHAnsi" w:hAnsiTheme="minorHAnsi" w:cstheme="minorHAnsi"/>
                <w:spacing w:val="-8"/>
              </w:rPr>
              <w:t xml:space="preserve"> </w:t>
            </w:r>
            <w:r w:rsidRPr="002703B3">
              <w:rPr>
                <w:rFonts w:asciiTheme="minorHAnsi" w:hAnsiTheme="minorHAnsi" w:cstheme="minorHAnsi"/>
              </w:rPr>
              <w:t>system.</w:t>
            </w:r>
          </w:p>
        </w:tc>
      </w:tr>
      <w:tr w:rsidR="00D33D6D" w:rsidRPr="002703B3" w14:paraId="7AC653A4" w14:textId="77777777">
        <w:trPr>
          <w:trHeight w:hRule="exact" w:val="358"/>
        </w:trPr>
        <w:tc>
          <w:tcPr>
            <w:tcW w:w="2881" w:type="dxa"/>
            <w:tcBorders>
              <w:top w:val="single" w:sz="6" w:space="0" w:color="000000"/>
              <w:bottom w:val="single" w:sz="6" w:space="0" w:color="000000"/>
            </w:tcBorders>
          </w:tcPr>
          <w:p w14:paraId="563FCD26"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Consumables</w:t>
            </w:r>
          </w:p>
        </w:tc>
        <w:tc>
          <w:tcPr>
            <w:tcW w:w="7269" w:type="dxa"/>
            <w:tcBorders>
              <w:top w:val="single" w:sz="6" w:space="0" w:color="000000"/>
              <w:bottom w:val="single" w:sz="6" w:space="0" w:color="000000"/>
            </w:tcBorders>
          </w:tcPr>
          <w:p w14:paraId="68AE1E1E" w14:textId="77777777" w:rsidR="00D33D6D" w:rsidRPr="002703B3" w:rsidRDefault="00E45FCB" w:rsidP="005C7BCB">
            <w:pPr>
              <w:pStyle w:val="TableParagraph"/>
              <w:numPr>
                <w:ilvl w:val="0"/>
                <w:numId w:val="32"/>
              </w:numPr>
              <w:tabs>
                <w:tab w:val="left" w:pos="427"/>
                <w:tab w:val="left" w:pos="428"/>
              </w:tabs>
              <w:rPr>
                <w:rFonts w:asciiTheme="minorHAnsi" w:hAnsiTheme="minorHAnsi" w:cstheme="minorHAnsi"/>
              </w:rPr>
            </w:pPr>
            <w:r w:rsidRPr="002703B3">
              <w:rPr>
                <w:rFonts w:asciiTheme="minorHAnsi" w:hAnsiTheme="minorHAnsi" w:cstheme="minorHAnsi"/>
              </w:rPr>
              <w:t>Stock</w:t>
            </w:r>
          </w:p>
        </w:tc>
      </w:tr>
      <w:tr w:rsidR="00D33D6D" w:rsidRPr="002703B3" w14:paraId="24AFE30A" w14:textId="77777777">
        <w:trPr>
          <w:trHeight w:hRule="exact" w:val="2321"/>
        </w:trPr>
        <w:tc>
          <w:tcPr>
            <w:tcW w:w="2881" w:type="dxa"/>
            <w:tcBorders>
              <w:top w:val="single" w:sz="6" w:space="0" w:color="000000"/>
              <w:bottom w:val="single" w:sz="6" w:space="0" w:color="000000"/>
            </w:tcBorders>
          </w:tcPr>
          <w:p w14:paraId="2583A641" w14:textId="77777777" w:rsidR="00D33D6D" w:rsidRPr="002703B3" w:rsidRDefault="00E45FCB">
            <w:pPr>
              <w:pStyle w:val="TableParagraph"/>
              <w:spacing w:before="43"/>
              <w:rPr>
                <w:rFonts w:asciiTheme="minorHAnsi" w:hAnsiTheme="minorHAnsi" w:cstheme="minorHAnsi"/>
              </w:rPr>
            </w:pPr>
            <w:r w:rsidRPr="002703B3">
              <w:rPr>
                <w:rFonts w:asciiTheme="minorHAnsi" w:hAnsiTheme="minorHAnsi" w:cstheme="minorHAnsi"/>
              </w:rPr>
              <w:t>Documentation</w:t>
            </w:r>
          </w:p>
        </w:tc>
        <w:tc>
          <w:tcPr>
            <w:tcW w:w="7269" w:type="dxa"/>
            <w:tcBorders>
              <w:top w:val="single" w:sz="6" w:space="0" w:color="000000"/>
              <w:bottom w:val="single" w:sz="6" w:space="0" w:color="000000"/>
            </w:tcBorders>
          </w:tcPr>
          <w:p w14:paraId="468DBFD7" w14:textId="77777777" w:rsidR="00D33D6D" w:rsidRPr="002703B3" w:rsidRDefault="00E45FCB" w:rsidP="005C7BCB">
            <w:pPr>
              <w:pStyle w:val="TableParagraph"/>
              <w:numPr>
                <w:ilvl w:val="0"/>
                <w:numId w:val="31"/>
              </w:numPr>
              <w:tabs>
                <w:tab w:val="left" w:pos="465"/>
                <w:tab w:val="left" w:pos="466"/>
              </w:tabs>
              <w:spacing w:before="19" w:line="247" w:lineRule="auto"/>
              <w:ind w:right="675"/>
              <w:rPr>
                <w:rFonts w:asciiTheme="minorHAnsi" w:hAnsiTheme="minorHAnsi" w:cstheme="minorHAnsi"/>
              </w:rPr>
            </w:pPr>
            <w:r w:rsidRPr="002703B3">
              <w:rPr>
                <w:rFonts w:asciiTheme="minorHAnsi" w:hAnsiTheme="minorHAnsi" w:cstheme="minorHAnsi"/>
                <w:position w:val="1"/>
              </w:rPr>
              <w:t xml:space="preserve">Stock manufacturers’ </w:t>
            </w:r>
            <w:r w:rsidRPr="002703B3">
              <w:rPr>
                <w:rFonts w:asciiTheme="minorHAnsi" w:hAnsiTheme="minorHAnsi" w:cstheme="minorHAnsi"/>
              </w:rPr>
              <w:t>instructions for stock handling and storage</w:t>
            </w:r>
          </w:p>
          <w:p w14:paraId="470565BC" w14:textId="77777777" w:rsidR="00D33D6D" w:rsidRPr="002703B3" w:rsidRDefault="00E45FCB" w:rsidP="005C7BCB">
            <w:pPr>
              <w:pStyle w:val="TableParagraph"/>
              <w:numPr>
                <w:ilvl w:val="0"/>
                <w:numId w:val="31"/>
              </w:numPr>
              <w:tabs>
                <w:tab w:val="left" w:pos="465"/>
                <w:tab w:val="left" w:pos="466"/>
              </w:tabs>
              <w:spacing w:before="3" w:line="247" w:lineRule="auto"/>
              <w:ind w:right="782"/>
              <w:rPr>
                <w:rFonts w:asciiTheme="minorHAnsi" w:hAnsiTheme="minorHAnsi" w:cstheme="minorHAnsi"/>
              </w:rPr>
            </w:pPr>
            <w:r w:rsidRPr="002703B3">
              <w:rPr>
                <w:rFonts w:asciiTheme="minorHAnsi" w:hAnsiTheme="minorHAnsi" w:cstheme="minorHAnsi"/>
                <w:position w:val="1"/>
              </w:rPr>
              <w:t xml:space="preserve">Organisational policies and </w:t>
            </w:r>
            <w:r w:rsidRPr="002703B3">
              <w:rPr>
                <w:rFonts w:asciiTheme="minorHAnsi" w:hAnsiTheme="minorHAnsi" w:cstheme="minorHAnsi"/>
              </w:rPr>
              <w:t>procedures for stock handling</w:t>
            </w:r>
            <w:r w:rsidRPr="002703B3">
              <w:rPr>
                <w:rFonts w:asciiTheme="minorHAnsi" w:hAnsiTheme="minorHAnsi" w:cstheme="minorHAnsi"/>
                <w:spacing w:val="-27"/>
              </w:rPr>
              <w:t xml:space="preserve"> </w:t>
            </w:r>
            <w:r w:rsidRPr="002703B3">
              <w:rPr>
                <w:rFonts w:asciiTheme="minorHAnsi" w:hAnsiTheme="minorHAnsi" w:cstheme="minorHAnsi"/>
              </w:rPr>
              <w:t>and control</w:t>
            </w:r>
            <w:r w:rsidRPr="002703B3">
              <w:rPr>
                <w:rFonts w:asciiTheme="minorHAnsi" w:hAnsiTheme="minorHAnsi" w:cstheme="minorHAnsi"/>
                <w:spacing w:val="-5"/>
              </w:rPr>
              <w:t xml:space="preserve"> </w:t>
            </w:r>
            <w:r w:rsidRPr="002703B3">
              <w:rPr>
                <w:rFonts w:asciiTheme="minorHAnsi" w:hAnsiTheme="minorHAnsi" w:cstheme="minorHAnsi"/>
              </w:rPr>
              <w:t>including:</w:t>
            </w:r>
          </w:p>
          <w:p w14:paraId="351CB3D7" w14:textId="77777777" w:rsidR="00D33D6D" w:rsidRPr="002703B3" w:rsidRDefault="00E45FCB" w:rsidP="005C7BCB">
            <w:pPr>
              <w:pStyle w:val="TableParagraph"/>
              <w:numPr>
                <w:ilvl w:val="1"/>
                <w:numId w:val="31"/>
              </w:numPr>
              <w:tabs>
                <w:tab w:val="left" w:pos="892"/>
                <w:tab w:val="left" w:pos="893"/>
              </w:tabs>
              <w:spacing w:before="5"/>
              <w:rPr>
                <w:rFonts w:asciiTheme="minorHAnsi" w:hAnsiTheme="minorHAnsi" w:cstheme="minorHAnsi"/>
              </w:rPr>
            </w:pPr>
            <w:r w:rsidRPr="002703B3">
              <w:rPr>
                <w:rFonts w:asciiTheme="minorHAnsi" w:hAnsiTheme="minorHAnsi" w:cstheme="minorHAnsi"/>
              </w:rPr>
              <w:t>stock control</w:t>
            </w:r>
            <w:r w:rsidRPr="002703B3">
              <w:rPr>
                <w:rFonts w:asciiTheme="minorHAnsi" w:hAnsiTheme="minorHAnsi" w:cstheme="minorHAnsi"/>
                <w:spacing w:val="-9"/>
              </w:rPr>
              <w:t xml:space="preserve"> </w:t>
            </w:r>
            <w:r w:rsidRPr="002703B3">
              <w:rPr>
                <w:rFonts w:asciiTheme="minorHAnsi" w:hAnsiTheme="minorHAnsi" w:cstheme="minorHAnsi"/>
              </w:rPr>
              <w:t>documentation</w:t>
            </w:r>
          </w:p>
          <w:p w14:paraId="292C1114" w14:textId="77777777" w:rsidR="00D33D6D" w:rsidRPr="002703B3" w:rsidRDefault="00E45FCB" w:rsidP="005C7BCB">
            <w:pPr>
              <w:pStyle w:val="TableParagraph"/>
              <w:numPr>
                <w:ilvl w:val="1"/>
                <w:numId w:val="31"/>
              </w:numPr>
              <w:tabs>
                <w:tab w:val="left" w:pos="892"/>
                <w:tab w:val="left" w:pos="893"/>
              </w:tabs>
              <w:spacing w:before="12"/>
              <w:rPr>
                <w:rFonts w:asciiTheme="minorHAnsi" w:hAnsiTheme="minorHAnsi" w:cstheme="minorHAnsi"/>
              </w:rPr>
            </w:pPr>
            <w:r w:rsidRPr="002703B3">
              <w:rPr>
                <w:rFonts w:asciiTheme="minorHAnsi" w:hAnsiTheme="minorHAnsi" w:cstheme="minorHAnsi"/>
              </w:rPr>
              <w:t>delivery</w:t>
            </w:r>
            <w:r w:rsidRPr="002703B3">
              <w:rPr>
                <w:rFonts w:asciiTheme="minorHAnsi" w:hAnsiTheme="minorHAnsi" w:cstheme="minorHAnsi"/>
                <w:spacing w:val="-10"/>
              </w:rPr>
              <w:t xml:space="preserve"> </w:t>
            </w:r>
            <w:r w:rsidRPr="002703B3">
              <w:rPr>
                <w:rFonts w:asciiTheme="minorHAnsi" w:hAnsiTheme="minorHAnsi" w:cstheme="minorHAnsi"/>
              </w:rPr>
              <w:t>dockets</w:t>
            </w:r>
          </w:p>
          <w:p w14:paraId="1A97FB2B" w14:textId="77777777" w:rsidR="00D33D6D" w:rsidRPr="002703B3" w:rsidRDefault="00E45FCB" w:rsidP="005C7BCB">
            <w:pPr>
              <w:pStyle w:val="TableParagraph"/>
              <w:numPr>
                <w:ilvl w:val="1"/>
                <w:numId w:val="31"/>
              </w:numPr>
              <w:tabs>
                <w:tab w:val="left" w:pos="892"/>
                <w:tab w:val="left" w:pos="893"/>
              </w:tabs>
              <w:spacing w:before="12"/>
              <w:rPr>
                <w:rFonts w:asciiTheme="minorHAnsi" w:hAnsiTheme="minorHAnsi" w:cstheme="minorHAnsi"/>
              </w:rPr>
            </w:pPr>
            <w:r w:rsidRPr="002703B3">
              <w:rPr>
                <w:rFonts w:asciiTheme="minorHAnsi" w:hAnsiTheme="minorHAnsi" w:cstheme="minorHAnsi"/>
              </w:rPr>
              <w:t>orders</w:t>
            </w:r>
          </w:p>
          <w:p w14:paraId="538B5E5C" w14:textId="77777777" w:rsidR="00D33D6D" w:rsidRPr="002703B3" w:rsidRDefault="00E45FCB" w:rsidP="005C7BCB">
            <w:pPr>
              <w:pStyle w:val="TableParagraph"/>
              <w:numPr>
                <w:ilvl w:val="1"/>
                <w:numId w:val="31"/>
              </w:numPr>
              <w:tabs>
                <w:tab w:val="left" w:pos="892"/>
                <w:tab w:val="left" w:pos="893"/>
              </w:tabs>
              <w:spacing w:before="12"/>
              <w:rPr>
                <w:rFonts w:asciiTheme="minorHAnsi" w:hAnsiTheme="minorHAnsi" w:cstheme="minorHAnsi"/>
              </w:rPr>
            </w:pPr>
            <w:r w:rsidRPr="002703B3">
              <w:rPr>
                <w:rFonts w:asciiTheme="minorHAnsi" w:hAnsiTheme="minorHAnsi" w:cstheme="minorHAnsi"/>
              </w:rPr>
              <w:t>reporting</w:t>
            </w:r>
            <w:r w:rsidRPr="002703B3">
              <w:rPr>
                <w:rFonts w:asciiTheme="minorHAnsi" w:hAnsiTheme="minorHAnsi" w:cstheme="minorHAnsi"/>
                <w:spacing w:val="-7"/>
              </w:rPr>
              <w:t xml:space="preserve"> </w:t>
            </w:r>
            <w:r w:rsidRPr="002703B3">
              <w:rPr>
                <w:rFonts w:asciiTheme="minorHAnsi" w:hAnsiTheme="minorHAnsi" w:cstheme="minorHAnsi"/>
              </w:rPr>
              <w:t>documentation</w:t>
            </w:r>
          </w:p>
        </w:tc>
      </w:tr>
      <w:tr w:rsidR="00D33D6D" w:rsidRPr="002703B3" w14:paraId="579D47A9" w14:textId="77777777">
        <w:trPr>
          <w:trHeight w:hRule="exact" w:val="425"/>
        </w:trPr>
        <w:tc>
          <w:tcPr>
            <w:tcW w:w="2881" w:type="dxa"/>
            <w:tcBorders>
              <w:top w:val="single" w:sz="6" w:space="0" w:color="000000"/>
              <w:bottom w:val="single" w:sz="6" w:space="0" w:color="000000"/>
            </w:tcBorders>
          </w:tcPr>
          <w:p w14:paraId="0AA5B487"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Other people</w:t>
            </w:r>
          </w:p>
        </w:tc>
        <w:tc>
          <w:tcPr>
            <w:tcW w:w="7269" w:type="dxa"/>
            <w:tcBorders>
              <w:top w:val="single" w:sz="6" w:space="0" w:color="000000"/>
              <w:bottom w:val="single" w:sz="6" w:space="0" w:color="000000"/>
            </w:tcBorders>
          </w:tcPr>
          <w:p w14:paraId="120B53DF" w14:textId="77777777" w:rsidR="00D33D6D" w:rsidRPr="002703B3" w:rsidRDefault="00E45FCB">
            <w:pPr>
              <w:pStyle w:val="TableParagraph"/>
              <w:spacing w:before="0" w:line="251" w:lineRule="exact"/>
              <w:ind w:left="64"/>
              <w:rPr>
                <w:rFonts w:asciiTheme="minorHAnsi" w:hAnsiTheme="minorHAnsi" w:cstheme="minorHAnsi"/>
              </w:rPr>
            </w:pPr>
            <w:r w:rsidRPr="002703B3">
              <w:rPr>
                <w:rFonts w:asciiTheme="minorHAnsi" w:hAnsiTheme="minorHAnsi" w:cstheme="minorHAnsi"/>
              </w:rPr>
              <w:t>Nil</w:t>
            </w:r>
          </w:p>
        </w:tc>
      </w:tr>
    </w:tbl>
    <w:p w14:paraId="47D2FA55" w14:textId="77777777" w:rsidR="00D33D6D" w:rsidRPr="002703B3" w:rsidRDefault="00D33D6D">
      <w:pPr>
        <w:pStyle w:val="BodyText"/>
        <w:rPr>
          <w:rFonts w:asciiTheme="minorHAnsi" w:hAnsiTheme="minorHAnsi" w:cstheme="minorHAnsi"/>
          <w:sz w:val="20"/>
        </w:rPr>
      </w:pPr>
    </w:p>
    <w:p w14:paraId="03DA63DA" w14:textId="77777777" w:rsidR="00D33D6D" w:rsidRPr="002703B3" w:rsidRDefault="00D33D6D">
      <w:pPr>
        <w:pStyle w:val="BodyText"/>
        <w:spacing w:after="1"/>
        <w:rPr>
          <w:rFonts w:asciiTheme="minorHAnsi" w:hAnsiTheme="minorHAnsi" w:cstheme="minorHAnsi"/>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7269"/>
      </w:tblGrid>
      <w:tr w:rsidR="00D33D6D" w:rsidRPr="002703B3" w14:paraId="5507BA73" w14:textId="77777777" w:rsidTr="00A02658">
        <w:trPr>
          <w:trHeight w:hRule="exact" w:val="526"/>
        </w:trPr>
        <w:tc>
          <w:tcPr>
            <w:tcW w:w="10150" w:type="dxa"/>
            <w:gridSpan w:val="2"/>
            <w:tcBorders>
              <w:bottom w:val="single" w:sz="6" w:space="0" w:color="000000"/>
            </w:tcBorders>
            <w:shd w:val="clear" w:color="auto" w:fill="365F91" w:themeFill="accent1" w:themeFillShade="BF"/>
          </w:tcPr>
          <w:p w14:paraId="6C3554EB" w14:textId="77777777" w:rsidR="00D33D6D" w:rsidRPr="002703B3" w:rsidRDefault="00E45FCB">
            <w:pPr>
              <w:pStyle w:val="TableParagraph"/>
              <w:spacing w:before="111"/>
              <w:rPr>
                <w:rFonts w:asciiTheme="minorHAnsi" w:hAnsiTheme="minorHAnsi" w:cstheme="minorHAnsi"/>
                <w:b/>
                <w:sz w:val="24"/>
              </w:rPr>
            </w:pPr>
            <w:r w:rsidRPr="002703B3">
              <w:rPr>
                <w:rFonts w:asciiTheme="minorHAnsi" w:hAnsiTheme="minorHAnsi" w:cstheme="minorHAnsi"/>
                <w:b/>
                <w:color w:val="FFFFFF"/>
                <w:sz w:val="24"/>
              </w:rPr>
              <w:t>SIRRINV002 Control stock</w:t>
            </w:r>
          </w:p>
        </w:tc>
      </w:tr>
      <w:tr w:rsidR="00D33D6D" w:rsidRPr="002703B3" w14:paraId="568F0A6E" w14:textId="77777777">
        <w:trPr>
          <w:trHeight w:hRule="exact" w:val="1050"/>
        </w:trPr>
        <w:tc>
          <w:tcPr>
            <w:tcW w:w="2881" w:type="dxa"/>
            <w:tcBorders>
              <w:top w:val="single" w:sz="6" w:space="0" w:color="000000"/>
              <w:bottom w:val="thinThickMediumGap" w:sz="3" w:space="0" w:color="000000"/>
            </w:tcBorders>
          </w:tcPr>
          <w:p w14:paraId="2488AA04"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Assessment environment</w:t>
            </w:r>
          </w:p>
        </w:tc>
        <w:tc>
          <w:tcPr>
            <w:tcW w:w="7269" w:type="dxa"/>
            <w:tcBorders>
              <w:top w:val="single" w:sz="6" w:space="0" w:color="000000"/>
              <w:bottom w:val="thinThickMediumGap" w:sz="3" w:space="0" w:color="000000"/>
            </w:tcBorders>
          </w:tcPr>
          <w:p w14:paraId="29EF25EF" w14:textId="19254B9E" w:rsidR="00D33D6D" w:rsidRPr="002703B3" w:rsidRDefault="00E45FCB" w:rsidP="005C7BCB">
            <w:pPr>
              <w:pStyle w:val="TableParagraph"/>
              <w:numPr>
                <w:ilvl w:val="0"/>
                <w:numId w:val="33"/>
              </w:numPr>
              <w:tabs>
                <w:tab w:val="left" w:pos="854"/>
              </w:tabs>
              <w:spacing w:before="9" w:line="254" w:lineRule="auto"/>
              <w:ind w:right="1239"/>
              <w:rPr>
                <w:rFonts w:asciiTheme="minorHAnsi" w:hAnsiTheme="minorHAnsi" w:cstheme="minorHAnsi"/>
              </w:rPr>
            </w:pPr>
            <w:r w:rsidRPr="002703B3">
              <w:rPr>
                <w:rFonts w:asciiTheme="minorHAnsi" w:hAnsiTheme="minorHAnsi" w:cstheme="minorHAnsi"/>
              </w:rPr>
              <w:t>Skills must be demonstrated in a</w:t>
            </w:r>
            <w:r w:rsidRPr="002703B3">
              <w:rPr>
                <w:rFonts w:asciiTheme="minorHAnsi" w:hAnsiTheme="minorHAnsi" w:cstheme="minorHAnsi"/>
                <w:spacing w:val="-14"/>
              </w:rPr>
              <w:t xml:space="preserve"> </w:t>
            </w:r>
            <w:r w:rsidRPr="002703B3">
              <w:rPr>
                <w:rFonts w:asciiTheme="minorHAnsi" w:hAnsiTheme="minorHAnsi" w:cstheme="minorHAnsi"/>
              </w:rPr>
              <w:t>services</w:t>
            </w:r>
            <w:r w:rsidRPr="002703B3">
              <w:rPr>
                <w:rFonts w:asciiTheme="minorHAnsi" w:hAnsiTheme="minorHAnsi" w:cstheme="minorHAnsi"/>
                <w:spacing w:val="-3"/>
              </w:rPr>
              <w:t xml:space="preserve"> </w:t>
            </w:r>
            <w:r w:rsidRPr="002703B3">
              <w:rPr>
                <w:rFonts w:asciiTheme="minorHAnsi" w:hAnsiTheme="minorHAnsi" w:cstheme="minorHAnsi"/>
              </w:rPr>
              <w:t xml:space="preserve">industry environment. This can be: </w:t>
            </w:r>
            <w:r w:rsidRPr="002703B3">
              <w:rPr>
                <w:rFonts w:asciiTheme="minorHAnsi" w:hAnsiTheme="minorHAnsi" w:cstheme="minorHAnsi"/>
                <w:position w:val="1"/>
              </w:rPr>
              <w:t xml:space="preserve">an industry </w:t>
            </w:r>
            <w:r w:rsidRPr="002703B3">
              <w:rPr>
                <w:rFonts w:asciiTheme="minorHAnsi" w:hAnsiTheme="minorHAnsi" w:cstheme="minorHAnsi"/>
              </w:rPr>
              <w:t xml:space="preserve">workplace or a </w:t>
            </w:r>
            <w:r w:rsidRPr="002703B3">
              <w:rPr>
                <w:rFonts w:asciiTheme="minorHAnsi" w:hAnsiTheme="minorHAnsi" w:cstheme="minorHAnsi"/>
                <w:position w:val="1"/>
              </w:rPr>
              <w:t>simulated industry</w:t>
            </w:r>
            <w:r w:rsidRPr="002703B3">
              <w:rPr>
                <w:rFonts w:asciiTheme="minorHAnsi" w:hAnsiTheme="minorHAnsi" w:cstheme="minorHAnsi"/>
                <w:spacing w:val="-10"/>
                <w:position w:val="1"/>
              </w:rPr>
              <w:t xml:space="preserve"> </w:t>
            </w:r>
            <w:r w:rsidRPr="002703B3">
              <w:rPr>
                <w:rFonts w:asciiTheme="minorHAnsi" w:hAnsiTheme="minorHAnsi" w:cstheme="minorHAnsi"/>
              </w:rPr>
              <w:t>environment.</w:t>
            </w:r>
          </w:p>
        </w:tc>
      </w:tr>
      <w:tr w:rsidR="00D33D6D" w:rsidRPr="002703B3" w14:paraId="5630A47F" w14:textId="77777777">
        <w:trPr>
          <w:trHeight w:hRule="exact" w:val="359"/>
        </w:trPr>
        <w:tc>
          <w:tcPr>
            <w:tcW w:w="10150" w:type="dxa"/>
            <w:gridSpan w:val="2"/>
            <w:tcBorders>
              <w:top w:val="single" w:sz="6" w:space="0" w:color="000000"/>
              <w:bottom w:val="single" w:sz="6" w:space="0" w:color="000000"/>
            </w:tcBorders>
            <w:shd w:val="clear" w:color="auto" w:fill="F1F1F1"/>
          </w:tcPr>
          <w:p w14:paraId="488FF82D" w14:textId="77777777" w:rsidR="00D33D6D" w:rsidRPr="002703B3" w:rsidRDefault="00E45FCB">
            <w:pPr>
              <w:pStyle w:val="TableParagraph"/>
              <w:spacing w:before="39"/>
              <w:rPr>
                <w:rFonts w:asciiTheme="minorHAnsi" w:hAnsiTheme="minorHAnsi" w:cstheme="minorHAnsi"/>
                <w:b/>
              </w:rPr>
            </w:pPr>
            <w:r w:rsidRPr="002703B3">
              <w:rPr>
                <w:rFonts w:asciiTheme="minorHAnsi" w:hAnsiTheme="minorHAnsi" w:cstheme="minorHAnsi"/>
                <w:b/>
              </w:rPr>
              <w:t>Mandatory Equipment and Resources</w:t>
            </w:r>
          </w:p>
        </w:tc>
      </w:tr>
      <w:tr w:rsidR="00D33D6D" w:rsidRPr="002703B3" w14:paraId="03D54CE9" w14:textId="77777777">
        <w:trPr>
          <w:trHeight w:hRule="exact" w:val="358"/>
        </w:trPr>
        <w:tc>
          <w:tcPr>
            <w:tcW w:w="2881" w:type="dxa"/>
            <w:tcBorders>
              <w:top w:val="single" w:sz="6" w:space="0" w:color="000000"/>
              <w:bottom w:val="single" w:sz="6" w:space="0" w:color="000000"/>
            </w:tcBorders>
          </w:tcPr>
          <w:p w14:paraId="23238749"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Equipment</w:t>
            </w:r>
          </w:p>
        </w:tc>
        <w:tc>
          <w:tcPr>
            <w:tcW w:w="7269" w:type="dxa"/>
            <w:tcBorders>
              <w:top w:val="single" w:sz="6" w:space="0" w:color="000000"/>
              <w:bottom w:val="single" w:sz="6" w:space="0" w:color="000000"/>
            </w:tcBorders>
          </w:tcPr>
          <w:p w14:paraId="2509CB9F" w14:textId="77777777" w:rsidR="00D33D6D" w:rsidRPr="002703B3" w:rsidRDefault="00E45FCB" w:rsidP="005C7BCB">
            <w:pPr>
              <w:pStyle w:val="TableParagraph"/>
              <w:numPr>
                <w:ilvl w:val="0"/>
                <w:numId w:val="34"/>
              </w:numPr>
              <w:tabs>
                <w:tab w:val="left" w:pos="427"/>
                <w:tab w:val="left" w:pos="428"/>
              </w:tabs>
              <w:spacing w:before="40"/>
              <w:rPr>
                <w:rFonts w:asciiTheme="minorHAnsi" w:hAnsiTheme="minorHAnsi" w:cstheme="minorHAnsi"/>
              </w:rPr>
            </w:pPr>
            <w:r w:rsidRPr="002703B3">
              <w:rPr>
                <w:rFonts w:asciiTheme="minorHAnsi" w:hAnsiTheme="minorHAnsi" w:cstheme="minorHAnsi"/>
                <w:position w:val="1"/>
              </w:rPr>
              <w:t xml:space="preserve">A computerised stock </w:t>
            </w:r>
            <w:r w:rsidRPr="002703B3">
              <w:rPr>
                <w:rFonts w:asciiTheme="minorHAnsi" w:hAnsiTheme="minorHAnsi" w:cstheme="minorHAnsi"/>
              </w:rPr>
              <w:t>control</w:t>
            </w:r>
            <w:r w:rsidRPr="002703B3">
              <w:rPr>
                <w:rFonts w:asciiTheme="minorHAnsi" w:hAnsiTheme="minorHAnsi" w:cstheme="minorHAnsi"/>
                <w:spacing w:val="-8"/>
              </w:rPr>
              <w:t xml:space="preserve"> </w:t>
            </w:r>
            <w:r w:rsidRPr="002703B3">
              <w:rPr>
                <w:rFonts w:asciiTheme="minorHAnsi" w:hAnsiTheme="minorHAnsi" w:cstheme="minorHAnsi"/>
              </w:rPr>
              <w:t>system.</w:t>
            </w:r>
          </w:p>
        </w:tc>
      </w:tr>
      <w:tr w:rsidR="00D33D6D" w:rsidRPr="002703B3" w14:paraId="6E0624D6" w14:textId="77777777">
        <w:trPr>
          <w:trHeight w:hRule="exact" w:val="358"/>
        </w:trPr>
        <w:tc>
          <w:tcPr>
            <w:tcW w:w="2881" w:type="dxa"/>
            <w:tcBorders>
              <w:top w:val="single" w:sz="6" w:space="0" w:color="000000"/>
              <w:bottom w:val="single" w:sz="6" w:space="0" w:color="000000"/>
            </w:tcBorders>
          </w:tcPr>
          <w:p w14:paraId="28F43853"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Consumables</w:t>
            </w:r>
          </w:p>
        </w:tc>
        <w:tc>
          <w:tcPr>
            <w:tcW w:w="7269" w:type="dxa"/>
            <w:tcBorders>
              <w:top w:val="single" w:sz="6" w:space="0" w:color="000000"/>
              <w:bottom w:val="single" w:sz="6" w:space="0" w:color="000000"/>
            </w:tcBorders>
          </w:tcPr>
          <w:p w14:paraId="3C218C0A" w14:textId="77777777" w:rsidR="00D33D6D" w:rsidRPr="002703B3" w:rsidRDefault="00E45FCB" w:rsidP="005C7BCB">
            <w:pPr>
              <w:pStyle w:val="TableParagraph"/>
              <w:numPr>
                <w:ilvl w:val="0"/>
                <w:numId w:val="34"/>
              </w:numPr>
              <w:tabs>
                <w:tab w:val="left" w:pos="427"/>
                <w:tab w:val="left" w:pos="428"/>
              </w:tabs>
              <w:rPr>
                <w:rFonts w:asciiTheme="minorHAnsi" w:hAnsiTheme="minorHAnsi" w:cstheme="minorHAnsi"/>
              </w:rPr>
            </w:pPr>
            <w:r w:rsidRPr="002703B3">
              <w:rPr>
                <w:rFonts w:asciiTheme="minorHAnsi" w:hAnsiTheme="minorHAnsi" w:cstheme="minorHAnsi"/>
              </w:rPr>
              <w:t>Stock</w:t>
            </w:r>
          </w:p>
        </w:tc>
      </w:tr>
      <w:tr w:rsidR="00D33D6D" w:rsidRPr="002703B3" w14:paraId="38A04206" w14:textId="77777777">
        <w:trPr>
          <w:trHeight w:hRule="exact" w:val="365"/>
        </w:trPr>
        <w:tc>
          <w:tcPr>
            <w:tcW w:w="2881" w:type="dxa"/>
            <w:tcBorders>
              <w:top w:val="single" w:sz="6" w:space="0" w:color="000000"/>
              <w:bottom w:val="single" w:sz="6" w:space="0" w:color="000000"/>
            </w:tcBorders>
          </w:tcPr>
          <w:p w14:paraId="7CC01156"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Documentation</w:t>
            </w:r>
          </w:p>
        </w:tc>
        <w:tc>
          <w:tcPr>
            <w:tcW w:w="7269" w:type="dxa"/>
            <w:tcBorders>
              <w:top w:val="single" w:sz="6" w:space="0" w:color="000000"/>
              <w:bottom w:val="single" w:sz="6" w:space="0" w:color="000000"/>
            </w:tcBorders>
          </w:tcPr>
          <w:p w14:paraId="6F660A26" w14:textId="154D03AB" w:rsidR="00D33D6D" w:rsidRPr="002703B3" w:rsidRDefault="002703B3" w:rsidP="005C7BCB">
            <w:pPr>
              <w:pStyle w:val="TableParagraph"/>
              <w:numPr>
                <w:ilvl w:val="0"/>
                <w:numId w:val="34"/>
              </w:numPr>
              <w:tabs>
                <w:tab w:val="left" w:pos="465"/>
                <w:tab w:val="left" w:pos="466"/>
              </w:tabs>
              <w:spacing w:before="9"/>
              <w:rPr>
                <w:rFonts w:asciiTheme="minorHAnsi" w:hAnsiTheme="minorHAnsi" w:cstheme="minorHAnsi"/>
              </w:rPr>
            </w:pPr>
            <w:r>
              <w:rPr>
                <w:rFonts w:asciiTheme="minorHAnsi" w:hAnsiTheme="minorHAnsi" w:cstheme="minorHAnsi"/>
                <w:position w:val="1"/>
              </w:rPr>
              <w:t xml:space="preserve"> </w:t>
            </w:r>
            <w:r w:rsidR="00E45FCB" w:rsidRPr="002703B3">
              <w:rPr>
                <w:rFonts w:asciiTheme="minorHAnsi" w:hAnsiTheme="minorHAnsi" w:cstheme="minorHAnsi"/>
                <w:position w:val="1"/>
              </w:rPr>
              <w:t xml:space="preserve">Organisational policies and </w:t>
            </w:r>
            <w:r w:rsidR="00E45FCB" w:rsidRPr="002703B3">
              <w:rPr>
                <w:rFonts w:asciiTheme="minorHAnsi" w:hAnsiTheme="minorHAnsi" w:cstheme="minorHAnsi"/>
              </w:rPr>
              <w:t>procedures for stock</w:t>
            </w:r>
            <w:r w:rsidR="00E45FCB" w:rsidRPr="002703B3">
              <w:rPr>
                <w:rFonts w:asciiTheme="minorHAnsi" w:hAnsiTheme="minorHAnsi" w:cstheme="minorHAnsi"/>
                <w:spacing w:val="-27"/>
              </w:rPr>
              <w:t xml:space="preserve"> </w:t>
            </w:r>
            <w:r w:rsidR="00E45FCB" w:rsidRPr="002703B3">
              <w:rPr>
                <w:rFonts w:asciiTheme="minorHAnsi" w:hAnsiTheme="minorHAnsi" w:cstheme="minorHAnsi"/>
              </w:rPr>
              <w:t>control</w:t>
            </w:r>
          </w:p>
        </w:tc>
      </w:tr>
      <w:tr w:rsidR="00D33D6D" w:rsidRPr="002703B3" w14:paraId="26290455" w14:textId="77777777">
        <w:trPr>
          <w:trHeight w:hRule="exact" w:val="1421"/>
        </w:trPr>
        <w:tc>
          <w:tcPr>
            <w:tcW w:w="2881" w:type="dxa"/>
            <w:tcBorders>
              <w:top w:val="single" w:sz="6" w:space="0" w:color="000000"/>
              <w:bottom w:val="single" w:sz="6" w:space="0" w:color="000000"/>
            </w:tcBorders>
          </w:tcPr>
          <w:p w14:paraId="7711C182" w14:textId="77777777" w:rsidR="00D33D6D" w:rsidRPr="002703B3" w:rsidRDefault="00E45FCB">
            <w:pPr>
              <w:pStyle w:val="TableParagraph"/>
              <w:spacing w:before="43"/>
              <w:rPr>
                <w:rFonts w:asciiTheme="minorHAnsi" w:hAnsiTheme="minorHAnsi" w:cstheme="minorHAnsi"/>
              </w:rPr>
            </w:pPr>
            <w:r w:rsidRPr="002703B3">
              <w:rPr>
                <w:rFonts w:asciiTheme="minorHAnsi" w:hAnsiTheme="minorHAnsi" w:cstheme="minorHAnsi"/>
              </w:rPr>
              <w:t>Other people</w:t>
            </w:r>
          </w:p>
        </w:tc>
        <w:tc>
          <w:tcPr>
            <w:tcW w:w="7269" w:type="dxa"/>
            <w:tcBorders>
              <w:top w:val="single" w:sz="6" w:space="0" w:color="000000"/>
              <w:bottom w:val="single" w:sz="6" w:space="0" w:color="000000"/>
            </w:tcBorders>
          </w:tcPr>
          <w:p w14:paraId="7F39968D" w14:textId="77777777" w:rsidR="00D33D6D" w:rsidRPr="002703B3" w:rsidRDefault="00E45FCB" w:rsidP="005C7BCB">
            <w:pPr>
              <w:pStyle w:val="TableParagraph"/>
              <w:numPr>
                <w:ilvl w:val="0"/>
                <w:numId w:val="34"/>
              </w:numPr>
              <w:tabs>
                <w:tab w:val="left" w:pos="487"/>
                <w:tab w:val="left" w:pos="488"/>
              </w:tabs>
              <w:spacing w:before="7"/>
              <w:rPr>
                <w:rFonts w:asciiTheme="minorHAnsi" w:hAnsiTheme="minorHAnsi" w:cstheme="minorHAnsi"/>
              </w:rPr>
            </w:pPr>
            <w:r w:rsidRPr="002703B3">
              <w:rPr>
                <w:rFonts w:asciiTheme="minorHAnsi" w:hAnsiTheme="minorHAnsi" w:cstheme="minorHAnsi"/>
                <w:position w:val="1"/>
              </w:rPr>
              <w:t xml:space="preserve">Team members; </w:t>
            </w:r>
            <w:r w:rsidRPr="002703B3">
              <w:rPr>
                <w:rFonts w:asciiTheme="minorHAnsi" w:hAnsiTheme="minorHAnsi" w:cstheme="minorHAnsi"/>
              </w:rPr>
              <w:t>these can</w:t>
            </w:r>
            <w:r w:rsidRPr="002703B3">
              <w:rPr>
                <w:rFonts w:asciiTheme="minorHAnsi" w:hAnsiTheme="minorHAnsi" w:cstheme="minorHAnsi"/>
                <w:spacing w:val="-14"/>
              </w:rPr>
              <w:t xml:space="preserve"> </w:t>
            </w:r>
            <w:r w:rsidRPr="002703B3">
              <w:rPr>
                <w:rFonts w:asciiTheme="minorHAnsi" w:hAnsiTheme="minorHAnsi" w:cstheme="minorHAnsi"/>
              </w:rPr>
              <w:t>be:</w:t>
            </w:r>
          </w:p>
          <w:p w14:paraId="5F51A904" w14:textId="77777777" w:rsidR="00D33D6D" w:rsidRPr="002703B3" w:rsidRDefault="00E45FCB" w:rsidP="005C7BCB">
            <w:pPr>
              <w:pStyle w:val="TableParagraph"/>
              <w:numPr>
                <w:ilvl w:val="1"/>
                <w:numId w:val="34"/>
              </w:numPr>
              <w:tabs>
                <w:tab w:val="left" w:pos="892"/>
                <w:tab w:val="left" w:pos="893"/>
              </w:tabs>
              <w:spacing w:before="13"/>
              <w:rPr>
                <w:rFonts w:asciiTheme="minorHAnsi" w:hAnsiTheme="minorHAnsi" w:cstheme="minorHAnsi"/>
              </w:rPr>
            </w:pPr>
            <w:r w:rsidRPr="002703B3">
              <w:rPr>
                <w:rFonts w:asciiTheme="minorHAnsi" w:hAnsiTheme="minorHAnsi" w:cstheme="minorHAnsi"/>
              </w:rPr>
              <w:t>individuals in an industry workplace,</w:t>
            </w:r>
            <w:r w:rsidRPr="002703B3">
              <w:rPr>
                <w:rFonts w:asciiTheme="minorHAnsi" w:hAnsiTheme="minorHAnsi" w:cstheme="minorHAnsi"/>
                <w:spacing w:val="-15"/>
              </w:rPr>
              <w:t xml:space="preserve"> </w:t>
            </w:r>
            <w:r w:rsidRPr="002703B3">
              <w:rPr>
                <w:rFonts w:asciiTheme="minorHAnsi" w:hAnsiTheme="minorHAnsi" w:cstheme="minorHAnsi"/>
              </w:rPr>
              <w:t>or</w:t>
            </w:r>
          </w:p>
          <w:p w14:paraId="5ACDD9CA" w14:textId="77777777" w:rsidR="00D33D6D" w:rsidRPr="002703B3" w:rsidRDefault="00E45FCB" w:rsidP="005C7BCB">
            <w:pPr>
              <w:pStyle w:val="TableParagraph"/>
              <w:numPr>
                <w:ilvl w:val="1"/>
                <w:numId w:val="34"/>
              </w:numPr>
              <w:tabs>
                <w:tab w:val="left" w:pos="892"/>
                <w:tab w:val="left" w:pos="893"/>
              </w:tabs>
              <w:spacing w:before="27" w:line="254" w:lineRule="auto"/>
              <w:ind w:right="335"/>
              <w:rPr>
                <w:rFonts w:asciiTheme="minorHAnsi" w:hAnsiTheme="minorHAnsi" w:cstheme="minorHAnsi"/>
              </w:rPr>
            </w:pPr>
            <w:r w:rsidRPr="002703B3">
              <w:rPr>
                <w:rFonts w:asciiTheme="minorHAnsi" w:hAnsiTheme="minorHAnsi" w:cstheme="minorHAnsi"/>
              </w:rPr>
              <w:t>individuals who participate in role plays or simulated activities, set up for the purpose of assessment, in a simulated industry environment</w:t>
            </w:r>
          </w:p>
        </w:tc>
      </w:tr>
    </w:tbl>
    <w:p w14:paraId="0E980494" w14:textId="77777777" w:rsidR="00D33D6D" w:rsidRPr="002703B3" w:rsidRDefault="00D33D6D">
      <w:pPr>
        <w:spacing w:line="254" w:lineRule="auto"/>
        <w:rPr>
          <w:rFonts w:asciiTheme="minorHAnsi" w:hAnsiTheme="minorHAnsi" w:cstheme="minorHAnsi"/>
        </w:rPr>
        <w:sectPr w:rsidR="00D33D6D" w:rsidRPr="002703B3">
          <w:pgSz w:w="11920" w:h="16850"/>
          <w:pgMar w:top="480" w:right="320" w:bottom="1060" w:left="760" w:header="256" w:footer="874" w:gutter="0"/>
          <w:cols w:space="720"/>
        </w:sectPr>
      </w:pPr>
    </w:p>
    <w:p w14:paraId="78F4511E" w14:textId="77777777" w:rsidR="00D33D6D" w:rsidRPr="002703B3" w:rsidRDefault="00D33D6D">
      <w:pPr>
        <w:pStyle w:val="BodyText"/>
        <w:rPr>
          <w:rFonts w:asciiTheme="minorHAnsi" w:hAnsiTheme="minorHAnsi" w:cstheme="minorHAnsi"/>
          <w:sz w:val="1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7269"/>
      </w:tblGrid>
      <w:tr w:rsidR="00D33D6D" w:rsidRPr="002703B3" w14:paraId="4EBB80A4" w14:textId="77777777" w:rsidTr="00A02658">
        <w:trPr>
          <w:trHeight w:hRule="exact" w:val="526"/>
        </w:trPr>
        <w:tc>
          <w:tcPr>
            <w:tcW w:w="10150" w:type="dxa"/>
            <w:gridSpan w:val="2"/>
            <w:tcBorders>
              <w:bottom w:val="single" w:sz="6" w:space="0" w:color="000000"/>
            </w:tcBorders>
            <w:shd w:val="clear" w:color="auto" w:fill="365F91" w:themeFill="accent1" w:themeFillShade="BF"/>
          </w:tcPr>
          <w:p w14:paraId="4FD8E44F" w14:textId="77777777" w:rsidR="00D33D6D" w:rsidRPr="002703B3" w:rsidRDefault="00E45FCB">
            <w:pPr>
              <w:pStyle w:val="TableParagraph"/>
              <w:spacing w:before="111"/>
              <w:rPr>
                <w:rFonts w:asciiTheme="minorHAnsi" w:hAnsiTheme="minorHAnsi" w:cstheme="minorHAnsi"/>
                <w:b/>
                <w:sz w:val="24"/>
              </w:rPr>
            </w:pPr>
            <w:r w:rsidRPr="002703B3">
              <w:rPr>
                <w:rFonts w:asciiTheme="minorHAnsi" w:hAnsiTheme="minorHAnsi" w:cstheme="minorHAnsi"/>
                <w:b/>
                <w:color w:val="FFFFFF"/>
                <w:sz w:val="24"/>
              </w:rPr>
              <w:t>SIRRMER001 Produce visual merchandise displays</w:t>
            </w:r>
          </w:p>
        </w:tc>
      </w:tr>
      <w:tr w:rsidR="00D33D6D" w:rsidRPr="002703B3" w14:paraId="0B4E11B2" w14:textId="77777777">
        <w:trPr>
          <w:trHeight w:hRule="exact" w:val="1881"/>
        </w:trPr>
        <w:tc>
          <w:tcPr>
            <w:tcW w:w="2881" w:type="dxa"/>
            <w:tcBorders>
              <w:top w:val="single" w:sz="6" w:space="0" w:color="000000"/>
              <w:bottom w:val="thinThickMediumGap" w:sz="3" w:space="0" w:color="000000"/>
            </w:tcBorders>
          </w:tcPr>
          <w:p w14:paraId="0A42FA88"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Assessment environment</w:t>
            </w:r>
          </w:p>
        </w:tc>
        <w:tc>
          <w:tcPr>
            <w:tcW w:w="7269" w:type="dxa"/>
            <w:tcBorders>
              <w:top w:val="single" w:sz="6" w:space="0" w:color="000000"/>
              <w:bottom w:val="thinThickMediumGap" w:sz="3" w:space="0" w:color="000000"/>
            </w:tcBorders>
          </w:tcPr>
          <w:p w14:paraId="4691FCE9" w14:textId="77777777" w:rsidR="00D33D6D" w:rsidRPr="002703B3" w:rsidRDefault="00E45FCB" w:rsidP="005C7BCB">
            <w:pPr>
              <w:pStyle w:val="TableParagraph"/>
              <w:numPr>
                <w:ilvl w:val="0"/>
                <w:numId w:val="35"/>
              </w:numPr>
              <w:tabs>
                <w:tab w:val="left" w:pos="465"/>
                <w:tab w:val="left" w:pos="466"/>
              </w:tabs>
              <w:spacing w:before="9" w:line="254" w:lineRule="auto"/>
              <w:ind w:right="581"/>
              <w:rPr>
                <w:rFonts w:asciiTheme="minorHAnsi" w:hAnsiTheme="minorHAnsi" w:cstheme="minorHAnsi"/>
              </w:rPr>
            </w:pPr>
            <w:r w:rsidRPr="002703B3">
              <w:rPr>
                <w:rFonts w:asciiTheme="minorHAnsi" w:hAnsiTheme="minorHAnsi" w:cstheme="minorHAnsi"/>
              </w:rPr>
              <w:t>Skills must be demonstrated in a services industry</w:t>
            </w:r>
            <w:r w:rsidRPr="002703B3">
              <w:rPr>
                <w:rFonts w:asciiTheme="minorHAnsi" w:hAnsiTheme="minorHAnsi" w:cstheme="minorHAnsi"/>
                <w:spacing w:val="-21"/>
              </w:rPr>
              <w:t xml:space="preserve"> </w:t>
            </w:r>
            <w:r w:rsidRPr="002703B3">
              <w:rPr>
                <w:rFonts w:asciiTheme="minorHAnsi" w:hAnsiTheme="minorHAnsi" w:cstheme="minorHAnsi"/>
              </w:rPr>
              <w:t>environment. This can</w:t>
            </w:r>
            <w:r w:rsidRPr="002703B3">
              <w:rPr>
                <w:rFonts w:asciiTheme="minorHAnsi" w:hAnsiTheme="minorHAnsi" w:cstheme="minorHAnsi"/>
                <w:spacing w:val="-4"/>
              </w:rPr>
              <w:t xml:space="preserve"> </w:t>
            </w:r>
            <w:r w:rsidRPr="002703B3">
              <w:rPr>
                <w:rFonts w:asciiTheme="minorHAnsi" w:hAnsiTheme="minorHAnsi" w:cstheme="minorHAnsi"/>
              </w:rPr>
              <w:t>be:</w:t>
            </w:r>
          </w:p>
          <w:p w14:paraId="69A057C0" w14:textId="77777777" w:rsidR="00D33D6D" w:rsidRPr="002703B3" w:rsidRDefault="00E45FCB" w:rsidP="005C7BCB">
            <w:pPr>
              <w:pStyle w:val="TableParagraph"/>
              <w:numPr>
                <w:ilvl w:val="1"/>
                <w:numId w:val="35"/>
              </w:numPr>
              <w:tabs>
                <w:tab w:val="left" w:pos="854"/>
                <w:tab w:val="left" w:pos="855"/>
              </w:tabs>
              <w:spacing w:before="14"/>
              <w:rPr>
                <w:rFonts w:asciiTheme="minorHAnsi" w:hAnsiTheme="minorHAnsi" w:cstheme="minorHAnsi"/>
              </w:rPr>
            </w:pPr>
            <w:r w:rsidRPr="002703B3">
              <w:rPr>
                <w:rFonts w:asciiTheme="minorHAnsi" w:hAnsiTheme="minorHAnsi" w:cstheme="minorHAnsi"/>
                <w:position w:val="1"/>
              </w:rPr>
              <w:t>an industry</w:t>
            </w:r>
            <w:r w:rsidRPr="002703B3">
              <w:rPr>
                <w:rFonts w:asciiTheme="minorHAnsi" w:hAnsiTheme="minorHAnsi" w:cstheme="minorHAnsi"/>
                <w:spacing w:val="-3"/>
                <w:position w:val="1"/>
              </w:rPr>
              <w:t xml:space="preserve"> </w:t>
            </w:r>
            <w:r w:rsidRPr="002703B3">
              <w:rPr>
                <w:rFonts w:asciiTheme="minorHAnsi" w:hAnsiTheme="minorHAnsi" w:cstheme="minorHAnsi"/>
              </w:rPr>
              <w:t>workplace</w:t>
            </w:r>
          </w:p>
          <w:p w14:paraId="47534A2D" w14:textId="77777777" w:rsidR="00D33D6D" w:rsidRPr="002703B3" w:rsidRDefault="00E45FCB" w:rsidP="005C7BCB">
            <w:pPr>
              <w:pStyle w:val="TableParagraph"/>
              <w:numPr>
                <w:ilvl w:val="1"/>
                <w:numId w:val="35"/>
              </w:numPr>
              <w:tabs>
                <w:tab w:val="left" w:pos="854"/>
                <w:tab w:val="left" w:pos="855"/>
              </w:tabs>
              <w:spacing w:before="27" w:line="252" w:lineRule="auto"/>
              <w:ind w:right="617"/>
              <w:rPr>
                <w:rFonts w:asciiTheme="minorHAnsi" w:hAnsiTheme="minorHAnsi" w:cstheme="minorHAnsi"/>
              </w:rPr>
            </w:pPr>
            <w:r w:rsidRPr="002703B3">
              <w:rPr>
                <w:rFonts w:asciiTheme="minorHAnsi" w:hAnsiTheme="minorHAnsi" w:cstheme="minorHAnsi"/>
              </w:rPr>
              <w:t xml:space="preserve">a </w:t>
            </w:r>
            <w:r w:rsidRPr="002703B3">
              <w:rPr>
                <w:rFonts w:asciiTheme="minorHAnsi" w:hAnsiTheme="minorHAnsi" w:cstheme="minorHAnsi"/>
                <w:position w:val="1"/>
              </w:rPr>
              <w:t xml:space="preserve">simulated industry </w:t>
            </w:r>
            <w:r w:rsidRPr="002703B3">
              <w:rPr>
                <w:rFonts w:asciiTheme="minorHAnsi" w:hAnsiTheme="minorHAnsi" w:cstheme="minorHAnsi"/>
              </w:rPr>
              <w:t>environment set up for the purposes of assessment</w:t>
            </w:r>
          </w:p>
          <w:p w14:paraId="615169A0" w14:textId="77777777" w:rsidR="00D33D6D" w:rsidRPr="002703B3" w:rsidRDefault="00E45FCB" w:rsidP="005C7BCB">
            <w:pPr>
              <w:pStyle w:val="TableParagraph"/>
              <w:numPr>
                <w:ilvl w:val="1"/>
                <w:numId w:val="35"/>
              </w:numPr>
              <w:tabs>
                <w:tab w:val="left" w:pos="854"/>
                <w:tab w:val="left" w:pos="855"/>
              </w:tabs>
              <w:spacing w:before="13"/>
              <w:rPr>
                <w:rFonts w:asciiTheme="minorHAnsi" w:hAnsiTheme="minorHAnsi" w:cstheme="minorHAnsi"/>
              </w:rPr>
            </w:pPr>
            <w:r w:rsidRPr="002703B3">
              <w:rPr>
                <w:rFonts w:asciiTheme="minorHAnsi" w:hAnsiTheme="minorHAnsi" w:cstheme="minorHAnsi"/>
              </w:rPr>
              <w:t>display</w:t>
            </w:r>
            <w:r w:rsidRPr="002703B3">
              <w:rPr>
                <w:rFonts w:asciiTheme="minorHAnsi" w:hAnsiTheme="minorHAnsi" w:cstheme="minorHAnsi"/>
                <w:spacing w:val="-3"/>
              </w:rPr>
              <w:t xml:space="preserve"> </w:t>
            </w:r>
            <w:r w:rsidRPr="002703B3">
              <w:rPr>
                <w:rFonts w:asciiTheme="minorHAnsi" w:hAnsiTheme="minorHAnsi" w:cstheme="minorHAnsi"/>
              </w:rPr>
              <w:t>area</w:t>
            </w:r>
          </w:p>
        </w:tc>
      </w:tr>
      <w:tr w:rsidR="00D33D6D" w:rsidRPr="002703B3" w14:paraId="00E8E1BB" w14:textId="77777777">
        <w:trPr>
          <w:trHeight w:hRule="exact" w:val="359"/>
        </w:trPr>
        <w:tc>
          <w:tcPr>
            <w:tcW w:w="10150" w:type="dxa"/>
            <w:gridSpan w:val="2"/>
            <w:tcBorders>
              <w:top w:val="single" w:sz="6" w:space="0" w:color="000000"/>
              <w:bottom w:val="single" w:sz="6" w:space="0" w:color="000000"/>
            </w:tcBorders>
            <w:shd w:val="clear" w:color="auto" w:fill="F1F1F1"/>
          </w:tcPr>
          <w:p w14:paraId="4D0982B9" w14:textId="77777777" w:rsidR="00D33D6D" w:rsidRPr="002703B3" w:rsidRDefault="00E45FCB">
            <w:pPr>
              <w:pStyle w:val="TableParagraph"/>
              <w:spacing w:before="39"/>
              <w:rPr>
                <w:rFonts w:asciiTheme="minorHAnsi" w:hAnsiTheme="minorHAnsi" w:cstheme="minorHAnsi"/>
                <w:b/>
              </w:rPr>
            </w:pPr>
            <w:r w:rsidRPr="002703B3">
              <w:rPr>
                <w:rFonts w:asciiTheme="minorHAnsi" w:hAnsiTheme="minorHAnsi" w:cstheme="minorHAnsi"/>
                <w:b/>
              </w:rPr>
              <w:t>Mandatory Equipment and Resources</w:t>
            </w:r>
          </w:p>
        </w:tc>
      </w:tr>
      <w:tr w:rsidR="00D33D6D" w:rsidRPr="002703B3" w14:paraId="5A15204C" w14:textId="77777777">
        <w:trPr>
          <w:trHeight w:hRule="exact" w:val="358"/>
        </w:trPr>
        <w:tc>
          <w:tcPr>
            <w:tcW w:w="2881" w:type="dxa"/>
            <w:tcBorders>
              <w:top w:val="single" w:sz="6" w:space="0" w:color="000000"/>
              <w:bottom w:val="single" w:sz="6" w:space="0" w:color="000000"/>
            </w:tcBorders>
          </w:tcPr>
          <w:p w14:paraId="01287357"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Equipment</w:t>
            </w:r>
          </w:p>
        </w:tc>
        <w:tc>
          <w:tcPr>
            <w:tcW w:w="7269" w:type="dxa"/>
            <w:tcBorders>
              <w:top w:val="single" w:sz="6" w:space="0" w:color="000000"/>
              <w:bottom w:val="single" w:sz="6" w:space="0" w:color="000000"/>
            </w:tcBorders>
          </w:tcPr>
          <w:p w14:paraId="07DD9120" w14:textId="77777777" w:rsidR="00D33D6D" w:rsidRPr="002703B3" w:rsidRDefault="00E45FCB" w:rsidP="005C7BCB">
            <w:pPr>
              <w:pStyle w:val="TableParagraph"/>
              <w:numPr>
                <w:ilvl w:val="0"/>
                <w:numId w:val="36"/>
              </w:numPr>
              <w:tabs>
                <w:tab w:val="left" w:pos="427"/>
                <w:tab w:val="left" w:pos="428"/>
              </w:tabs>
              <w:spacing w:before="40"/>
              <w:rPr>
                <w:rFonts w:asciiTheme="minorHAnsi" w:hAnsiTheme="minorHAnsi" w:cstheme="minorHAnsi"/>
              </w:rPr>
            </w:pPr>
            <w:r w:rsidRPr="002703B3">
              <w:rPr>
                <w:rFonts w:asciiTheme="minorHAnsi" w:hAnsiTheme="minorHAnsi" w:cstheme="minorHAnsi"/>
                <w:position w:val="1"/>
              </w:rPr>
              <w:t xml:space="preserve">Retail display </w:t>
            </w:r>
            <w:r w:rsidRPr="002703B3">
              <w:rPr>
                <w:rFonts w:asciiTheme="minorHAnsi" w:hAnsiTheme="minorHAnsi" w:cstheme="minorHAnsi"/>
              </w:rPr>
              <w:t>equipment and</w:t>
            </w:r>
            <w:r w:rsidRPr="002703B3">
              <w:rPr>
                <w:rFonts w:asciiTheme="minorHAnsi" w:hAnsiTheme="minorHAnsi" w:cstheme="minorHAnsi"/>
                <w:spacing w:val="-5"/>
              </w:rPr>
              <w:t xml:space="preserve"> </w:t>
            </w:r>
            <w:r w:rsidRPr="002703B3">
              <w:rPr>
                <w:rFonts w:asciiTheme="minorHAnsi" w:hAnsiTheme="minorHAnsi" w:cstheme="minorHAnsi"/>
              </w:rPr>
              <w:t>props</w:t>
            </w:r>
          </w:p>
        </w:tc>
      </w:tr>
      <w:tr w:rsidR="00D33D6D" w:rsidRPr="002703B3" w14:paraId="3C5D84FE" w14:textId="77777777">
        <w:trPr>
          <w:trHeight w:hRule="exact" w:val="358"/>
        </w:trPr>
        <w:tc>
          <w:tcPr>
            <w:tcW w:w="2881" w:type="dxa"/>
            <w:tcBorders>
              <w:top w:val="single" w:sz="6" w:space="0" w:color="000000"/>
              <w:bottom w:val="single" w:sz="6" w:space="0" w:color="000000"/>
            </w:tcBorders>
          </w:tcPr>
          <w:p w14:paraId="7784E07D"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Consumables</w:t>
            </w:r>
          </w:p>
        </w:tc>
        <w:tc>
          <w:tcPr>
            <w:tcW w:w="7269" w:type="dxa"/>
            <w:tcBorders>
              <w:top w:val="single" w:sz="6" w:space="0" w:color="000000"/>
              <w:bottom w:val="single" w:sz="6" w:space="0" w:color="000000"/>
            </w:tcBorders>
          </w:tcPr>
          <w:p w14:paraId="3FA51D30" w14:textId="77777777" w:rsidR="00D33D6D" w:rsidRPr="002703B3" w:rsidRDefault="00E45FCB" w:rsidP="005C7BCB">
            <w:pPr>
              <w:pStyle w:val="TableParagraph"/>
              <w:numPr>
                <w:ilvl w:val="0"/>
                <w:numId w:val="36"/>
              </w:numPr>
              <w:tabs>
                <w:tab w:val="left" w:pos="427"/>
                <w:tab w:val="left" w:pos="428"/>
              </w:tabs>
              <w:spacing w:before="40"/>
              <w:rPr>
                <w:rFonts w:asciiTheme="minorHAnsi" w:hAnsiTheme="minorHAnsi" w:cstheme="minorHAnsi"/>
              </w:rPr>
            </w:pPr>
            <w:r w:rsidRPr="002703B3">
              <w:rPr>
                <w:rFonts w:asciiTheme="minorHAnsi" w:hAnsiTheme="minorHAnsi" w:cstheme="minorHAnsi"/>
                <w:position w:val="1"/>
              </w:rPr>
              <w:t>A range of retail</w:t>
            </w:r>
            <w:r w:rsidRPr="002703B3">
              <w:rPr>
                <w:rFonts w:asciiTheme="minorHAnsi" w:hAnsiTheme="minorHAnsi" w:cstheme="minorHAnsi"/>
                <w:spacing w:val="-11"/>
                <w:position w:val="1"/>
              </w:rPr>
              <w:t xml:space="preserve"> </w:t>
            </w:r>
            <w:r w:rsidRPr="002703B3">
              <w:rPr>
                <w:rFonts w:asciiTheme="minorHAnsi" w:hAnsiTheme="minorHAnsi" w:cstheme="minorHAnsi"/>
              </w:rPr>
              <w:t>merchandise</w:t>
            </w:r>
          </w:p>
        </w:tc>
      </w:tr>
      <w:tr w:rsidR="00D33D6D" w:rsidRPr="002703B3" w14:paraId="04FB8015" w14:textId="77777777">
        <w:trPr>
          <w:trHeight w:hRule="exact" w:val="3365"/>
        </w:trPr>
        <w:tc>
          <w:tcPr>
            <w:tcW w:w="2881" w:type="dxa"/>
            <w:tcBorders>
              <w:top w:val="single" w:sz="6" w:space="0" w:color="000000"/>
              <w:bottom w:val="single" w:sz="6" w:space="0" w:color="000000"/>
            </w:tcBorders>
          </w:tcPr>
          <w:p w14:paraId="6AC3D3D8"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Documentation</w:t>
            </w:r>
          </w:p>
        </w:tc>
        <w:tc>
          <w:tcPr>
            <w:tcW w:w="7269" w:type="dxa"/>
            <w:tcBorders>
              <w:top w:val="single" w:sz="6" w:space="0" w:color="000000"/>
              <w:bottom w:val="single" w:sz="6" w:space="0" w:color="000000"/>
            </w:tcBorders>
          </w:tcPr>
          <w:p w14:paraId="75A301EC" w14:textId="77777777" w:rsidR="00D33D6D" w:rsidRPr="002703B3" w:rsidRDefault="00E45FCB" w:rsidP="005C7BCB">
            <w:pPr>
              <w:pStyle w:val="TableParagraph"/>
              <w:numPr>
                <w:ilvl w:val="0"/>
                <w:numId w:val="36"/>
              </w:numPr>
              <w:tabs>
                <w:tab w:val="left" w:pos="465"/>
                <w:tab w:val="left" w:pos="466"/>
                <w:tab w:val="left" w:pos="1406"/>
                <w:tab w:val="left" w:pos="2185"/>
                <w:tab w:val="left" w:pos="3429"/>
                <w:tab w:val="left" w:pos="4257"/>
                <w:tab w:val="left" w:pos="5269"/>
                <w:tab w:val="left" w:pos="5843"/>
              </w:tabs>
              <w:spacing w:before="9"/>
              <w:ind w:right="767"/>
              <w:rPr>
                <w:rFonts w:asciiTheme="minorHAnsi" w:hAnsiTheme="minorHAnsi" w:cstheme="minorHAnsi"/>
              </w:rPr>
            </w:pPr>
            <w:r w:rsidRPr="002703B3">
              <w:rPr>
                <w:rFonts w:asciiTheme="minorHAnsi" w:hAnsiTheme="minorHAnsi" w:cstheme="minorHAnsi"/>
                <w:position w:val="1"/>
              </w:rPr>
              <w:t>product</w:t>
            </w:r>
            <w:r w:rsidRPr="002703B3">
              <w:rPr>
                <w:rFonts w:asciiTheme="minorHAnsi" w:hAnsiTheme="minorHAnsi" w:cstheme="minorHAnsi"/>
                <w:position w:val="1"/>
              </w:rPr>
              <w:tab/>
              <w:t>labels</w:t>
            </w:r>
            <w:r w:rsidRPr="002703B3">
              <w:rPr>
                <w:rFonts w:asciiTheme="minorHAnsi" w:hAnsiTheme="minorHAnsi" w:cstheme="minorHAnsi"/>
                <w:position w:val="1"/>
              </w:rPr>
              <w:tab/>
              <w:t xml:space="preserve">and  </w:t>
            </w:r>
            <w:r w:rsidRPr="002703B3">
              <w:rPr>
                <w:rFonts w:asciiTheme="minorHAnsi" w:hAnsiTheme="minorHAnsi" w:cstheme="minorHAnsi"/>
                <w:spacing w:val="9"/>
                <w:position w:val="1"/>
              </w:rPr>
              <w:t xml:space="preserve"> </w:t>
            </w:r>
            <w:r w:rsidRPr="002703B3">
              <w:rPr>
                <w:rFonts w:asciiTheme="minorHAnsi" w:hAnsiTheme="minorHAnsi" w:cstheme="minorHAnsi"/>
                <w:position w:val="1"/>
              </w:rPr>
              <w:t>price</w:t>
            </w:r>
            <w:r w:rsidRPr="002703B3">
              <w:rPr>
                <w:rFonts w:asciiTheme="minorHAnsi" w:hAnsiTheme="minorHAnsi" w:cstheme="minorHAnsi"/>
                <w:position w:val="1"/>
              </w:rPr>
              <w:tab/>
            </w:r>
            <w:r w:rsidRPr="002703B3">
              <w:rPr>
                <w:rFonts w:asciiTheme="minorHAnsi" w:hAnsiTheme="minorHAnsi" w:cstheme="minorHAnsi"/>
              </w:rPr>
              <w:t>tickets</w:t>
            </w:r>
            <w:r w:rsidRPr="002703B3">
              <w:rPr>
                <w:rFonts w:asciiTheme="minorHAnsi" w:hAnsiTheme="minorHAnsi" w:cstheme="minorHAnsi"/>
              </w:rPr>
              <w:tab/>
            </w:r>
            <w:r w:rsidRPr="002703B3">
              <w:rPr>
                <w:rFonts w:asciiTheme="minorHAnsi" w:hAnsiTheme="minorHAnsi" w:cstheme="minorHAnsi"/>
                <w:position w:val="1"/>
              </w:rPr>
              <w:t>ticketing</w:t>
            </w:r>
            <w:r w:rsidRPr="002703B3">
              <w:rPr>
                <w:rFonts w:asciiTheme="minorHAnsi" w:hAnsiTheme="minorHAnsi" w:cstheme="minorHAnsi"/>
                <w:position w:val="1"/>
              </w:rPr>
              <w:tab/>
              <w:t>and</w:t>
            </w:r>
            <w:r w:rsidRPr="002703B3">
              <w:rPr>
                <w:rFonts w:asciiTheme="minorHAnsi" w:hAnsiTheme="minorHAnsi" w:cstheme="minorHAnsi"/>
                <w:position w:val="1"/>
              </w:rPr>
              <w:tab/>
            </w:r>
            <w:r w:rsidRPr="002703B3">
              <w:rPr>
                <w:rFonts w:asciiTheme="minorHAnsi" w:hAnsiTheme="minorHAnsi" w:cstheme="minorHAnsi"/>
                <w:spacing w:val="-1"/>
                <w:position w:val="1"/>
              </w:rPr>
              <w:t xml:space="preserve">pricing </w:t>
            </w:r>
            <w:r w:rsidRPr="002703B3">
              <w:rPr>
                <w:rFonts w:asciiTheme="minorHAnsi" w:hAnsiTheme="minorHAnsi" w:cstheme="minorHAnsi"/>
              </w:rPr>
              <w:t>equipment</w:t>
            </w:r>
          </w:p>
          <w:p w14:paraId="098DAFA0" w14:textId="071B1CA3" w:rsidR="00D33D6D" w:rsidRPr="002703B3" w:rsidRDefault="002703B3" w:rsidP="005C7BCB">
            <w:pPr>
              <w:pStyle w:val="TableParagraph"/>
              <w:numPr>
                <w:ilvl w:val="0"/>
                <w:numId w:val="36"/>
              </w:numPr>
              <w:tabs>
                <w:tab w:val="left" w:pos="465"/>
                <w:tab w:val="left" w:pos="466"/>
              </w:tabs>
              <w:spacing w:before="12"/>
              <w:rPr>
                <w:rFonts w:asciiTheme="minorHAnsi" w:hAnsiTheme="minorHAnsi" w:cstheme="minorHAnsi"/>
              </w:rPr>
            </w:pPr>
            <w:r>
              <w:rPr>
                <w:rFonts w:asciiTheme="minorHAnsi" w:hAnsiTheme="minorHAnsi" w:cstheme="minorHAnsi"/>
                <w:position w:val="1"/>
              </w:rPr>
              <w:t xml:space="preserve"> </w:t>
            </w:r>
            <w:r w:rsidR="00E45FCB" w:rsidRPr="002703B3">
              <w:rPr>
                <w:rFonts w:asciiTheme="minorHAnsi" w:hAnsiTheme="minorHAnsi" w:cstheme="minorHAnsi"/>
                <w:position w:val="1"/>
              </w:rPr>
              <w:t xml:space="preserve">organisational visual </w:t>
            </w:r>
            <w:r w:rsidR="00E45FCB" w:rsidRPr="002703B3">
              <w:rPr>
                <w:rFonts w:asciiTheme="minorHAnsi" w:hAnsiTheme="minorHAnsi" w:cstheme="minorHAnsi"/>
              </w:rPr>
              <w:t>merchandise display</w:t>
            </w:r>
            <w:r w:rsidR="00E45FCB" w:rsidRPr="002703B3">
              <w:rPr>
                <w:rFonts w:asciiTheme="minorHAnsi" w:hAnsiTheme="minorHAnsi" w:cstheme="minorHAnsi"/>
                <w:spacing w:val="-13"/>
              </w:rPr>
              <w:t xml:space="preserve"> </w:t>
            </w:r>
            <w:r w:rsidR="00E45FCB" w:rsidRPr="002703B3">
              <w:rPr>
                <w:rFonts w:asciiTheme="minorHAnsi" w:hAnsiTheme="minorHAnsi" w:cstheme="minorHAnsi"/>
              </w:rPr>
              <w:t>guidelines</w:t>
            </w:r>
          </w:p>
          <w:p w14:paraId="1B974E64" w14:textId="436D15A3" w:rsidR="00D33D6D" w:rsidRPr="002703B3" w:rsidRDefault="002703B3" w:rsidP="005C7BCB">
            <w:pPr>
              <w:pStyle w:val="TableParagraph"/>
              <w:numPr>
                <w:ilvl w:val="0"/>
                <w:numId w:val="36"/>
              </w:numPr>
              <w:tabs>
                <w:tab w:val="left" w:pos="465"/>
                <w:tab w:val="left" w:pos="466"/>
              </w:tabs>
              <w:spacing w:before="10"/>
              <w:rPr>
                <w:rFonts w:asciiTheme="minorHAnsi" w:hAnsiTheme="minorHAnsi" w:cstheme="minorHAnsi"/>
              </w:rPr>
            </w:pPr>
            <w:r>
              <w:rPr>
                <w:rFonts w:asciiTheme="minorHAnsi" w:hAnsiTheme="minorHAnsi" w:cstheme="minorHAnsi"/>
                <w:position w:val="1"/>
              </w:rPr>
              <w:t xml:space="preserve"> </w:t>
            </w:r>
            <w:r w:rsidR="00E45FCB" w:rsidRPr="002703B3">
              <w:rPr>
                <w:rFonts w:asciiTheme="minorHAnsi" w:hAnsiTheme="minorHAnsi" w:cstheme="minorHAnsi"/>
                <w:position w:val="1"/>
              </w:rPr>
              <w:t>organisational procedures</w:t>
            </w:r>
            <w:r w:rsidR="00E45FCB" w:rsidRPr="002703B3">
              <w:rPr>
                <w:rFonts w:asciiTheme="minorHAnsi" w:hAnsiTheme="minorHAnsi" w:cstheme="minorHAnsi"/>
                <w:spacing w:val="-15"/>
                <w:position w:val="1"/>
              </w:rPr>
              <w:t xml:space="preserve"> </w:t>
            </w:r>
            <w:r w:rsidR="00E45FCB" w:rsidRPr="002703B3">
              <w:rPr>
                <w:rFonts w:asciiTheme="minorHAnsi" w:hAnsiTheme="minorHAnsi" w:cstheme="minorHAnsi"/>
              </w:rPr>
              <w:t>for:</w:t>
            </w:r>
          </w:p>
          <w:p w14:paraId="16A70DD3" w14:textId="77777777" w:rsidR="00D33D6D" w:rsidRPr="002703B3" w:rsidRDefault="00E45FCB" w:rsidP="005C7BCB">
            <w:pPr>
              <w:pStyle w:val="TableParagraph"/>
              <w:numPr>
                <w:ilvl w:val="1"/>
                <w:numId w:val="36"/>
              </w:numPr>
              <w:tabs>
                <w:tab w:val="left" w:pos="892"/>
                <w:tab w:val="left" w:pos="893"/>
              </w:tabs>
              <w:spacing w:before="11" w:line="254" w:lineRule="auto"/>
              <w:ind w:right="1203"/>
              <w:rPr>
                <w:rFonts w:asciiTheme="minorHAnsi" w:hAnsiTheme="minorHAnsi" w:cstheme="minorHAnsi"/>
              </w:rPr>
            </w:pPr>
            <w:r w:rsidRPr="002703B3">
              <w:rPr>
                <w:rFonts w:asciiTheme="minorHAnsi" w:hAnsiTheme="minorHAnsi" w:cstheme="minorHAnsi"/>
              </w:rPr>
              <w:t>manual handling techniques for protection of self and merchandise</w:t>
            </w:r>
          </w:p>
          <w:p w14:paraId="21CA13AC" w14:textId="77777777" w:rsidR="00D33D6D" w:rsidRPr="002703B3" w:rsidRDefault="00E45FCB" w:rsidP="005C7BCB">
            <w:pPr>
              <w:pStyle w:val="TableParagraph"/>
              <w:numPr>
                <w:ilvl w:val="1"/>
                <w:numId w:val="36"/>
              </w:numPr>
              <w:tabs>
                <w:tab w:val="left" w:pos="892"/>
                <w:tab w:val="left" w:pos="893"/>
              </w:tabs>
              <w:spacing w:before="0" w:line="252" w:lineRule="exact"/>
              <w:rPr>
                <w:rFonts w:asciiTheme="minorHAnsi" w:hAnsiTheme="minorHAnsi" w:cstheme="minorHAnsi"/>
              </w:rPr>
            </w:pPr>
            <w:r w:rsidRPr="002703B3">
              <w:rPr>
                <w:rFonts w:asciiTheme="minorHAnsi" w:hAnsiTheme="minorHAnsi" w:cstheme="minorHAnsi"/>
              </w:rPr>
              <w:t>storage of merchandise and</w:t>
            </w:r>
            <w:r w:rsidRPr="002703B3">
              <w:rPr>
                <w:rFonts w:asciiTheme="minorHAnsi" w:hAnsiTheme="minorHAnsi" w:cstheme="minorHAnsi"/>
                <w:spacing w:val="-9"/>
              </w:rPr>
              <w:t xml:space="preserve"> </w:t>
            </w:r>
            <w:r w:rsidRPr="002703B3">
              <w:rPr>
                <w:rFonts w:asciiTheme="minorHAnsi" w:hAnsiTheme="minorHAnsi" w:cstheme="minorHAnsi"/>
              </w:rPr>
              <w:t>equipment</w:t>
            </w:r>
          </w:p>
          <w:p w14:paraId="606173EA" w14:textId="77777777" w:rsidR="00D33D6D" w:rsidRPr="002703B3" w:rsidRDefault="00E45FCB" w:rsidP="005C7BCB">
            <w:pPr>
              <w:pStyle w:val="TableParagraph"/>
              <w:numPr>
                <w:ilvl w:val="1"/>
                <w:numId w:val="36"/>
              </w:numPr>
              <w:tabs>
                <w:tab w:val="left" w:pos="892"/>
                <w:tab w:val="left" w:pos="893"/>
              </w:tabs>
              <w:spacing w:before="16"/>
              <w:rPr>
                <w:rFonts w:asciiTheme="minorHAnsi" w:hAnsiTheme="minorHAnsi" w:cstheme="minorHAnsi"/>
              </w:rPr>
            </w:pPr>
            <w:r w:rsidRPr="002703B3">
              <w:rPr>
                <w:rFonts w:asciiTheme="minorHAnsi" w:hAnsiTheme="minorHAnsi" w:cstheme="minorHAnsi"/>
              </w:rPr>
              <w:t>damaged or out of date</w:t>
            </w:r>
            <w:r w:rsidRPr="002703B3">
              <w:rPr>
                <w:rFonts w:asciiTheme="minorHAnsi" w:hAnsiTheme="minorHAnsi" w:cstheme="minorHAnsi"/>
                <w:spacing w:val="-11"/>
              </w:rPr>
              <w:t xml:space="preserve"> </w:t>
            </w:r>
            <w:r w:rsidRPr="002703B3">
              <w:rPr>
                <w:rFonts w:asciiTheme="minorHAnsi" w:hAnsiTheme="minorHAnsi" w:cstheme="minorHAnsi"/>
              </w:rPr>
              <w:t>stock</w:t>
            </w:r>
          </w:p>
          <w:p w14:paraId="15A8CE53" w14:textId="77777777" w:rsidR="00D33D6D" w:rsidRPr="002703B3" w:rsidRDefault="00E45FCB" w:rsidP="005C7BCB">
            <w:pPr>
              <w:pStyle w:val="TableParagraph"/>
              <w:numPr>
                <w:ilvl w:val="1"/>
                <w:numId w:val="36"/>
              </w:numPr>
              <w:tabs>
                <w:tab w:val="left" w:pos="892"/>
                <w:tab w:val="left" w:pos="893"/>
              </w:tabs>
              <w:spacing w:before="16"/>
              <w:rPr>
                <w:rFonts w:asciiTheme="minorHAnsi" w:hAnsiTheme="minorHAnsi" w:cstheme="minorHAnsi"/>
              </w:rPr>
            </w:pPr>
            <w:r w:rsidRPr="002703B3">
              <w:rPr>
                <w:rFonts w:asciiTheme="minorHAnsi" w:hAnsiTheme="minorHAnsi" w:cstheme="minorHAnsi"/>
              </w:rPr>
              <w:t>maintenance of display</w:t>
            </w:r>
            <w:r w:rsidRPr="002703B3">
              <w:rPr>
                <w:rFonts w:asciiTheme="minorHAnsi" w:hAnsiTheme="minorHAnsi" w:cstheme="minorHAnsi"/>
                <w:spacing w:val="-9"/>
              </w:rPr>
              <w:t xml:space="preserve"> </w:t>
            </w:r>
            <w:r w:rsidRPr="002703B3">
              <w:rPr>
                <w:rFonts w:asciiTheme="minorHAnsi" w:hAnsiTheme="minorHAnsi" w:cstheme="minorHAnsi"/>
              </w:rPr>
              <w:t>areas</w:t>
            </w:r>
          </w:p>
          <w:p w14:paraId="07FFF25D" w14:textId="77777777" w:rsidR="00D33D6D" w:rsidRPr="002703B3" w:rsidRDefault="00E45FCB" w:rsidP="005C7BCB">
            <w:pPr>
              <w:pStyle w:val="TableParagraph"/>
              <w:numPr>
                <w:ilvl w:val="1"/>
                <w:numId w:val="36"/>
              </w:numPr>
              <w:tabs>
                <w:tab w:val="left" w:pos="892"/>
                <w:tab w:val="left" w:pos="893"/>
              </w:tabs>
              <w:spacing w:before="13"/>
              <w:rPr>
                <w:rFonts w:asciiTheme="minorHAnsi" w:hAnsiTheme="minorHAnsi" w:cstheme="minorHAnsi"/>
              </w:rPr>
            </w:pPr>
            <w:r w:rsidRPr="002703B3">
              <w:rPr>
                <w:rFonts w:asciiTheme="minorHAnsi" w:hAnsiTheme="minorHAnsi" w:cstheme="minorHAnsi"/>
              </w:rPr>
              <w:t>merchandise rotation and</w:t>
            </w:r>
            <w:r w:rsidRPr="002703B3">
              <w:rPr>
                <w:rFonts w:asciiTheme="minorHAnsi" w:hAnsiTheme="minorHAnsi" w:cstheme="minorHAnsi"/>
                <w:spacing w:val="-15"/>
              </w:rPr>
              <w:t xml:space="preserve"> </w:t>
            </w:r>
            <w:r w:rsidRPr="002703B3">
              <w:rPr>
                <w:rFonts w:asciiTheme="minorHAnsi" w:hAnsiTheme="minorHAnsi" w:cstheme="minorHAnsi"/>
              </w:rPr>
              <w:t>replenishment</w:t>
            </w:r>
          </w:p>
          <w:p w14:paraId="010193B5" w14:textId="77777777" w:rsidR="00D33D6D" w:rsidRPr="002703B3" w:rsidRDefault="00E45FCB" w:rsidP="005C7BCB">
            <w:pPr>
              <w:pStyle w:val="TableParagraph"/>
              <w:numPr>
                <w:ilvl w:val="1"/>
                <w:numId w:val="36"/>
              </w:numPr>
              <w:tabs>
                <w:tab w:val="left" w:pos="892"/>
                <w:tab w:val="left" w:pos="893"/>
              </w:tabs>
              <w:spacing w:before="15"/>
              <w:rPr>
                <w:rFonts w:asciiTheme="minorHAnsi" w:hAnsiTheme="minorHAnsi" w:cstheme="minorHAnsi"/>
              </w:rPr>
            </w:pPr>
            <w:r w:rsidRPr="002703B3">
              <w:rPr>
                <w:rFonts w:asciiTheme="minorHAnsi" w:hAnsiTheme="minorHAnsi" w:cstheme="minorHAnsi"/>
              </w:rPr>
              <w:t>product labelling and</w:t>
            </w:r>
            <w:r w:rsidRPr="002703B3">
              <w:rPr>
                <w:rFonts w:asciiTheme="minorHAnsi" w:hAnsiTheme="minorHAnsi" w:cstheme="minorHAnsi"/>
                <w:spacing w:val="-11"/>
              </w:rPr>
              <w:t xml:space="preserve"> </w:t>
            </w:r>
            <w:r w:rsidRPr="002703B3">
              <w:rPr>
                <w:rFonts w:asciiTheme="minorHAnsi" w:hAnsiTheme="minorHAnsi" w:cstheme="minorHAnsi"/>
              </w:rPr>
              <w:t>pricing</w:t>
            </w:r>
          </w:p>
          <w:p w14:paraId="348C49E4" w14:textId="77777777" w:rsidR="00D33D6D" w:rsidRPr="002703B3" w:rsidRDefault="00E45FCB" w:rsidP="005C7BCB">
            <w:pPr>
              <w:pStyle w:val="TableParagraph"/>
              <w:numPr>
                <w:ilvl w:val="1"/>
                <w:numId w:val="36"/>
              </w:numPr>
              <w:tabs>
                <w:tab w:val="left" w:pos="892"/>
                <w:tab w:val="left" w:pos="893"/>
              </w:tabs>
              <w:spacing w:before="15"/>
              <w:rPr>
                <w:rFonts w:asciiTheme="minorHAnsi" w:hAnsiTheme="minorHAnsi" w:cstheme="minorHAnsi"/>
              </w:rPr>
            </w:pPr>
            <w:r w:rsidRPr="002703B3">
              <w:rPr>
                <w:rFonts w:asciiTheme="minorHAnsi" w:hAnsiTheme="minorHAnsi" w:cstheme="minorHAnsi"/>
              </w:rPr>
              <w:t>unpacking</w:t>
            </w:r>
            <w:r w:rsidRPr="002703B3">
              <w:rPr>
                <w:rFonts w:asciiTheme="minorHAnsi" w:hAnsiTheme="minorHAnsi" w:cstheme="minorHAnsi"/>
                <w:spacing w:val="-4"/>
              </w:rPr>
              <w:t xml:space="preserve"> </w:t>
            </w:r>
            <w:r w:rsidRPr="002703B3">
              <w:rPr>
                <w:rFonts w:asciiTheme="minorHAnsi" w:hAnsiTheme="minorHAnsi" w:cstheme="minorHAnsi"/>
              </w:rPr>
              <w:t>merchandise</w:t>
            </w:r>
          </w:p>
        </w:tc>
      </w:tr>
      <w:tr w:rsidR="00D33D6D" w:rsidRPr="002703B3" w14:paraId="67A5E83D" w14:textId="77777777">
        <w:trPr>
          <w:trHeight w:hRule="exact" w:val="425"/>
        </w:trPr>
        <w:tc>
          <w:tcPr>
            <w:tcW w:w="2881" w:type="dxa"/>
            <w:tcBorders>
              <w:top w:val="single" w:sz="6" w:space="0" w:color="000000"/>
              <w:bottom w:val="single" w:sz="6" w:space="0" w:color="000000"/>
            </w:tcBorders>
          </w:tcPr>
          <w:p w14:paraId="3F6D52D9" w14:textId="77777777" w:rsidR="00D33D6D" w:rsidRPr="002703B3" w:rsidRDefault="00E45FCB">
            <w:pPr>
              <w:pStyle w:val="TableParagraph"/>
              <w:spacing w:before="43"/>
              <w:rPr>
                <w:rFonts w:asciiTheme="minorHAnsi" w:hAnsiTheme="minorHAnsi" w:cstheme="minorHAnsi"/>
              </w:rPr>
            </w:pPr>
            <w:r w:rsidRPr="002703B3">
              <w:rPr>
                <w:rFonts w:asciiTheme="minorHAnsi" w:hAnsiTheme="minorHAnsi" w:cstheme="minorHAnsi"/>
              </w:rPr>
              <w:t>Other people</w:t>
            </w:r>
          </w:p>
        </w:tc>
        <w:tc>
          <w:tcPr>
            <w:tcW w:w="7269" w:type="dxa"/>
            <w:tcBorders>
              <w:top w:val="single" w:sz="6" w:space="0" w:color="000000"/>
              <w:bottom w:val="single" w:sz="6" w:space="0" w:color="000000"/>
            </w:tcBorders>
          </w:tcPr>
          <w:p w14:paraId="60102D47" w14:textId="77777777" w:rsidR="00D33D6D" w:rsidRPr="002703B3" w:rsidRDefault="00E45FCB">
            <w:pPr>
              <w:pStyle w:val="TableParagraph"/>
              <w:spacing w:before="12"/>
              <w:ind w:left="64"/>
              <w:rPr>
                <w:rFonts w:asciiTheme="minorHAnsi" w:hAnsiTheme="minorHAnsi" w:cstheme="minorHAnsi"/>
              </w:rPr>
            </w:pPr>
            <w:r w:rsidRPr="002703B3">
              <w:rPr>
                <w:rFonts w:asciiTheme="minorHAnsi" w:hAnsiTheme="minorHAnsi" w:cstheme="minorHAnsi"/>
              </w:rPr>
              <w:t>Nil</w:t>
            </w:r>
          </w:p>
        </w:tc>
      </w:tr>
    </w:tbl>
    <w:p w14:paraId="62CB5821" w14:textId="77777777" w:rsidR="00D33D6D" w:rsidRPr="002703B3" w:rsidRDefault="00D33D6D">
      <w:pPr>
        <w:pStyle w:val="BodyText"/>
        <w:rPr>
          <w:rFonts w:asciiTheme="minorHAnsi" w:hAnsiTheme="minorHAnsi" w:cstheme="minorHAnsi"/>
          <w:sz w:val="20"/>
        </w:rPr>
      </w:pPr>
    </w:p>
    <w:p w14:paraId="2E00E060" w14:textId="77777777" w:rsidR="00D33D6D" w:rsidRPr="002703B3" w:rsidRDefault="00D33D6D">
      <w:pPr>
        <w:pStyle w:val="BodyText"/>
        <w:spacing w:after="1"/>
        <w:rPr>
          <w:rFonts w:asciiTheme="minorHAnsi" w:hAnsiTheme="minorHAnsi" w:cstheme="minorHAnsi"/>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7269"/>
      </w:tblGrid>
      <w:tr w:rsidR="00D33D6D" w:rsidRPr="002703B3" w14:paraId="62F96AAB" w14:textId="77777777" w:rsidTr="00A02658">
        <w:trPr>
          <w:trHeight w:hRule="exact" w:val="526"/>
        </w:trPr>
        <w:tc>
          <w:tcPr>
            <w:tcW w:w="10150" w:type="dxa"/>
            <w:gridSpan w:val="2"/>
            <w:tcBorders>
              <w:bottom w:val="single" w:sz="6" w:space="0" w:color="000000"/>
            </w:tcBorders>
            <w:shd w:val="clear" w:color="auto" w:fill="365F91" w:themeFill="accent1" w:themeFillShade="BF"/>
          </w:tcPr>
          <w:p w14:paraId="72AC9C69" w14:textId="77777777" w:rsidR="00D33D6D" w:rsidRPr="002703B3" w:rsidRDefault="00E45FCB">
            <w:pPr>
              <w:pStyle w:val="TableParagraph"/>
              <w:spacing w:before="111"/>
              <w:rPr>
                <w:rFonts w:asciiTheme="minorHAnsi" w:hAnsiTheme="minorHAnsi" w:cstheme="minorHAnsi"/>
                <w:b/>
                <w:sz w:val="24"/>
              </w:rPr>
            </w:pPr>
            <w:r w:rsidRPr="002703B3">
              <w:rPr>
                <w:rFonts w:asciiTheme="minorHAnsi" w:hAnsiTheme="minorHAnsi" w:cstheme="minorHAnsi"/>
                <w:b/>
                <w:color w:val="FFFFFF"/>
                <w:sz w:val="24"/>
              </w:rPr>
              <w:t>SIRRRTF001 Balance and secure point of sale terminal</w:t>
            </w:r>
          </w:p>
        </w:tc>
      </w:tr>
      <w:tr w:rsidR="00D33D6D" w:rsidRPr="002703B3" w14:paraId="0EB75769" w14:textId="77777777">
        <w:trPr>
          <w:trHeight w:hRule="exact" w:val="982"/>
        </w:trPr>
        <w:tc>
          <w:tcPr>
            <w:tcW w:w="2881" w:type="dxa"/>
            <w:tcBorders>
              <w:top w:val="single" w:sz="6" w:space="0" w:color="000000"/>
              <w:bottom w:val="single" w:sz="6" w:space="0" w:color="000000"/>
            </w:tcBorders>
          </w:tcPr>
          <w:p w14:paraId="157E0C26"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Assessment environment</w:t>
            </w:r>
          </w:p>
        </w:tc>
        <w:tc>
          <w:tcPr>
            <w:tcW w:w="7269" w:type="dxa"/>
            <w:tcBorders>
              <w:top w:val="single" w:sz="6" w:space="0" w:color="000000"/>
              <w:bottom w:val="single" w:sz="6" w:space="0" w:color="000000"/>
            </w:tcBorders>
          </w:tcPr>
          <w:p w14:paraId="1FA4C21B" w14:textId="0F378879" w:rsidR="00D33D6D" w:rsidRPr="002703B3" w:rsidRDefault="00E45FCB" w:rsidP="005C7BCB">
            <w:pPr>
              <w:pStyle w:val="TableParagraph"/>
              <w:numPr>
                <w:ilvl w:val="0"/>
                <w:numId w:val="37"/>
              </w:numPr>
              <w:tabs>
                <w:tab w:val="left" w:pos="854"/>
              </w:tabs>
              <w:spacing w:before="9" w:line="254" w:lineRule="auto"/>
              <w:ind w:right="1239"/>
              <w:rPr>
                <w:rFonts w:asciiTheme="minorHAnsi" w:hAnsiTheme="minorHAnsi" w:cstheme="minorHAnsi"/>
              </w:rPr>
            </w:pPr>
            <w:r w:rsidRPr="002703B3">
              <w:rPr>
                <w:rFonts w:asciiTheme="minorHAnsi" w:hAnsiTheme="minorHAnsi" w:cstheme="minorHAnsi"/>
              </w:rPr>
              <w:t>Skills must be demonstrated in a</w:t>
            </w:r>
            <w:r w:rsidRPr="002703B3">
              <w:rPr>
                <w:rFonts w:asciiTheme="minorHAnsi" w:hAnsiTheme="minorHAnsi" w:cstheme="minorHAnsi"/>
                <w:spacing w:val="-11"/>
              </w:rPr>
              <w:t xml:space="preserve"> </w:t>
            </w:r>
            <w:r w:rsidRPr="002703B3">
              <w:rPr>
                <w:rFonts w:asciiTheme="minorHAnsi" w:hAnsiTheme="minorHAnsi" w:cstheme="minorHAnsi"/>
              </w:rPr>
              <w:t>services</w:t>
            </w:r>
            <w:r w:rsidRPr="002703B3">
              <w:rPr>
                <w:rFonts w:asciiTheme="minorHAnsi" w:hAnsiTheme="minorHAnsi" w:cstheme="minorHAnsi"/>
                <w:spacing w:val="-3"/>
              </w:rPr>
              <w:t xml:space="preserve"> </w:t>
            </w:r>
            <w:r w:rsidRPr="002703B3">
              <w:rPr>
                <w:rFonts w:asciiTheme="minorHAnsi" w:hAnsiTheme="minorHAnsi" w:cstheme="minorHAnsi"/>
              </w:rPr>
              <w:t xml:space="preserve">industry environment. This can be: </w:t>
            </w:r>
            <w:r w:rsidRPr="002703B3">
              <w:rPr>
                <w:rFonts w:asciiTheme="minorHAnsi" w:hAnsiTheme="minorHAnsi" w:cstheme="minorHAnsi"/>
                <w:position w:val="1"/>
              </w:rPr>
              <w:t xml:space="preserve">an industry </w:t>
            </w:r>
            <w:r w:rsidRPr="002703B3">
              <w:rPr>
                <w:rFonts w:asciiTheme="minorHAnsi" w:hAnsiTheme="minorHAnsi" w:cstheme="minorHAnsi"/>
              </w:rPr>
              <w:t xml:space="preserve">workplace or a </w:t>
            </w:r>
            <w:r w:rsidRPr="002703B3">
              <w:rPr>
                <w:rFonts w:asciiTheme="minorHAnsi" w:hAnsiTheme="minorHAnsi" w:cstheme="minorHAnsi"/>
                <w:position w:val="1"/>
              </w:rPr>
              <w:t>simulated industry</w:t>
            </w:r>
            <w:r w:rsidRPr="002703B3">
              <w:rPr>
                <w:rFonts w:asciiTheme="minorHAnsi" w:hAnsiTheme="minorHAnsi" w:cstheme="minorHAnsi"/>
                <w:spacing w:val="-10"/>
                <w:position w:val="1"/>
              </w:rPr>
              <w:t xml:space="preserve"> </w:t>
            </w:r>
            <w:r w:rsidRPr="002703B3">
              <w:rPr>
                <w:rFonts w:asciiTheme="minorHAnsi" w:hAnsiTheme="minorHAnsi" w:cstheme="minorHAnsi"/>
              </w:rPr>
              <w:t>environment.</w:t>
            </w:r>
          </w:p>
        </w:tc>
      </w:tr>
      <w:tr w:rsidR="00D33D6D" w:rsidRPr="002703B3" w14:paraId="7E04B43C" w14:textId="77777777">
        <w:trPr>
          <w:trHeight w:hRule="exact" w:val="358"/>
        </w:trPr>
        <w:tc>
          <w:tcPr>
            <w:tcW w:w="10150" w:type="dxa"/>
            <w:gridSpan w:val="2"/>
            <w:tcBorders>
              <w:top w:val="single" w:sz="6" w:space="0" w:color="000000"/>
              <w:bottom w:val="single" w:sz="6" w:space="0" w:color="000000"/>
            </w:tcBorders>
            <w:shd w:val="clear" w:color="auto" w:fill="F1F1F1"/>
          </w:tcPr>
          <w:p w14:paraId="2AA10334" w14:textId="77777777" w:rsidR="00D33D6D" w:rsidRPr="002703B3" w:rsidRDefault="00E45FCB">
            <w:pPr>
              <w:pStyle w:val="TableParagraph"/>
              <w:spacing w:before="38"/>
              <w:rPr>
                <w:rFonts w:asciiTheme="minorHAnsi" w:hAnsiTheme="minorHAnsi" w:cstheme="minorHAnsi"/>
                <w:b/>
              </w:rPr>
            </w:pPr>
            <w:r w:rsidRPr="002703B3">
              <w:rPr>
                <w:rFonts w:asciiTheme="minorHAnsi" w:hAnsiTheme="minorHAnsi" w:cstheme="minorHAnsi"/>
                <w:b/>
              </w:rPr>
              <w:t>Mandatory Equipment and Resources</w:t>
            </w:r>
          </w:p>
        </w:tc>
      </w:tr>
      <w:tr w:rsidR="00D33D6D" w:rsidRPr="002703B3" w14:paraId="344669B8" w14:textId="77777777">
        <w:trPr>
          <w:trHeight w:hRule="exact" w:val="358"/>
        </w:trPr>
        <w:tc>
          <w:tcPr>
            <w:tcW w:w="2881" w:type="dxa"/>
            <w:tcBorders>
              <w:top w:val="single" w:sz="6" w:space="0" w:color="000000"/>
              <w:bottom w:val="single" w:sz="6" w:space="0" w:color="000000"/>
            </w:tcBorders>
          </w:tcPr>
          <w:p w14:paraId="1583538A" w14:textId="77777777" w:rsidR="00D33D6D" w:rsidRPr="002703B3" w:rsidRDefault="00E45FCB">
            <w:pPr>
              <w:pStyle w:val="TableParagraph"/>
              <w:spacing w:before="43"/>
              <w:rPr>
                <w:rFonts w:asciiTheme="minorHAnsi" w:hAnsiTheme="minorHAnsi" w:cstheme="minorHAnsi"/>
              </w:rPr>
            </w:pPr>
            <w:r w:rsidRPr="002703B3">
              <w:rPr>
                <w:rFonts w:asciiTheme="minorHAnsi" w:hAnsiTheme="minorHAnsi" w:cstheme="minorHAnsi"/>
              </w:rPr>
              <w:t>Equipment</w:t>
            </w:r>
          </w:p>
        </w:tc>
        <w:tc>
          <w:tcPr>
            <w:tcW w:w="7269" w:type="dxa"/>
            <w:tcBorders>
              <w:top w:val="single" w:sz="6" w:space="0" w:color="000000"/>
              <w:bottom w:val="single" w:sz="6" w:space="0" w:color="000000"/>
            </w:tcBorders>
          </w:tcPr>
          <w:p w14:paraId="6A28A4C8" w14:textId="77777777" w:rsidR="00D33D6D" w:rsidRPr="002703B3" w:rsidRDefault="00E45FCB" w:rsidP="005C7BCB">
            <w:pPr>
              <w:pStyle w:val="TableParagraph"/>
              <w:numPr>
                <w:ilvl w:val="0"/>
                <w:numId w:val="38"/>
              </w:numPr>
              <w:tabs>
                <w:tab w:val="left" w:pos="427"/>
                <w:tab w:val="left" w:pos="428"/>
              </w:tabs>
              <w:spacing w:before="43"/>
              <w:rPr>
                <w:rFonts w:asciiTheme="minorHAnsi" w:hAnsiTheme="minorHAnsi" w:cstheme="minorHAnsi"/>
              </w:rPr>
            </w:pPr>
            <w:r w:rsidRPr="002703B3">
              <w:rPr>
                <w:rFonts w:asciiTheme="minorHAnsi" w:hAnsiTheme="minorHAnsi" w:cstheme="minorHAnsi"/>
                <w:position w:val="1"/>
              </w:rPr>
              <w:t xml:space="preserve">Point-of-sale </w:t>
            </w:r>
            <w:r w:rsidRPr="002703B3">
              <w:rPr>
                <w:rFonts w:asciiTheme="minorHAnsi" w:hAnsiTheme="minorHAnsi" w:cstheme="minorHAnsi"/>
              </w:rPr>
              <w:t>equipment and</w:t>
            </w:r>
            <w:r w:rsidRPr="002703B3">
              <w:rPr>
                <w:rFonts w:asciiTheme="minorHAnsi" w:hAnsiTheme="minorHAnsi" w:cstheme="minorHAnsi"/>
                <w:spacing w:val="-9"/>
              </w:rPr>
              <w:t xml:space="preserve"> </w:t>
            </w:r>
            <w:r w:rsidRPr="002703B3">
              <w:rPr>
                <w:rFonts w:asciiTheme="minorHAnsi" w:hAnsiTheme="minorHAnsi" w:cstheme="minorHAnsi"/>
              </w:rPr>
              <w:t>consumables</w:t>
            </w:r>
          </w:p>
        </w:tc>
      </w:tr>
      <w:tr w:rsidR="00D33D6D" w:rsidRPr="002703B3" w14:paraId="581EECCC" w14:textId="77777777">
        <w:trPr>
          <w:trHeight w:hRule="exact" w:val="361"/>
        </w:trPr>
        <w:tc>
          <w:tcPr>
            <w:tcW w:w="2881" w:type="dxa"/>
            <w:tcBorders>
              <w:top w:val="single" w:sz="6" w:space="0" w:color="000000"/>
              <w:bottom w:val="single" w:sz="6" w:space="0" w:color="000000"/>
            </w:tcBorders>
          </w:tcPr>
          <w:p w14:paraId="0C528240" w14:textId="77777777" w:rsidR="00D33D6D" w:rsidRPr="002703B3" w:rsidRDefault="00E45FCB">
            <w:pPr>
              <w:pStyle w:val="TableParagraph"/>
              <w:spacing w:before="44"/>
              <w:rPr>
                <w:rFonts w:asciiTheme="minorHAnsi" w:hAnsiTheme="minorHAnsi" w:cstheme="minorHAnsi"/>
              </w:rPr>
            </w:pPr>
            <w:r w:rsidRPr="002703B3">
              <w:rPr>
                <w:rFonts w:asciiTheme="minorHAnsi" w:hAnsiTheme="minorHAnsi" w:cstheme="minorHAnsi"/>
              </w:rPr>
              <w:t>Consumables</w:t>
            </w:r>
          </w:p>
        </w:tc>
        <w:tc>
          <w:tcPr>
            <w:tcW w:w="7269" w:type="dxa"/>
            <w:tcBorders>
              <w:top w:val="single" w:sz="6" w:space="0" w:color="000000"/>
              <w:bottom w:val="single" w:sz="6" w:space="0" w:color="000000"/>
            </w:tcBorders>
          </w:tcPr>
          <w:p w14:paraId="545B92E3" w14:textId="77777777" w:rsidR="00D33D6D" w:rsidRPr="002703B3" w:rsidRDefault="00E45FCB" w:rsidP="005C7BCB">
            <w:pPr>
              <w:pStyle w:val="TableParagraph"/>
              <w:numPr>
                <w:ilvl w:val="0"/>
                <w:numId w:val="38"/>
              </w:numPr>
              <w:tabs>
                <w:tab w:val="left" w:pos="427"/>
                <w:tab w:val="left" w:pos="428"/>
              </w:tabs>
              <w:spacing w:before="43"/>
              <w:rPr>
                <w:rFonts w:asciiTheme="minorHAnsi" w:hAnsiTheme="minorHAnsi" w:cstheme="minorHAnsi"/>
              </w:rPr>
            </w:pPr>
            <w:r w:rsidRPr="002703B3">
              <w:rPr>
                <w:rFonts w:asciiTheme="minorHAnsi" w:hAnsiTheme="minorHAnsi" w:cstheme="minorHAnsi"/>
                <w:position w:val="1"/>
              </w:rPr>
              <w:t>Cash</w:t>
            </w:r>
          </w:p>
        </w:tc>
      </w:tr>
      <w:tr w:rsidR="00D33D6D" w:rsidRPr="002703B3" w14:paraId="0F79D285" w14:textId="77777777">
        <w:trPr>
          <w:trHeight w:hRule="exact" w:val="761"/>
        </w:trPr>
        <w:tc>
          <w:tcPr>
            <w:tcW w:w="2881" w:type="dxa"/>
            <w:tcBorders>
              <w:top w:val="single" w:sz="6" w:space="0" w:color="000000"/>
              <w:bottom w:val="single" w:sz="6" w:space="0" w:color="000000"/>
            </w:tcBorders>
          </w:tcPr>
          <w:p w14:paraId="356F4240"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Documentation</w:t>
            </w:r>
          </w:p>
        </w:tc>
        <w:tc>
          <w:tcPr>
            <w:tcW w:w="7269" w:type="dxa"/>
            <w:tcBorders>
              <w:top w:val="single" w:sz="6" w:space="0" w:color="000000"/>
              <w:bottom w:val="single" w:sz="6" w:space="0" w:color="000000"/>
            </w:tcBorders>
          </w:tcPr>
          <w:p w14:paraId="084D598F" w14:textId="327C9582" w:rsidR="00D33D6D" w:rsidRPr="002703B3" w:rsidRDefault="002703B3" w:rsidP="005C7BCB">
            <w:pPr>
              <w:pStyle w:val="TableParagraph"/>
              <w:numPr>
                <w:ilvl w:val="0"/>
                <w:numId w:val="38"/>
              </w:numPr>
              <w:tabs>
                <w:tab w:val="left" w:pos="465"/>
                <w:tab w:val="left" w:pos="466"/>
              </w:tabs>
              <w:spacing w:before="16"/>
              <w:rPr>
                <w:rFonts w:asciiTheme="minorHAnsi" w:hAnsiTheme="minorHAnsi" w:cstheme="minorHAnsi"/>
              </w:rPr>
            </w:pPr>
            <w:r>
              <w:rPr>
                <w:rFonts w:asciiTheme="minorHAnsi" w:hAnsiTheme="minorHAnsi" w:cstheme="minorHAnsi"/>
                <w:position w:val="1"/>
              </w:rPr>
              <w:t xml:space="preserve"> </w:t>
            </w:r>
            <w:r w:rsidR="00E45FCB" w:rsidRPr="002703B3">
              <w:rPr>
                <w:rFonts w:asciiTheme="minorHAnsi" w:hAnsiTheme="minorHAnsi" w:cstheme="minorHAnsi"/>
                <w:position w:val="1"/>
              </w:rPr>
              <w:t xml:space="preserve">Organisational policies and </w:t>
            </w:r>
            <w:r w:rsidR="00E45FCB" w:rsidRPr="002703B3">
              <w:rPr>
                <w:rFonts w:asciiTheme="minorHAnsi" w:hAnsiTheme="minorHAnsi" w:cstheme="minorHAnsi"/>
              </w:rPr>
              <w:t>procedures for point-of-sale</w:t>
            </w:r>
            <w:r w:rsidR="00E45FCB" w:rsidRPr="002703B3">
              <w:rPr>
                <w:rFonts w:asciiTheme="minorHAnsi" w:hAnsiTheme="minorHAnsi" w:cstheme="minorHAnsi"/>
                <w:spacing w:val="-18"/>
              </w:rPr>
              <w:t xml:space="preserve"> </w:t>
            </w:r>
            <w:r w:rsidR="00E45FCB" w:rsidRPr="002703B3">
              <w:rPr>
                <w:rFonts w:asciiTheme="minorHAnsi" w:hAnsiTheme="minorHAnsi" w:cstheme="minorHAnsi"/>
              </w:rPr>
              <w:t>balancing</w:t>
            </w:r>
          </w:p>
          <w:p w14:paraId="1A71814B" w14:textId="6F2DE43A" w:rsidR="00D33D6D" w:rsidRPr="002703B3" w:rsidRDefault="002703B3" w:rsidP="005C7BCB">
            <w:pPr>
              <w:pStyle w:val="TableParagraph"/>
              <w:numPr>
                <w:ilvl w:val="0"/>
                <w:numId w:val="38"/>
              </w:numPr>
              <w:tabs>
                <w:tab w:val="left" w:pos="465"/>
                <w:tab w:val="left" w:pos="466"/>
              </w:tabs>
              <w:spacing w:before="19"/>
              <w:rPr>
                <w:rFonts w:asciiTheme="minorHAnsi" w:hAnsiTheme="minorHAnsi" w:cstheme="minorHAnsi"/>
              </w:rPr>
            </w:pPr>
            <w:r>
              <w:rPr>
                <w:rFonts w:asciiTheme="minorHAnsi" w:hAnsiTheme="minorHAnsi" w:cstheme="minorHAnsi"/>
                <w:position w:val="1"/>
              </w:rPr>
              <w:t xml:space="preserve"> </w:t>
            </w:r>
            <w:r w:rsidR="00E45FCB" w:rsidRPr="002703B3">
              <w:rPr>
                <w:rFonts w:asciiTheme="minorHAnsi" w:hAnsiTheme="minorHAnsi" w:cstheme="minorHAnsi"/>
                <w:position w:val="1"/>
              </w:rPr>
              <w:t xml:space="preserve">Financial transaction </w:t>
            </w:r>
            <w:r w:rsidR="00E45FCB" w:rsidRPr="002703B3">
              <w:rPr>
                <w:rFonts w:asciiTheme="minorHAnsi" w:hAnsiTheme="minorHAnsi" w:cstheme="minorHAnsi"/>
              </w:rPr>
              <w:t>documentation for non-cash</w:t>
            </w:r>
            <w:r w:rsidR="00E45FCB" w:rsidRPr="002703B3">
              <w:rPr>
                <w:rFonts w:asciiTheme="minorHAnsi" w:hAnsiTheme="minorHAnsi" w:cstheme="minorHAnsi"/>
                <w:spacing w:val="-14"/>
              </w:rPr>
              <w:t xml:space="preserve"> </w:t>
            </w:r>
            <w:r w:rsidR="00E45FCB" w:rsidRPr="002703B3">
              <w:rPr>
                <w:rFonts w:asciiTheme="minorHAnsi" w:hAnsiTheme="minorHAnsi" w:cstheme="minorHAnsi"/>
              </w:rPr>
              <w:t>sales</w:t>
            </w:r>
          </w:p>
        </w:tc>
      </w:tr>
      <w:tr w:rsidR="00D33D6D" w:rsidRPr="002703B3" w14:paraId="5AD5D530" w14:textId="77777777">
        <w:trPr>
          <w:trHeight w:hRule="exact" w:val="418"/>
        </w:trPr>
        <w:tc>
          <w:tcPr>
            <w:tcW w:w="2881" w:type="dxa"/>
            <w:tcBorders>
              <w:top w:val="single" w:sz="6" w:space="0" w:color="000000"/>
              <w:bottom w:val="single" w:sz="6" w:space="0" w:color="000000"/>
            </w:tcBorders>
          </w:tcPr>
          <w:p w14:paraId="4F8DFB9A"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Other people</w:t>
            </w:r>
          </w:p>
        </w:tc>
        <w:tc>
          <w:tcPr>
            <w:tcW w:w="7269" w:type="dxa"/>
            <w:tcBorders>
              <w:top w:val="single" w:sz="6" w:space="0" w:color="000000"/>
              <w:bottom w:val="single" w:sz="6" w:space="0" w:color="000000"/>
            </w:tcBorders>
          </w:tcPr>
          <w:p w14:paraId="14FA2122" w14:textId="77777777" w:rsidR="00D33D6D" w:rsidRPr="002703B3" w:rsidRDefault="00E45FCB">
            <w:pPr>
              <w:pStyle w:val="TableParagraph"/>
              <w:spacing w:before="9"/>
              <w:ind w:left="52"/>
              <w:rPr>
                <w:rFonts w:asciiTheme="minorHAnsi" w:hAnsiTheme="minorHAnsi" w:cstheme="minorHAnsi"/>
              </w:rPr>
            </w:pPr>
            <w:r w:rsidRPr="002703B3">
              <w:rPr>
                <w:rFonts w:asciiTheme="minorHAnsi" w:hAnsiTheme="minorHAnsi" w:cstheme="minorHAnsi"/>
              </w:rPr>
              <w:t>Nil</w:t>
            </w:r>
          </w:p>
        </w:tc>
      </w:tr>
    </w:tbl>
    <w:p w14:paraId="58608959" w14:textId="77777777" w:rsidR="00D33D6D" w:rsidRPr="002703B3" w:rsidRDefault="00D33D6D">
      <w:pPr>
        <w:rPr>
          <w:rFonts w:asciiTheme="minorHAnsi" w:hAnsiTheme="minorHAnsi" w:cstheme="minorHAnsi"/>
        </w:rPr>
        <w:sectPr w:rsidR="00D33D6D" w:rsidRPr="002703B3">
          <w:pgSz w:w="11920" w:h="16850"/>
          <w:pgMar w:top="500" w:right="320" w:bottom="1060" w:left="760" w:header="256" w:footer="874" w:gutter="0"/>
          <w:cols w:space="720"/>
        </w:sectPr>
      </w:pPr>
    </w:p>
    <w:p w14:paraId="0A81FF4A" w14:textId="77777777" w:rsidR="00D33D6D" w:rsidRPr="002703B3" w:rsidRDefault="00D33D6D">
      <w:pPr>
        <w:pStyle w:val="BodyText"/>
        <w:rPr>
          <w:rFonts w:asciiTheme="minorHAnsi" w:hAnsiTheme="minorHAnsi" w:cstheme="minorHAnsi"/>
          <w:sz w:val="1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7269"/>
      </w:tblGrid>
      <w:tr w:rsidR="00D33D6D" w:rsidRPr="002703B3" w14:paraId="76D55FA8" w14:textId="77777777" w:rsidTr="00A02658">
        <w:trPr>
          <w:trHeight w:hRule="exact" w:val="526"/>
        </w:trPr>
        <w:tc>
          <w:tcPr>
            <w:tcW w:w="10150" w:type="dxa"/>
            <w:gridSpan w:val="2"/>
            <w:tcBorders>
              <w:bottom w:val="single" w:sz="6" w:space="0" w:color="000000"/>
            </w:tcBorders>
            <w:shd w:val="clear" w:color="auto" w:fill="365F91" w:themeFill="accent1" w:themeFillShade="BF"/>
          </w:tcPr>
          <w:p w14:paraId="382B7933" w14:textId="77777777" w:rsidR="00D33D6D" w:rsidRPr="002703B3" w:rsidRDefault="00E45FCB">
            <w:pPr>
              <w:pStyle w:val="TableParagraph"/>
              <w:spacing w:before="111"/>
              <w:rPr>
                <w:rFonts w:asciiTheme="minorHAnsi" w:hAnsiTheme="minorHAnsi" w:cstheme="minorHAnsi"/>
                <w:b/>
                <w:sz w:val="24"/>
              </w:rPr>
            </w:pPr>
            <w:r w:rsidRPr="002703B3">
              <w:rPr>
                <w:rFonts w:asciiTheme="minorHAnsi" w:hAnsiTheme="minorHAnsi" w:cstheme="minorHAnsi"/>
                <w:b/>
                <w:color w:val="FFFFFF"/>
                <w:sz w:val="24"/>
              </w:rPr>
              <w:t>SIRXIND002 Organise and maintain the store environment</w:t>
            </w:r>
          </w:p>
        </w:tc>
      </w:tr>
      <w:tr w:rsidR="00D33D6D" w:rsidRPr="002703B3" w14:paraId="23D96B60" w14:textId="77777777">
        <w:trPr>
          <w:trHeight w:hRule="exact" w:val="1523"/>
        </w:trPr>
        <w:tc>
          <w:tcPr>
            <w:tcW w:w="2881" w:type="dxa"/>
            <w:tcBorders>
              <w:top w:val="single" w:sz="6" w:space="0" w:color="000000"/>
              <w:bottom w:val="thinThickMediumGap" w:sz="3" w:space="0" w:color="000000"/>
            </w:tcBorders>
          </w:tcPr>
          <w:p w14:paraId="72C3B0D5"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Assessment environment</w:t>
            </w:r>
          </w:p>
        </w:tc>
        <w:tc>
          <w:tcPr>
            <w:tcW w:w="7269" w:type="dxa"/>
            <w:tcBorders>
              <w:top w:val="single" w:sz="6" w:space="0" w:color="000000"/>
              <w:bottom w:val="thinThickMediumGap" w:sz="3" w:space="0" w:color="000000"/>
            </w:tcBorders>
          </w:tcPr>
          <w:p w14:paraId="5863BE82" w14:textId="77777777" w:rsidR="00D33D6D" w:rsidRPr="002703B3" w:rsidRDefault="00E45FCB" w:rsidP="005C7BCB">
            <w:pPr>
              <w:pStyle w:val="TableParagraph"/>
              <w:numPr>
                <w:ilvl w:val="0"/>
                <w:numId w:val="39"/>
              </w:numPr>
              <w:tabs>
                <w:tab w:val="left" w:pos="465"/>
                <w:tab w:val="left" w:pos="466"/>
              </w:tabs>
              <w:spacing w:before="9" w:line="254" w:lineRule="auto"/>
              <w:ind w:right="578"/>
              <w:rPr>
                <w:rFonts w:asciiTheme="minorHAnsi" w:hAnsiTheme="minorHAnsi" w:cstheme="minorHAnsi"/>
              </w:rPr>
            </w:pPr>
            <w:r w:rsidRPr="002703B3">
              <w:rPr>
                <w:rFonts w:asciiTheme="minorHAnsi" w:hAnsiTheme="minorHAnsi" w:cstheme="minorHAnsi"/>
              </w:rPr>
              <w:t>Skills must be demonstrated in a services industry environment. This can</w:t>
            </w:r>
            <w:r w:rsidRPr="002703B3">
              <w:rPr>
                <w:rFonts w:asciiTheme="minorHAnsi" w:hAnsiTheme="minorHAnsi" w:cstheme="minorHAnsi"/>
                <w:spacing w:val="-4"/>
              </w:rPr>
              <w:t xml:space="preserve"> </w:t>
            </w:r>
            <w:r w:rsidRPr="002703B3">
              <w:rPr>
                <w:rFonts w:asciiTheme="minorHAnsi" w:hAnsiTheme="minorHAnsi" w:cstheme="minorHAnsi"/>
              </w:rPr>
              <w:t>be:</w:t>
            </w:r>
          </w:p>
          <w:p w14:paraId="0590670F" w14:textId="77777777" w:rsidR="00D33D6D" w:rsidRPr="002703B3" w:rsidRDefault="00E45FCB" w:rsidP="005C7BCB">
            <w:pPr>
              <w:pStyle w:val="TableParagraph"/>
              <w:numPr>
                <w:ilvl w:val="1"/>
                <w:numId w:val="39"/>
              </w:numPr>
              <w:tabs>
                <w:tab w:val="left" w:pos="854"/>
                <w:tab w:val="left" w:pos="855"/>
              </w:tabs>
              <w:spacing w:before="14"/>
              <w:rPr>
                <w:rFonts w:asciiTheme="minorHAnsi" w:hAnsiTheme="minorHAnsi" w:cstheme="minorHAnsi"/>
              </w:rPr>
            </w:pPr>
            <w:r w:rsidRPr="002703B3">
              <w:rPr>
                <w:rFonts w:asciiTheme="minorHAnsi" w:hAnsiTheme="minorHAnsi" w:cstheme="minorHAnsi"/>
                <w:position w:val="1"/>
              </w:rPr>
              <w:t>an industry</w:t>
            </w:r>
            <w:r w:rsidRPr="002703B3">
              <w:rPr>
                <w:rFonts w:asciiTheme="minorHAnsi" w:hAnsiTheme="minorHAnsi" w:cstheme="minorHAnsi"/>
                <w:spacing w:val="-3"/>
                <w:position w:val="1"/>
              </w:rPr>
              <w:t xml:space="preserve"> </w:t>
            </w:r>
            <w:r w:rsidRPr="002703B3">
              <w:rPr>
                <w:rFonts w:asciiTheme="minorHAnsi" w:hAnsiTheme="minorHAnsi" w:cstheme="minorHAnsi"/>
              </w:rPr>
              <w:t>workplace</w:t>
            </w:r>
          </w:p>
          <w:p w14:paraId="0FCE5829" w14:textId="77777777" w:rsidR="00D33D6D" w:rsidRPr="002703B3" w:rsidRDefault="00E45FCB" w:rsidP="005C7BCB">
            <w:pPr>
              <w:pStyle w:val="TableParagraph"/>
              <w:numPr>
                <w:ilvl w:val="1"/>
                <w:numId w:val="39"/>
              </w:numPr>
              <w:tabs>
                <w:tab w:val="left" w:pos="854"/>
                <w:tab w:val="left" w:pos="855"/>
              </w:tabs>
              <w:spacing w:before="27"/>
              <w:rPr>
                <w:rFonts w:asciiTheme="minorHAnsi" w:hAnsiTheme="minorHAnsi" w:cstheme="minorHAnsi"/>
              </w:rPr>
            </w:pPr>
            <w:r w:rsidRPr="002703B3">
              <w:rPr>
                <w:rFonts w:asciiTheme="minorHAnsi" w:hAnsiTheme="minorHAnsi" w:cstheme="minorHAnsi"/>
              </w:rPr>
              <w:t xml:space="preserve">a </w:t>
            </w:r>
            <w:r w:rsidRPr="002703B3">
              <w:rPr>
                <w:rFonts w:asciiTheme="minorHAnsi" w:hAnsiTheme="minorHAnsi" w:cstheme="minorHAnsi"/>
                <w:position w:val="1"/>
              </w:rPr>
              <w:t>simulated industry</w:t>
            </w:r>
            <w:r w:rsidRPr="002703B3">
              <w:rPr>
                <w:rFonts w:asciiTheme="minorHAnsi" w:hAnsiTheme="minorHAnsi" w:cstheme="minorHAnsi"/>
                <w:spacing w:val="-10"/>
                <w:position w:val="1"/>
              </w:rPr>
              <w:t xml:space="preserve"> </w:t>
            </w:r>
            <w:r w:rsidRPr="002703B3">
              <w:rPr>
                <w:rFonts w:asciiTheme="minorHAnsi" w:hAnsiTheme="minorHAnsi" w:cstheme="minorHAnsi"/>
              </w:rPr>
              <w:t>environment</w:t>
            </w:r>
          </w:p>
          <w:p w14:paraId="7A18C8B9" w14:textId="77777777" w:rsidR="00D33D6D" w:rsidRPr="002703B3" w:rsidRDefault="00E45FCB" w:rsidP="005C7BCB">
            <w:pPr>
              <w:pStyle w:val="TableParagraph"/>
              <w:numPr>
                <w:ilvl w:val="1"/>
                <w:numId w:val="39"/>
              </w:numPr>
              <w:tabs>
                <w:tab w:val="left" w:pos="854"/>
                <w:tab w:val="left" w:pos="855"/>
              </w:tabs>
              <w:spacing w:before="25"/>
              <w:rPr>
                <w:rFonts w:asciiTheme="minorHAnsi" w:hAnsiTheme="minorHAnsi" w:cstheme="minorHAnsi"/>
              </w:rPr>
            </w:pPr>
            <w:r w:rsidRPr="002703B3">
              <w:rPr>
                <w:rFonts w:asciiTheme="minorHAnsi" w:hAnsiTheme="minorHAnsi" w:cstheme="minorHAnsi"/>
              </w:rPr>
              <w:t>work areas to be</w:t>
            </w:r>
            <w:r w:rsidRPr="002703B3">
              <w:rPr>
                <w:rFonts w:asciiTheme="minorHAnsi" w:hAnsiTheme="minorHAnsi" w:cstheme="minorHAnsi"/>
                <w:spacing w:val="-8"/>
              </w:rPr>
              <w:t xml:space="preserve"> </w:t>
            </w:r>
            <w:r w:rsidRPr="002703B3">
              <w:rPr>
                <w:rFonts w:asciiTheme="minorHAnsi" w:hAnsiTheme="minorHAnsi" w:cstheme="minorHAnsi"/>
              </w:rPr>
              <w:t>maintained</w:t>
            </w:r>
          </w:p>
        </w:tc>
      </w:tr>
      <w:tr w:rsidR="00D33D6D" w:rsidRPr="002703B3" w14:paraId="7D5890C5" w14:textId="77777777">
        <w:trPr>
          <w:trHeight w:hRule="exact" w:val="356"/>
        </w:trPr>
        <w:tc>
          <w:tcPr>
            <w:tcW w:w="10150" w:type="dxa"/>
            <w:gridSpan w:val="2"/>
            <w:tcBorders>
              <w:top w:val="single" w:sz="6" w:space="0" w:color="000000"/>
              <w:bottom w:val="single" w:sz="6" w:space="0" w:color="000000"/>
            </w:tcBorders>
            <w:shd w:val="clear" w:color="auto" w:fill="F1F1F1"/>
          </w:tcPr>
          <w:p w14:paraId="66F9199D" w14:textId="77777777" w:rsidR="00D33D6D" w:rsidRPr="002703B3" w:rsidRDefault="00E45FCB">
            <w:pPr>
              <w:pStyle w:val="TableParagraph"/>
              <w:spacing w:before="39"/>
              <w:rPr>
                <w:rFonts w:asciiTheme="minorHAnsi" w:hAnsiTheme="minorHAnsi" w:cstheme="minorHAnsi"/>
                <w:b/>
              </w:rPr>
            </w:pPr>
            <w:r w:rsidRPr="002703B3">
              <w:rPr>
                <w:rFonts w:asciiTheme="minorHAnsi" w:hAnsiTheme="minorHAnsi" w:cstheme="minorHAnsi"/>
                <w:b/>
              </w:rPr>
              <w:t>Mandatory Equipment and Resources</w:t>
            </w:r>
          </w:p>
        </w:tc>
      </w:tr>
      <w:tr w:rsidR="00D33D6D" w:rsidRPr="002703B3" w14:paraId="2CA5E1A4" w14:textId="77777777">
        <w:trPr>
          <w:trHeight w:hRule="exact" w:val="360"/>
        </w:trPr>
        <w:tc>
          <w:tcPr>
            <w:tcW w:w="2881" w:type="dxa"/>
            <w:tcBorders>
              <w:top w:val="single" w:sz="6" w:space="0" w:color="000000"/>
              <w:bottom w:val="single" w:sz="6" w:space="0" w:color="000000"/>
            </w:tcBorders>
          </w:tcPr>
          <w:p w14:paraId="49B6D59E" w14:textId="77777777" w:rsidR="00D33D6D" w:rsidRPr="002703B3" w:rsidRDefault="00E45FCB">
            <w:pPr>
              <w:pStyle w:val="TableParagraph"/>
              <w:spacing w:before="43"/>
              <w:rPr>
                <w:rFonts w:asciiTheme="minorHAnsi" w:hAnsiTheme="minorHAnsi" w:cstheme="minorHAnsi"/>
              </w:rPr>
            </w:pPr>
            <w:r w:rsidRPr="002703B3">
              <w:rPr>
                <w:rFonts w:asciiTheme="minorHAnsi" w:hAnsiTheme="minorHAnsi" w:cstheme="minorHAnsi"/>
              </w:rPr>
              <w:t>Equipment</w:t>
            </w:r>
          </w:p>
        </w:tc>
        <w:tc>
          <w:tcPr>
            <w:tcW w:w="7269" w:type="dxa"/>
            <w:tcBorders>
              <w:top w:val="single" w:sz="6" w:space="0" w:color="000000"/>
              <w:bottom w:val="single" w:sz="6" w:space="0" w:color="000000"/>
            </w:tcBorders>
          </w:tcPr>
          <w:p w14:paraId="062DF893" w14:textId="77777777" w:rsidR="00D33D6D" w:rsidRPr="002703B3" w:rsidRDefault="00E45FCB" w:rsidP="005C7BCB">
            <w:pPr>
              <w:pStyle w:val="TableParagraph"/>
              <w:numPr>
                <w:ilvl w:val="0"/>
                <w:numId w:val="41"/>
              </w:numPr>
              <w:tabs>
                <w:tab w:val="left" w:pos="427"/>
                <w:tab w:val="left" w:pos="428"/>
              </w:tabs>
              <w:spacing w:before="43"/>
              <w:rPr>
                <w:rFonts w:asciiTheme="minorHAnsi" w:hAnsiTheme="minorHAnsi" w:cstheme="minorHAnsi"/>
              </w:rPr>
            </w:pPr>
            <w:r w:rsidRPr="002703B3">
              <w:rPr>
                <w:rFonts w:asciiTheme="minorHAnsi" w:hAnsiTheme="minorHAnsi" w:cstheme="minorHAnsi"/>
                <w:position w:val="1"/>
              </w:rPr>
              <w:t>Cleaning products and</w:t>
            </w:r>
            <w:r w:rsidRPr="002703B3">
              <w:rPr>
                <w:rFonts w:asciiTheme="minorHAnsi" w:hAnsiTheme="minorHAnsi" w:cstheme="minorHAnsi"/>
                <w:spacing w:val="-7"/>
                <w:position w:val="1"/>
              </w:rPr>
              <w:t xml:space="preserve"> </w:t>
            </w:r>
            <w:r w:rsidRPr="002703B3">
              <w:rPr>
                <w:rFonts w:asciiTheme="minorHAnsi" w:hAnsiTheme="minorHAnsi" w:cstheme="minorHAnsi"/>
              </w:rPr>
              <w:t>equipment</w:t>
            </w:r>
          </w:p>
        </w:tc>
      </w:tr>
      <w:tr w:rsidR="00D33D6D" w:rsidRPr="002703B3" w14:paraId="2756DA17" w14:textId="77777777">
        <w:trPr>
          <w:trHeight w:hRule="exact" w:val="358"/>
        </w:trPr>
        <w:tc>
          <w:tcPr>
            <w:tcW w:w="2881" w:type="dxa"/>
            <w:tcBorders>
              <w:top w:val="single" w:sz="6" w:space="0" w:color="000000"/>
              <w:bottom w:val="single" w:sz="6" w:space="0" w:color="000000"/>
            </w:tcBorders>
          </w:tcPr>
          <w:p w14:paraId="72CE19EE"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Consumables</w:t>
            </w:r>
          </w:p>
        </w:tc>
        <w:tc>
          <w:tcPr>
            <w:tcW w:w="7269" w:type="dxa"/>
            <w:tcBorders>
              <w:top w:val="single" w:sz="6" w:space="0" w:color="000000"/>
              <w:bottom w:val="single" w:sz="6" w:space="0" w:color="000000"/>
            </w:tcBorders>
          </w:tcPr>
          <w:p w14:paraId="67C5B8FE" w14:textId="77777777" w:rsidR="00D33D6D" w:rsidRPr="002703B3" w:rsidRDefault="00E45FCB" w:rsidP="005C7BCB">
            <w:pPr>
              <w:pStyle w:val="TableParagraph"/>
              <w:numPr>
                <w:ilvl w:val="0"/>
                <w:numId w:val="41"/>
              </w:numPr>
              <w:tabs>
                <w:tab w:val="left" w:pos="427"/>
                <w:tab w:val="left" w:pos="428"/>
              </w:tabs>
              <w:spacing w:before="40"/>
              <w:rPr>
                <w:rFonts w:asciiTheme="minorHAnsi" w:hAnsiTheme="minorHAnsi" w:cstheme="minorHAnsi"/>
              </w:rPr>
            </w:pPr>
            <w:r w:rsidRPr="002703B3">
              <w:rPr>
                <w:rFonts w:asciiTheme="minorHAnsi" w:hAnsiTheme="minorHAnsi" w:cstheme="minorHAnsi"/>
                <w:position w:val="1"/>
              </w:rPr>
              <w:t>Workplace waste for</w:t>
            </w:r>
            <w:r w:rsidRPr="002703B3">
              <w:rPr>
                <w:rFonts w:asciiTheme="minorHAnsi" w:hAnsiTheme="minorHAnsi" w:cstheme="minorHAnsi"/>
                <w:spacing w:val="-5"/>
                <w:position w:val="1"/>
              </w:rPr>
              <w:t xml:space="preserve"> </w:t>
            </w:r>
            <w:r w:rsidRPr="002703B3">
              <w:rPr>
                <w:rFonts w:asciiTheme="minorHAnsi" w:hAnsiTheme="minorHAnsi" w:cstheme="minorHAnsi"/>
              </w:rPr>
              <w:t>disposal</w:t>
            </w:r>
          </w:p>
        </w:tc>
      </w:tr>
      <w:tr w:rsidR="00D33D6D" w:rsidRPr="002703B3" w14:paraId="73B73AD8" w14:textId="77777777">
        <w:trPr>
          <w:trHeight w:hRule="exact" w:val="3447"/>
        </w:trPr>
        <w:tc>
          <w:tcPr>
            <w:tcW w:w="2881" w:type="dxa"/>
            <w:tcBorders>
              <w:top w:val="single" w:sz="6" w:space="0" w:color="000000"/>
              <w:bottom w:val="single" w:sz="6" w:space="0" w:color="000000"/>
            </w:tcBorders>
          </w:tcPr>
          <w:p w14:paraId="49F97AD3"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Documentation</w:t>
            </w:r>
          </w:p>
        </w:tc>
        <w:tc>
          <w:tcPr>
            <w:tcW w:w="7269" w:type="dxa"/>
            <w:tcBorders>
              <w:top w:val="single" w:sz="6" w:space="0" w:color="000000"/>
              <w:bottom w:val="single" w:sz="6" w:space="0" w:color="000000"/>
            </w:tcBorders>
          </w:tcPr>
          <w:p w14:paraId="02E9BBA9" w14:textId="77777777" w:rsidR="00D33D6D" w:rsidRPr="002703B3" w:rsidRDefault="00E45FCB" w:rsidP="005C7BCB">
            <w:pPr>
              <w:pStyle w:val="TableParagraph"/>
              <w:numPr>
                <w:ilvl w:val="0"/>
                <w:numId w:val="40"/>
              </w:numPr>
              <w:tabs>
                <w:tab w:val="left" w:pos="465"/>
                <w:tab w:val="left" w:pos="466"/>
              </w:tabs>
              <w:spacing w:before="4"/>
              <w:rPr>
                <w:rFonts w:asciiTheme="minorHAnsi" w:hAnsiTheme="minorHAnsi" w:cstheme="minorHAnsi"/>
              </w:rPr>
            </w:pPr>
            <w:r w:rsidRPr="002703B3">
              <w:rPr>
                <w:rFonts w:asciiTheme="minorHAnsi" w:hAnsiTheme="minorHAnsi" w:cstheme="minorHAnsi"/>
                <w:position w:val="1"/>
              </w:rPr>
              <w:t xml:space="preserve">Organisational policies and </w:t>
            </w:r>
            <w:r w:rsidRPr="002703B3">
              <w:rPr>
                <w:rFonts w:asciiTheme="minorHAnsi" w:hAnsiTheme="minorHAnsi" w:cstheme="minorHAnsi"/>
              </w:rPr>
              <w:t>procedures</w:t>
            </w:r>
            <w:r w:rsidRPr="002703B3">
              <w:rPr>
                <w:rFonts w:asciiTheme="minorHAnsi" w:hAnsiTheme="minorHAnsi" w:cstheme="minorHAnsi"/>
                <w:spacing w:val="-29"/>
              </w:rPr>
              <w:t xml:space="preserve"> </w:t>
            </w:r>
            <w:r w:rsidRPr="002703B3">
              <w:rPr>
                <w:rFonts w:asciiTheme="minorHAnsi" w:hAnsiTheme="minorHAnsi" w:cstheme="minorHAnsi"/>
              </w:rPr>
              <w:t>for:</w:t>
            </w:r>
          </w:p>
          <w:p w14:paraId="5BD0EF0D" w14:textId="77777777" w:rsidR="00D33D6D" w:rsidRPr="002703B3" w:rsidRDefault="00E45FCB" w:rsidP="005C7BCB">
            <w:pPr>
              <w:pStyle w:val="TableParagraph"/>
              <w:numPr>
                <w:ilvl w:val="1"/>
                <w:numId w:val="40"/>
              </w:numPr>
              <w:tabs>
                <w:tab w:val="left" w:pos="892"/>
                <w:tab w:val="left" w:pos="893"/>
              </w:tabs>
              <w:spacing w:before="10"/>
              <w:rPr>
                <w:rFonts w:asciiTheme="minorHAnsi" w:hAnsiTheme="minorHAnsi" w:cstheme="minorHAnsi"/>
              </w:rPr>
            </w:pPr>
            <w:r w:rsidRPr="002703B3">
              <w:rPr>
                <w:rFonts w:asciiTheme="minorHAnsi" w:hAnsiTheme="minorHAnsi" w:cstheme="minorHAnsi"/>
              </w:rPr>
              <w:t>work health and</w:t>
            </w:r>
            <w:r w:rsidRPr="002703B3">
              <w:rPr>
                <w:rFonts w:asciiTheme="minorHAnsi" w:hAnsiTheme="minorHAnsi" w:cstheme="minorHAnsi"/>
                <w:spacing w:val="-11"/>
              </w:rPr>
              <w:t xml:space="preserve"> </w:t>
            </w:r>
            <w:r w:rsidRPr="002703B3">
              <w:rPr>
                <w:rFonts w:asciiTheme="minorHAnsi" w:hAnsiTheme="minorHAnsi" w:cstheme="minorHAnsi"/>
              </w:rPr>
              <w:t>safety</w:t>
            </w:r>
          </w:p>
          <w:p w14:paraId="796FA974" w14:textId="77777777" w:rsidR="00D33D6D" w:rsidRPr="002703B3" w:rsidRDefault="00E45FCB" w:rsidP="005C7BCB">
            <w:pPr>
              <w:pStyle w:val="TableParagraph"/>
              <w:numPr>
                <w:ilvl w:val="1"/>
                <w:numId w:val="40"/>
              </w:numPr>
              <w:tabs>
                <w:tab w:val="left" w:pos="892"/>
                <w:tab w:val="left" w:pos="893"/>
              </w:tabs>
              <w:spacing w:before="13"/>
              <w:rPr>
                <w:rFonts w:asciiTheme="minorHAnsi" w:hAnsiTheme="minorHAnsi" w:cstheme="minorHAnsi"/>
              </w:rPr>
            </w:pPr>
            <w:r w:rsidRPr="002703B3">
              <w:rPr>
                <w:rFonts w:asciiTheme="minorHAnsi" w:hAnsiTheme="minorHAnsi" w:cstheme="minorHAnsi"/>
              </w:rPr>
              <w:t>general</w:t>
            </w:r>
            <w:r w:rsidRPr="002703B3">
              <w:rPr>
                <w:rFonts w:asciiTheme="minorHAnsi" w:hAnsiTheme="minorHAnsi" w:cstheme="minorHAnsi"/>
                <w:spacing w:val="-15"/>
              </w:rPr>
              <w:t xml:space="preserve"> </w:t>
            </w:r>
            <w:r w:rsidRPr="002703B3">
              <w:rPr>
                <w:rFonts w:asciiTheme="minorHAnsi" w:hAnsiTheme="minorHAnsi" w:cstheme="minorHAnsi"/>
              </w:rPr>
              <w:t>housekeeping</w:t>
            </w:r>
          </w:p>
          <w:p w14:paraId="4BC4AEEA" w14:textId="77777777" w:rsidR="00D33D6D" w:rsidRPr="002703B3" w:rsidRDefault="00E45FCB" w:rsidP="005C7BCB">
            <w:pPr>
              <w:pStyle w:val="TableParagraph"/>
              <w:numPr>
                <w:ilvl w:val="1"/>
                <w:numId w:val="40"/>
              </w:numPr>
              <w:tabs>
                <w:tab w:val="left" w:pos="892"/>
                <w:tab w:val="left" w:pos="893"/>
              </w:tabs>
              <w:spacing w:before="11"/>
              <w:rPr>
                <w:rFonts w:asciiTheme="minorHAnsi" w:hAnsiTheme="minorHAnsi" w:cstheme="minorHAnsi"/>
              </w:rPr>
            </w:pPr>
            <w:r w:rsidRPr="002703B3">
              <w:rPr>
                <w:rFonts w:asciiTheme="minorHAnsi" w:hAnsiTheme="minorHAnsi" w:cstheme="minorHAnsi"/>
              </w:rPr>
              <w:t>personal</w:t>
            </w:r>
            <w:r w:rsidRPr="002703B3">
              <w:rPr>
                <w:rFonts w:asciiTheme="minorHAnsi" w:hAnsiTheme="minorHAnsi" w:cstheme="minorHAnsi"/>
                <w:spacing w:val="-10"/>
              </w:rPr>
              <w:t xml:space="preserve"> </w:t>
            </w:r>
            <w:r w:rsidRPr="002703B3">
              <w:rPr>
                <w:rFonts w:asciiTheme="minorHAnsi" w:hAnsiTheme="minorHAnsi" w:cstheme="minorHAnsi"/>
              </w:rPr>
              <w:t>hygiene</w:t>
            </w:r>
          </w:p>
          <w:p w14:paraId="537736E0" w14:textId="77777777" w:rsidR="00D33D6D" w:rsidRPr="002703B3" w:rsidRDefault="00E45FCB" w:rsidP="005C7BCB">
            <w:pPr>
              <w:pStyle w:val="TableParagraph"/>
              <w:numPr>
                <w:ilvl w:val="1"/>
                <w:numId w:val="40"/>
              </w:numPr>
              <w:tabs>
                <w:tab w:val="left" w:pos="892"/>
                <w:tab w:val="left" w:pos="893"/>
              </w:tabs>
              <w:spacing w:before="10"/>
              <w:rPr>
                <w:rFonts w:asciiTheme="minorHAnsi" w:hAnsiTheme="minorHAnsi" w:cstheme="minorHAnsi"/>
              </w:rPr>
            </w:pPr>
            <w:r w:rsidRPr="002703B3">
              <w:rPr>
                <w:rFonts w:asciiTheme="minorHAnsi" w:hAnsiTheme="minorHAnsi" w:cstheme="minorHAnsi"/>
              </w:rPr>
              <w:t>reporting problems and</w:t>
            </w:r>
            <w:r w:rsidRPr="002703B3">
              <w:rPr>
                <w:rFonts w:asciiTheme="minorHAnsi" w:hAnsiTheme="minorHAnsi" w:cstheme="minorHAnsi"/>
                <w:spacing w:val="-22"/>
              </w:rPr>
              <w:t xml:space="preserve"> </w:t>
            </w:r>
            <w:r w:rsidRPr="002703B3">
              <w:rPr>
                <w:rFonts w:asciiTheme="minorHAnsi" w:hAnsiTheme="minorHAnsi" w:cstheme="minorHAnsi"/>
              </w:rPr>
              <w:t>faults</w:t>
            </w:r>
          </w:p>
          <w:p w14:paraId="1F81107C" w14:textId="77777777" w:rsidR="00D33D6D" w:rsidRPr="002703B3" w:rsidRDefault="00E45FCB" w:rsidP="005C7BCB">
            <w:pPr>
              <w:pStyle w:val="TableParagraph"/>
              <w:numPr>
                <w:ilvl w:val="1"/>
                <w:numId w:val="40"/>
              </w:numPr>
              <w:tabs>
                <w:tab w:val="left" w:pos="892"/>
                <w:tab w:val="left" w:pos="893"/>
              </w:tabs>
              <w:spacing w:before="15"/>
              <w:rPr>
                <w:rFonts w:asciiTheme="minorHAnsi" w:hAnsiTheme="minorHAnsi" w:cstheme="minorHAnsi"/>
              </w:rPr>
            </w:pPr>
            <w:r w:rsidRPr="002703B3">
              <w:rPr>
                <w:rFonts w:asciiTheme="minorHAnsi" w:hAnsiTheme="minorHAnsi" w:cstheme="minorHAnsi"/>
              </w:rPr>
              <w:t>point of sale stock</w:t>
            </w:r>
            <w:r w:rsidRPr="002703B3">
              <w:rPr>
                <w:rFonts w:asciiTheme="minorHAnsi" w:hAnsiTheme="minorHAnsi" w:cstheme="minorHAnsi"/>
                <w:spacing w:val="-15"/>
              </w:rPr>
              <w:t xml:space="preserve"> </w:t>
            </w:r>
            <w:r w:rsidRPr="002703B3">
              <w:rPr>
                <w:rFonts w:asciiTheme="minorHAnsi" w:hAnsiTheme="minorHAnsi" w:cstheme="minorHAnsi"/>
              </w:rPr>
              <w:t>requirements</w:t>
            </w:r>
          </w:p>
          <w:p w14:paraId="3562281C" w14:textId="77777777" w:rsidR="00D33D6D" w:rsidRPr="002703B3" w:rsidRDefault="00E45FCB" w:rsidP="005C7BCB">
            <w:pPr>
              <w:pStyle w:val="TableParagraph"/>
              <w:numPr>
                <w:ilvl w:val="1"/>
                <w:numId w:val="40"/>
              </w:numPr>
              <w:tabs>
                <w:tab w:val="left" w:pos="892"/>
                <w:tab w:val="left" w:pos="893"/>
              </w:tabs>
              <w:spacing w:before="15" w:line="252" w:lineRule="auto"/>
              <w:ind w:right="944"/>
              <w:rPr>
                <w:rFonts w:asciiTheme="minorHAnsi" w:hAnsiTheme="minorHAnsi" w:cstheme="minorHAnsi"/>
              </w:rPr>
            </w:pPr>
            <w:r w:rsidRPr="002703B3">
              <w:rPr>
                <w:rFonts w:asciiTheme="minorHAnsi" w:hAnsiTheme="minorHAnsi" w:cstheme="minorHAnsi"/>
              </w:rPr>
              <w:t>use, maintenance and storage of cleaning products and equipment</w:t>
            </w:r>
          </w:p>
          <w:p w14:paraId="11A98374" w14:textId="77777777" w:rsidR="00D33D6D" w:rsidRPr="002703B3" w:rsidRDefault="00E45FCB" w:rsidP="005C7BCB">
            <w:pPr>
              <w:pStyle w:val="TableParagraph"/>
              <w:numPr>
                <w:ilvl w:val="1"/>
                <w:numId w:val="40"/>
              </w:numPr>
              <w:tabs>
                <w:tab w:val="left" w:pos="892"/>
                <w:tab w:val="left" w:pos="893"/>
              </w:tabs>
              <w:spacing w:before="3"/>
              <w:rPr>
                <w:rFonts w:asciiTheme="minorHAnsi" w:hAnsiTheme="minorHAnsi" w:cstheme="minorHAnsi"/>
              </w:rPr>
            </w:pPr>
            <w:r w:rsidRPr="002703B3">
              <w:rPr>
                <w:rFonts w:asciiTheme="minorHAnsi" w:hAnsiTheme="minorHAnsi" w:cstheme="minorHAnsi"/>
              </w:rPr>
              <w:t>use of hazardous cleaning</w:t>
            </w:r>
            <w:r w:rsidRPr="002703B3">
              <w:rPr>
                <w:rFonts w:asciiTheme="minorHAnsi" w:hAnsiTheme="minorHAnsi" w:cstheme="minorHAnsi"/>
                <w:spacing w:val="-11"/>
              </w:rPr>
              <w:t xml:space="preserve"> </w:t>
            </w:r>
            <w:r w:rsidRPr="002703B3">
              <w:rPr>
                <w:rFonts w:asciiTheme="minorHAnsi" w:hAnsiTheme="minorHAnsi" w:cstheme="minorHAnsi"/>
              </w:rPr>
              <w:t>substances</w:t>
            </w:r>
          </w:p>
          <w:p w14:paraId="2F24C558" w14:textId="77777777" w:rsidR="00D33D6D" w:rsidRPr="002703B3" w:rsidRDefault="00E45FCB" w:rsidP="005C7BCB">
            <w:pPr>
              <w:pStyle w:val="TableParagraph"/>
              <w:numPr>
                <w:ilvl w:val="1"/>
                <w:numId w:val="40"/>
              </w:numPr>
              <w:tabs>
                <w:tab w:val="left" w:pos="892"/>
                <w:tab w:val="left" w:pos="893"/>
              </w:tabs>
              <w:spacing w:before="10"/>
              <w:rPr>
                <w:rFonts w:asciiTheme="minorHAnsi" w:hAnsiTheme="minorHAnsi" w:cstheme="minorHAnsi"/>
              </w:rPr>
            </w:pPr>
            <w:r w:rsidRPr="002703B3">
              <w:rPr>
                <w:rFonts w:asciiTheme="minorHAnsi" w:hAnsiTheme="minorHAnsi" w:cstheme="minorHAnsi"/>
              </w:rPr>
              <w:t>waste disposal, recycling and environmental</w:t>
            </w:r>
            <w:r w:rsidRPr="002703B3">
              <w:rPr>
                <w:rFonts w:asciiTheme="minorHAnsi" w:hAnsiTheme="minorHAnsi" w:cstheme="minorHAnsi"/>
                <w:spacing w:val="-20"/>
              </w:rPr>
              <w:t xml:space="preserve"> </w:t>
            </w:r>
            <w:r w:rsidRPr="002703B3">
              <w:rPr>
                <w:rFonts w:asciiTheme="minorHAnsi" w:hAnsiTheme="minorHAnsi" w:cstheme="minorHAnsi"/>
              </w:rPr>
              <w:t>protection</w:t>
            </w:r>
          </w:p>
          <w:p w14:paraId="30B39065" w14:textId="77777777" w:rsidR="00D33D6D" w:rsidRPr="002703B3" w:rsidRDefault="00E45FCB" w:rsidP="005C7BCB">
            <w:pPr>
              <w:pStyle w:val="TableParagraph"/>
              <w:numPr>
                <w:ilvl w:val="0"/>
                <w:numId w:val="40"/>
              </w:numPr>
              <w:tabs>
                <w:tab w:val="left" w:pos="465"/>
                <w:tab w:val="left" w:pos="466"/>
              </w:tabs>
              <w:spacing w:before="24"/>
              <w:ind w:right="442"/>
              <w:rPr>
                <w:rFonts w:asciiTheme="minorHAnsi" w:hAnsiTheme="minorHAnsi" w:cstheme="minorHAnsi"/>
              </w:rPr>
            </w:pPr>
            <w:r w:rsidRPr="002703B3">
              <w:rPr>
                <w:rFonts w:asciiTheme="minorHAnsi" w:hAnsiTheme="minorHAnsi" w:cstheme="minorHAnsi"/>
                <w:position w:val="1"/>
              </w:rPr>
              <w:t xml:space="preserve">Manufacturer instructions </w:t>
            </w:r>
            <w:r w:rsidRPr="002703B3">
              <w:rPr>
                <w:rFonts w:asciiTheme="minorHAnsi" w:hAnsiTheme="minorHAnsi" w:cstheme="minorHAnsi"/>
              </w:rPr>
              <w:t>for use of cleaning equipment,</w:t>
            </w:r>
            <w:r w:rsidRPr="002703B3">
              <w:rPr>
                <w:rFonts w:asciiTheme="minorHAnsi" w:hAnsiTheme="minorHAnsi" w:cstheme="minorHAnsi"/>
                <w:spacing w:val="-23"/>
              </w:rPr>
              <w:t xml:space="preserve"> </w:t>
            </w:r>
            <w:r w:rsidRPr="002703B3">
              <w:rPr>
                <w:rFonts w:asciiTheme="minorHAnsi" w:hAnsiTheme="minorHAnsi" w:cstheme="minorHAnsi"/>
              </w:rPr>
              <w:t>cleaning materials and hazardous</w:t>
            </w:r>
            <w:r w:rsidRPr="002703B3">
              <w:rPr>
                <w:rFonts w:asciiTheme="minorHAnsi" w:hAnsiTheme="minorHAnsi" w:cstheme="minorHAnsi"/>
                <w:spacing w:val="-5"/>
              </w:rPr>
              <w:t xml:space="preserve"> </w:t>
            </w:r>
            <w:r w:rsidRPr="002703B3">
              <w:rPr>
                <w:rFonts w:asciiTheme="minorHAnsi" w:hAnsiTheme="minorHAnsi" w:cstheme="minorHAnsi"/>
              </w:rPr>
              <w:t>substances.</w:t>
            </w:r>
          </w:p>
        </w:tc>
      </w:tr>
      <w:tr w:rsidR="00D33D6D" w:rsidRPr="002703B3" w14:paraId="364FCA25" w14:textId="77777777">
        <w:trPr>
          <w:trHeight w:hRule="exact" w:val="418"/>
        </w:trPr>
        <w:tc>
          <w:tcPr>
            <w:tcW w:w="2881" w:type="dxa"/>
            <w:tcBorders>
              <w:top w:val="single" w:sz="6" w:space="0" w:color="000000"/>
              <w:bottom w:val="single" w:sz="6" w:space="0" w:color="000000"/>
            </w:tcBorders>
          </w:tcPr>
          <w:p w14:paraId="57596D99"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Other people</w:t>
            </w:r>
          </w:p>
        </w:tc>
        <w:tc>
          <w:tcPr>
            <w:tcW w:w="7269" w:type="dxa"/>
            <w:tcBorders>
              <w:top w:val="single" w:sz="6" w:space="0" w:color="000000"/>
              <w:bottom w:val="single" w:sz="6" w:space="0" w:color="000000"/>
            </w:tcBorders>
          </w:tcPr>
          <w:p w14:paraId="1CCE6D9C" w14:textId="77777777" w:rsidR="00D33D6D" w:rsidRPr="002703B3" w:rsidRDefault="00E45FCB">
            <w:pPr>
              <w:pStyle w:val="TableParagraph"/>
              <w:spacing w:before="9"/>
              <w:ind w:left="52"/>
              <w:rPr>
                <w:rFonts w:asciiTheme="minorHAnsi" w:hAnsiTheme="minorHAnsi" w:cstheme="minorHAnsi"/>
              </w:rPr>
            </w:pPr>
            <w:r w:rsidRPr="002703B3">
              <w:rPr>
                <w:rFonts w:asciiTheme="minorHAnsi" w:hAnsiTheme="minorHAnsi" w:cstheme="minorHAnsi"/>
              </w:rPr>
              <w:t>Nil</w:t>
            </w:r>
          </w:p>
        </w:tc>
      </w:tr>
    </w:tbl>
    <w:p w14:paraId="2E0ACA6E" w14:textId="77777777" w:rsidR="00D33D6D" w:rsidRPr="002703B3" w:rsidRDefault="00D33D6D">
      <w:pPr>
        <w:pStyle w:val="BodyText"/>
        <w:rPr>
          <w:rFonts w:asciiTheme="minorHAnsi" w:hAnsiTheme="minorHAnsi" w:cstheme="minorHAnsi"/>
          <w:sz w:val="20"/>
        </w:rPr>
      </w:pPr>
    </w:p>
    <w:p w14:paraId="6F04A165" w14:textId="77777777" w:rsidR="00D33D6D" w:rsidRPr="002703B3" w:rsidRDefault="00D33D6D">
      <w:pPr>
        <w:pStyle w:val="BodyText"/>
        <w:spacing w:before="1"/>
        <w:rPr>
          <w:rFonts w:asciiTheme="minorHAnsi" w:hAnsiTheme="minorHAnsi" w:cstheme="minorHAnsi"/>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7269"/>
      </w:tblGrid>
      <w:tr w:rsidR="00D33D6D" w:rsidRPr="002703B3" w14:paraId="52F08899" w14:textId="77777777" w:rsidTr="00A02658">
        <w:trPr>
          <w:trHeight w:hRule="exact" w:val="526"/>
        </w:trPr>
        <w:tc>
          <w:tcPr>
            <w:tcW w:w="10150" w:type="dxa"/>
            <w:gridSpan w:val="2"/>
            <w:tcBorders>
              <w:bottom w:val="single" w:sz="6" w:space="0" w:color="000000"/>
            </w:tcBorders>
            <w:shd w:val="clear" w:color="auto" w:fill="365F91" w:themeFill="accent1" w:themeFillShade="BF"/>
          </w:tcPr>
          <w:p w14:paraId="1FB08BD1" w14:textId="77777777" w:rsidR="00D33D6D" w:rsidRPr="002703B3" w:rsidRDefault="00E45FCB">
            <w:pPr>
              <w:pStyle w:val="TableParagraph"/>
              <w:spacing w:before="111"/>
              <w:rPr>
                <w:rFonts w:asciiTheme="minorHAnsi" w:hAnsiTheme="minorHAnsi" w:cstheme="minorHAnsi"/>
                <w:b/>
                <w:sz w:val="24"/>
              </w:rPr>
            </w:pPr>
            <w:r w:rsidRPr="002703B3">
              <w:rPr>
                <w:rFonts w:asciiTheme="minorHAnsi" w:hAnsiTheme="minorHAnsi" w:cstheme="minorHAnsi"/>
                <w:b/>
                <w:color w:val="FFFFFF"/>
                <w:sz w:val="24"/>
              </w:rPr>
              <w:t>SIRXMKT001 Support marketing and promotional activities</w:t>
            </w:r>
          </w:p>
        </w:tc>
      </w:tr>
      <w:tr w:rsidR="00D33D6D" w:rsidRPr="002703B3" w14:paraId="09E6D50C" w14:textId="77777777">
        <w:trPr>
          <w:trHeight w:hRule="exact" w:val="991"/>
        </w:trPr>
        <w:tc>
          <w:tcPr>
            <w:tcW w:w="2881" w:type="dxa"/>
            <w:tcBorders>
              <w:top w:val="single" w:sz="6" w:space="0" w:color="000000"/>
              <w:bottom w:val="single" w:sz="6" w:space="0" w:color="000000"/>
            </w:tcBorders>
          </w:tcPr>
          <w:p w14:paraId="70B52DD8"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Assessment environment</w:t>
            </w:r>
          </w:p>
        </w:tc>
        <w:tc>
          <w:tcPr>
            <w:tcW w:w="7269" w:type="dxa"/>
            <w:tcBorders>
              <w:top w:val="single" w:sz="6" w:space="0" w:color="000000"/>
              <w:bottom w:val="single" w:sz="6" w:space="0" w:color="000000"/>
            </w:tcBorders>
          </w:tcPr>
          <w:p w14:paraId="71ACB69F" w14:textId="30BD7190" w:rsidR="00D33D6D" w:rsidRPr="002703B3" w:rsidRDefault="00E45FCB" w:rsidP="005C7BCB">
            <w:pPr>
              <w:pStyle w:val="TableParagraph"/>
              <w:numPr>
                <w:ilvl w:val="0"/>
                <w:numId w:val="42"/>
              </w:numPr>
              <w:tabs>
                <w:tab w:val="left" w:pos="854"/>
              </w:tabs>
              <w:spacing w:before="9" w:line="254" w:lineRule="auto"/>
              <w:ind w:right="1239"/>
              <w:rPr>
                <w:rFonts w:asciiTheme="minorHAnsi" w:hAnsiTheme="minorHAnsi" w:cstheme="minorHAnsi"/>
              </w:rPr>
            </w:pPr>
            <w:r w:rsidRPr="002703B3">
              <w:rPr>
                <w:rFonts w:asciiTheme="minorHAnsi" w:hAnsiTheme="minorHAnsi" w:cstheme="minorHAnsi"/>
              </w:rPr>
              <w:t>Skills must be demonstrated in a</w:t>
            </w:r>
            <w:r w:rsidRPr="002703B3">
              <w:rPr>
                <w:rFonts w:asciiTheme="minorHAnsi" w:hAnsiTheme="minorHAnsi" w:cstheme="minorHAnsi"/>
                <w:spacing w:val="-14"/>
              </w:rPr>
              <w:t xml:space="preserve"> </w:t>
            </w:r>
            <w:r w:rsidRPr="002703B3">
              <w:rPr>
                <w:rFonts w:asciiTheme="minorHAnsi" w:hAnsiTheme="minorHAnsi" w:cstheme="minorHAnsi"/>
              </w:rPr>
              <w:t>services</w:t>
            </w:r>
            <w:r w:rsidRPr="002703B3">
              <w:rPr>
                <w:rFonts w:asciiTheme="minorHAnsi" w:hAnsiTheme="minorHAnsi" w:cstheme="minorHAnsi"/>
                <w:spacing w:val="-3"/>
              </w:rPr>
              <w:t xml:space="preserve"> </w:t>
            </w:r>
            <w:r w:rsidRPr="002703B3">
              <w:rPr>
                <w:rFonts w:asciiTheme="minorHAnsi" w:hAnsiTheme="minorHAnsi" w:cstheme="minorHAnsi"/>
              </w:rPr>
              <w:t xml:space="preserve">industry environment. This can be: </w:t>
            </w:r>
            <w:r w:rsidRPr="002703B3">
              <w:rPr>
                <w:rFonts w:asciiTheme="minorHAnsi" w:hAnsiTheme="minorHAnsi" w:cstheme="minorHAnsi"/>
                <w:position w:val="1"/>
              </w:rPr>
              <w:t xml:space="preserve">an industry </w:t>
            </w:r>
            <w:r w:rsidRPr="002703B3">
              <w:rPr>
                <w:rFonts w:asciiTheme="minorHAnsi" w:hAnsiTheme="minorHAnsi" w:cstheme="minorHAnsi"/>
              </w:rPr>
              <w:t xml:space="preserve">workplace or a </w:t>
            </w:r>
            <w:r w:rsidRPr="002703B3">
              <w:rPr>
                <w:rFonts w:asciiTheme="minorHAnsi" w:hAnsiTheme="minorHAnsi" w:cstheme="minorHAnsi"/>
                <w:position w:val="1"/>
              </w:rPr>
              <w:t>simulated industry</w:t>
            </w:r>
            <w:r w:rsidRPr="002703B3">
              <w:rPr>
                <w:rFonts w:asciiTheme="minorHAnsi" w:hAnsiTheme="minorHAnsi" w:cstheme="minorHAnsi"/>
                <w:spacing w:val="-10"/>
                <w:position w:val="1"/>
              </w:rPr>
              <w:t xml:space="preserve"> </w:t>
            </w:r>
            <w:r w:rsidRPr="002703B3">
              <w:rPr>
                <w:rFonts w:asciiTheme="minorHAnsi" w:hAnsiTheme="minorHAnsi" w:cstheme="minorHAnsi"/>
              </w:rPr>
              <w:t>environment.</w:t>
            </w:r>
          </w:p>
        </w:tc>
      </w:tr>
      <w:tr w:rsidR="00D33D6D" w:rsidRPr="002703B3" w14:paraId="30EC18E2" w14:textId="77777777">
        <w:trPr>
          <w:trHeight w:hRule="exact" w:val="358"/>
        </w:trPr>
        <w:tc>
          <w:tcPr>
            <w:tcW w:w="10150" w:type="dxa"/>
            <w:gridSpan w:val="2"/>
            <w:tcBorders>
              <w:top w:val="single" w:sz="6" w:space="0" w:color="000000"/>
              <w:bottom w:val="single" w:sz="6" w:space="0" w:color="000000"/>
            </w:tcBorders>
            <w:shd w:val="clear" w:color="auto" w:fill="F1F1F1"/>
          </w:tcPr>
          <w:p w14:paraId="7787D465" w14:textId="77777777" w:rsidR="00D33D6D" w:rsidRPr="002703B3" w:rsidRDefault="00E45FCB">
            <w:pPr>
              <w:pStyle w:val="TableParagraph"/>
              <w:spacing w:before="38"/>
              <w:rPr>
                <w:rFonts w:asciiTheme="minorHAnsi" w:hAnsiTheme="minorHAnsi" w:cstheme="minorHAnsi"/>
                <w:b/>
              </w:rPr>
            </w:pPr>
            <w:r w:rsidRPr="002703B3">
              <w:rPr>
                <w:rFonts w:asciiTheme="minorHAnsi" w:hAnsiTheme="minorHAnsi" w:cstheme="minorHAnsi"/>
                <w:b/>
              </w:rPr>
              <w:t>Mandatory Equipment and Resources</w:t>
            </w:r>
          </w:p>
        </w:tc>
      </w:tr>
      <w:tr w:rsidR="00D33D6D" w:rsidRPr="002703B3" w14:paraId="2B2D504F" w14:textId="77777777">
        <w:trPr>
          <w:trHeight w:hRule="exact" w:val="358"/>
        </w:trPr>
        <w:tc>
          <w:tcPr>
            <w:tcW w:w="2881" w:type="dxa"/>
            <w:tcBorders>
              <w:top w:val="single" w:sz="6" w:space="0" w:color="000000"/>
              <w:bottom w:val="single" w:sz="6" w:space="0" w:color="000000"/>
            </w:tcBorders>
          </w:tcPr>
          <w:p w14:paraId="6C83690B"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Equipment</w:t>
            </w:r>
          </w:p>
        </w:tc>
        <w:tc>
          <w:tcPr>
            <w:tcW w:w="7269" w:type="dxa"/>
            <w:tcBorders>
              <w:top w:val="single" w:sz="6" w:space="0" w:color="000000"/>
              <w:bottom w:val="single" w:sz="6" w:space="0" w:color="000000"/>
            </w:tcBorders>
          </w:tcPr>
          <w:p w14:paraId="0861CE20" w14:textId="77777777" w:rsidR="00D33D6D" w:rsidRPr="002703B3" w:rsidRDefault="00E45FCB">
            <w:pPr>
              <w:pStyle w:val="TableParagraph"/>
              <w:ind w:left="64"/>
              <w:rPr>
                <w:rFonts w:asciiTheme="minorHAnsi" w:hAnsiTheme="minorHAnsi" w:cstheme="minorHAnsi"/>
              </w:rPr>
            </w:pPr>
            <w:r w:rsidRPr="002703B3">
              <w:rPr>
                <w:rFonts w:asciiTheme="minorHAnsi" w:hAnsiTheme="minorHAnsi" w:cstheme="minorHAnsi"/>
              </w:rPr>
              <w:t>Nil</w:t>
            </w:r>
          </w:p>
        </w:tc>
      </w:tr>
      <w:tr w:rsidR="00D33D6D" w:rsidRPr="002703B3" w14:paraId="21E62822" w14:textId="77777777">
        <w:trPr>
          <w:trHeight w:hRule="exact" w:val="358"/>
        </w:trPr>
        <w:tc>
          <w:tcPr>
            <w:tcW w:w="2881" w:type="dxa"/>
            <w:tcBorders>
              <w:top w:val="single" w:sz="6" w:space="0" w:color="000000"/>
              <w:bottom w:val="single" w:sz="6" w:space="0" w:color="000000"/>
            </w:tcBorders>
          </w:tcPr>
          <w:p w14:paraId="046EA066" w14:textId="77777777" w:rsidR="00D33D6D" w:rsidRPr="002703B3" w:rsidRDefault="00E45FCB">
            <w:pPr>
              <w:pStyle w:val="TableParagraph"/>
              <w:spacing w:before="43"/>
              <w:rPr>
                <w:rFonts w:asciiTheme="minorHAnsi" w:hAnsiTheme="minorHAnsi" w:cstheme="minorHAnsi"/>
              </w:rPr>
            </w:pPr>
            <w:r w:rsidRPr="002703B3">
              <w:rPr>
                <w:rFonts w:asciiTheme="minorHAnsi" w:hAnsiTheme="minorHAnsi" w:cstheme="minorHAnsi"/>
              </w:rPr>
              <w:t>Consumables</w:t>
            </w:r>
          </w:p>
        </w:tc>
        <w:tc>
          <w:tcPr>
            <w:tcW w:w="7269" w:type="dxa"/>
            <w:tcBorders>
              <w:top w:val="single" w:sz="6" w:space="0" w:color="000000"/>
              <w:bottom w:val="single" w:sz="6" w:space="0" w:color="000000"/>
            </w:tcBorders>
          </w:tcPr>
          <w:p w14:paraId="230C174A" w14:textId="77777777" w:rsidR="00D33D6D" w:rsidRPr="002703B3" w:rsidRDefault="00E45FCB">
            <w:pPr>
              <w:pStyle w:val="TableParagraph"/>
              <w:spacing w:before="43"/>
              <w:ind w:left="64"/>
              <w:rPr>
                <w:rFonts w:asciiTheme="minorHAnsi" w:hAnsiTheme="minorHAnsi" w:cstheme="minorHAnsi"/>
              </w:rPr>
            </w:pPr>
            <w:r w:rsidRPr="002703B3">
              <w:rPr>
                <w:rFonts w:asciiTheme="minorHAnsi" w:hAnsiTheme="minorHAnsi" w:cstheme="minorHAnsi"/>
              </w:rPr>
              <w:t>Nil</w:t>
            </w:r>
          </w:p>
        </w:tc>
      </w:tr>
      <w:tr w:rsidR="00D33D6D" w:rsidRPr="002703B3" w14:paraId="54FFF389" w14:textId="77777777">
        <w:trPr>
          <w:trHeight w:hRule="exact" w:val="901"/>
        </w:trPr>
        <w:tc>
          <w:tcPr>
            <w:tcW w:w="2881" w:type="dxa"/>
            <w:tcBorders>
              <w:top w:val="single" w:sz="6" w:space="0" w:color="000000"/>
              <w:bottom w:val="single" w:sz="6" w:space="0" w:color="000000"/>
            </w:tcBorders>
          </w:tcPr>
          <w:p w14:paraId="159E6750" w14:textId="77777777" w:rsidR="00D33D6D" w:rsidRPr="002703B3" w:rsidRDefault="00E45FCB">
            <w:pPr>
              <w:pStyle w:val="TableParagraph"/>
              <w:spacing w:before="44"/>
              <w:rPr>
                <w:rFonts w:asciiTheme="minorHAnsi" w:hAnsiTheme="minorHAnsi" w:cstheme="minorHAnsi"/>
              </w:rPr>
            </w:pPr>
            <w:r w:rsidRPr="002703B3">
              <w:rPr>
                <w:rFonts w:asciiTheme="minorHAnsi" w:hAnsiTheme="minorHAnsi" w:cstheme="minorHAnsi"/>
              </w:rPr>
              <w:t>Documentation</w:t>
            </w:r>
          </w:p>
        </w:tc>
        <w:tc>
          <w:tcPr>
            <w:tcW w:w="7269" w:type="dxa"/>
            <w:tcBorders>
              <w:top w:val="single" w:sz="6" w:space="0" w:color="000000"/>
              <w:bottom w:val="single" w:sz="6" w:space="0" w:color="000000"/>
            </w:tcBorders>
          </w:tcPr>
          <w:p w14:paraId="78EE1C0F" w14:textId="77777777" w:rsidR="00D33D6D" w:rsidRPr="002703B3" w:rsidRDefault="00E45FCB" w:rsidP="005C7BCB">
            <w:pPr>
              <w:pStyle w:val="TableParagraph"/>
              <w:numPr>
                <w:ilvl w:val="0"/>
                <w:numId w:val="43"/>
              </w:numPr>
              <w:tabs>
                <w:tab w:val="left" w:pos="465"/>
                <w:tab w:val="left" w:pos="466"/>
              </w:tabs>
              <w:spacing w:before="19" w:line="249" w:lineRule="auto"/>
              <w:ind w:right="505"/>
              <w:rPr>
                <w:rFonts w:asciiTheme="minorHAnsi" w:hAnsiTheme="minorHAnsi" w:cstheme="minorHAnsi"/>
              </w:rPr>
            </w:pPr>
            <w:r w:rsidRPr="002703B3">
              <w:rPr>
                <w:rFonts w:asciiTheme="minorHAnsi" w:hAnsiTheme="minorHAnsi" w:cstheme="minorHAnsi"/>
                <w:position w:val="1"/>
              </w:rPr>
              <w:t xml:space="preserve">Organisational policies and </w:t>
            </w:r>
            <w:r w:rsidRPr="002703B3">
              <w:rPr>
                <w:rFonts w:asciiTheme="minorHAnsi" w:hAnsiTheme="minorHAnsi" w:cstheme="minorHAnsi"/>
              </w:rPr>
              <w:t>procedures for the implementation of marketing and promotional activities as relevant to own</w:t>
            </w:r>
            <w:r w:rsidRPr="002703B3">
              <w:rPr>
                <w:rFonts w:asciiTheme="minorHAnsi" w:hAnsiTheme="minorHAnsi" w:cstheme="minorHAnsi"/>
                <w:spacing w:val="-29"/>
              </w:rPr>
              <w:t xml:space="preserve"> </w:t>
            </w:r>
            <w:r w:rsidRPr="002703B3">
              <w:rPr>
                <w:rFonts w:asciiTheme="minorHAnsi" w:hAnsiTheme="minorHAnsi" w:cstheme="minorHAnsi"/>
              </w:rPr>
              <w:t>role</w:t>
            </w:r>
          </w:p>
          <w:p w14:paraId="61B76DE6" w14:textId="77777777" w:rsidR="00D33D6D" w:rsidRPr="002703B3" w:rsidRDefault="00E45FCB" w:rsidP="005C7BCB">
            <w:pPr>
              <w:pStyle w:val="TableParagraph"/>
              <w:numPr>
                <w:ilvl w:val="0"/>
                <w:numId w:val="43"/>
              </w:numPr>
              <w:tabs>
                <w:tab w:val="left" w:pos="465"/>
                <w:tab w:val="left" w:pos="466"/>
              </w:tabs>
              <w:spacing w:before="14"/>
              <w:rPr>
                <w:rFonts w:asciiTheme="minorHAnsi" w:hAnsiTheme="minorHAnsi" w:cstheme="minorHAnsi"/>
              </w:rPr>
            </w:pPr>
            <w:r w:rsidRPr="002703B3">
              <w:rPr>
                <w:rFonts w:asciiTheme="minorHAnsi" w:hAnsiTheme="minorHAnsi" w:cstheme="minorHAnsi"/>
                <w:position w:val="1"/>
              </w:rPr>
              <w:t>Marketing or promotional</w:t>
            </w:r>
            <w:r w:rsidRPr="002703B3">
              <w:rPr>
                <w:rFonts w:asciiTheme="minorHAnsi" w:hAnsiTheme="minorHAnsi" w:cstheme="minorHAnsi"/>
                <w:spacing w:val="-7"/>
                <w:position w:val="1"/>
              </w:rPr>
              <w:t xml:space="preserve"> </w:t>
            </w:r>
            <w:r w:rsidRPr="002703B3">
              <w:rPr>
                <w:rFonts w:asciiTheme="minorHAnsi" w:hAnsiTheme="minorHAnsi" w:cstheme="minorHAnsi"/>
              </w:rPr>
              <w:t>plans</w:t>
            </w:r>
          </w:p>
        </w:tc>
      </w:tr>
      <w:tr w:rsidR="00D33D6D" w:rsidRPr="002703B3" w14:paraId="63126D22" w14:textId="77777777">
        <w:trPr>
          <w:trHeight w:hRule="exact" w:val="1550"/>
        </w:trPr>
        <w:tc>
          <w:tcPr>
            <w:tcW w:w="2881" w:type="dxa"/>
            <w:tcBorders>
              <w:top w:val="single" w:sz="6" w:space="0" w:color="000000"/>
              <w:bottom w:val="single" w:sz="6" w:space="0" w:color="000000"/>
            </w:tcBorders>
          </w:tcPr>
          <w:p w14:paraId="7A2EA695"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Other people</w:t>
            </w:r>
          </w:p>
        </w:tc>
        <w:tc>
          <w:tcPr>
            <w:tcW w:w="7269" w:type="dxa"/>
            <w:tcBorders>
              <w:top w:val="single" w:sz="6" w:space="0" w:color="000000"/>
              <w:bottom w:val="single" w:sz="6" w:space="0" w:color="000000"/>
            </w:tcBorders>
          </w:tcPr>
          <w:p w14:paraId="6AB99DD5" w14:textId="77777777" w:rsidR="00D33D6D" w:rsidRPr="002703B3" w:rsidRDefault="00E45FCB" w:rsidP="005C7BCB">
            <w:pPr>
              <w:pStyle w:val="TableParagraph"/>
              <w:numPr>
                <w:ilvl w:val="0"/>
                <w:numId w:val="43"/>
              </w:numPr>
              <w:tabs>
                <w:tab w:val="left" w:pos="477"/>
                <w:tab w:val="left" w:pos="478"/>
              </w:tabs>
              <w:spacing w:before="4"/>
              <w:rPr>
                <w:rFonts w:asciiTheme="minorHAnsi" w:hAnsiTheme="minorHAnsi" w:cstheme="minorHAnsi"/>
              </w:rPr>
            </w:pPr>
            <w:r w:rsidRPr="002703B3">
              <w:rPr>
                <w:rFonts w:asciiTheme="minorHAnsi" w:hAnsiTheme="minorHAnsi" w:cstheme="minorHAnsi"/>
                <w:position w:val="1"/>
              </w:rPr>
              <w:t xml:space="preserve">Team members; </w:t>
            </w:r>
            <w:r w:rsidRPr="002703B3">
              <w:rPr>
                <w:rFonts w:asciiTheme="minorHAnsi" w:hAnsiTheme="minorHAnsi" w:cstheme="minorHAnsi"/>
              </w:rPr>
              <w:t>these can</w:t>
            </w:r>
            <w:r w:rsidRPr="002703B3">
              <w:rPr>
                <w:rFonts w:asciiTheme="minorHAnsi" w:hAnsiTheme="minorHAnsi" w:cstheme="minorHAnsi"/>
                <w:spacing w:val="-17"/>
              </w:rPr>
              <w:t xml:space="preserve"> </w:t>
            </w:r>
            <w:r w:rsidRPr="002703B3">
              <w:rPr>
                <w:rFonts w:asciiTheme="minorHAnsi" w:hAnsiTheme="minorHAnsi" w:cstheme="minorHAnsi"/>
              </w:rPr>
              <w:t>be:</w:t>
            </w:r>
          </w:p>
          <w:p w14:paraId="6DE8F062" w14:textId="77777777" w:rsidR="00D33D6D" w:rsidRPr="002703B3" w:rsidRDefault="00E45FCB" w:rsidP="005C7BCB">
            <w:pPr>
              <w:pStyle w:val="TableParagraph"/>
              <w:numPr>
                <w:ilvl w:val="1"/>
                <w:numId w:val="43"/>
              </w:numPr>
              <w:tabs>
                <w:tab w:val="left" w:pos="892"/>
                <w:tab w:val="left" w:pos="893"/>
              </w:tabs>
              <w:spacing w:before="13"/>
              <w:rPr>
                <w:rFonts w:asciiTheme="minorHAnsi" w:hAnsiTheme="minorHAnsi" w:cstheme="minorHAnsi"/>
              </w:rPr>
            </w:pPr>
            <w:r w:rsidRPr="002703B3">
              <w:rPr>
                <w:rFonts w:asciiTheme="minorHAnsi" w:hAnsiTheme="minorHAnsi" w:cstheme="minorHAnsi"/>
              </w:rPr>
              <w:t>individuals in an industry workplace,</w:t>
            </w:r>
            <w:r w:rsidRPr="002703B3">
              <w:rPr>
                <w:rFonts w:asciiTheme="minorHAnsi" w:hAnsiTheme="minorHAnsi" w:cstheme="minorHAnsi"/>
                <w:spacing w:val="-15"/>
              </w:rPr>
              <w:t xml:space="preserve"> </w:t>
            </w:r>
            <w:r w:rsidRPr="002703B3">
              <w:rPr>
                <w:rFonts w:asciiTheme="minorHAnsi" w:hAnsiTheme="minorHAnsi" w:cstheme="minorHAnsi"/>
              </w:rPr>
              <w:t>or</w:t>
            </w:r>
          </w:p>
          <w:p w14:paraId="1C5AD10C" w14:textId="77777777" w:rsidR="00D33D6D" w:rsidRPr="002703B3" w:rsidRDefault="00E45FCB" w:rsidP="005C7BCB">
            <w:pPr>
              <w:pStyle w:val="TableParagraph"/>
              <w:numPr>
                <w:ilvl w:val="1"/>
                <w:numId w:val="43"/>
              </w:numPr>
              <w:tabs>
                <w:tab w:val="left" w:pos="892"/>
                <w:tab w:val="left" w:pos="893"/>
              </w:tabs>
              <w:spacing w:before="28" w:line="254" w:lineRule="auto"/>
              <w:ind w:right="337"/>
              <w:rPr>
                <w:rFonts w:asciiTheme="minorHAnsi" w:hAnsiTheme="minorHAnsi" w:cstheme="minorHAnsi"/>
              </w:rPr>
            </w:pPr>
            <w:r w:rsidRPr="002703B3">
              <w:rPr>
                <w:rFonts w:asciiTheme="minorHAnsi" w:hAnsiTheme="minorHAnsi" w:cstheme="minorHAnsi"/>
              </w:rPr>
              <w:t>individuals who participate in role plays or simulated</w:t>
            </w:r>
            <w:r w:rsidRPr="002703B3">
              <w:rPr>
                <w:rFonts w:asciiTheme="minorHAnsi" w:hAnsiTheme="minorHAnsi" w:cstheme="minorHAnsi"/>
                <w:spacing w:val="-19"/>
              </w:rPr>
              <w:t xml:space="preserve"> </w:t>
            </w:r>
            <w:r w:rsidRPr="002703B3">
              <w:rPr>
                <w:rFonts w:asciiTheme="minorHAnsi" w:hAnsiTheme="minorHAnsi" w:cstheme="minorHAnsi"/>
              </w:rPr>
              <w:t>activities, set up for the purpose of assessment, in a simulated industry environment</w:t>
            </w:r>
          </w:p>
        </w:tc>
      </w:tr>
    </w:tbl>
    <w:p w14:paraId="54F19EE5" w14:textId="77777777" w:rsidR="00D33D6D" w:rsidRPr="002703B3" w:rsidRDefault="00D33D6D">
      <w:pPr>
        <w:spacing w:line="254" w:lineRule="auto"/>
        <w:rPr>
          <w:rFonts w:asciiTheme="minorHAnsi" w:hAnsiTheme="minorHAnsi" w:cstheme="minorHAnsi"/>
        </w:rPr>
        <w:sectPr w:rsidR="00D33D6D" w:rsidRPr="002703B3">
          <w:pgSz w:w="11920" w:h="16850"/>
          <w:pgMar w:top="500" w:right="320" w:bottom="1060" w:left="760" w:header="256" w:footer="874" w:gutter="0"/>
          <w:cols w:space="720"/>
        </w:sectPr>
      </w:pPr>
    </w:p>
    <w:p w14:paraId="5469A676" w14:textId="77777777" w:rsidR="00D33D6D" w:rsidRPr="002703B3" w:rsidRDefault="00D33D6D">
      <w:pPr>
        <w:pStyle w:val="BodyText"/>
        <w:spacing w:before="11"/>
        <w:rPr>
          <w:rFonts w:asciiTheme="minorHAnsi" w:hAnsiTheme="minorHAnsi" w:cstheme="minorHAnsi"/>
          <w:sz w:val="25"/>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7269"/>
      </w:tblGrid>
      <w:tr w:rsidR="00D33D6D" w:rsidRPr="002703B3" w14:paraId="1C6CA0E3" w14:textId="77777777" w:rsidTr="00A02658">
        <w:trPr>
          <w:trHeight w:hRule="exact" w:val="526"/>
        </w:trPr>
        <w:tc>
          <w:tcPr>
            <w:tcW w:w="10150" w:type="dxa"/>
            <w:gridSpan w:val="2"/>
            <w:tcBorders>
              <w:bottom w:val="single" w:sz="6" w:space="0" w:color="000000"/>
            </w:tcBorders>
            <w:shd w:val="clear" w:color="auto" w:fill="365F91" w:themeFill="accent1" w:themeFillShade="BF"/>
          </w:tcPr>
          <w:p w14:paraId="7423CC97" w14:textId="77777777" w:rsidR="00D33D6D" w:rsidRPr="002703B3" w:rsidRDefault="00E45FCB">
            <w:pPr>
              <w:pStyle w:val="TableParagraph"/>
              <w:spacing w:before="111"/>
              <w:rPr>
                <w:rFonts w:asciiTheme="minorHAnsi" w:hAnsiTheme="minorHAnsi" w:cstheme="minorHAnsi"/>
                <w:b/>
                <w:sz w:val="24"/>
              </w:rPr>
            </w:pPr>
            <w:r w:rsidRPr="002703B3">
              <w:rPr>
                <w:rFonts w:asciiTheme="minorHAnsi" w:hAnsiTheme="minorHAnsi" w:cstheme="minorHAnsi"/>
                <w:b/>
                <w:color w:val="FFFFFF"/>
                <w:sz w:val="24"/>
              </w:rPr>
              <w:t>SIRXPDK001 Advise on products and services</w:t>
            </w:r>
          </w:p>
        </w:tc>
      </w:tr>
      <w:tr w:rsidR="00D33D6D" w:rsidRPr="002703B3" w14:paraId="758E428A" w14:textId="77777777">
        <w:trPr>
          <w:trHeight w:hRule="exact" w:val="1016"/>
        </w:trPr>
        <w:tc>
          <w:tcPr>
            <w:tcW w:w="2881" w:type="dxa"/>
            <w:tcBorders>
              <w:top w:val="single" w:sz="6" w:space="0" w:color="000000"/>
              <w:bottom w:val="single" w:sz="6" w:space="0" w:color="000000"/>
            </w:tcBorders>
          </w:tcPr>
          <w:p w14:paraId="0E64EAD3"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Assessment environment</w:t>
            </w:r>
          </w:p>
        </w:tc>
        <w:tc>
          <w:tcPr>
            <w:tcW w:w="7269" w:type="dxa"/>
            <w:tcBorders>
              <w:top w:val="single" w:sz="6" w:space="0" w:color="000000"/>
              <w:bottom w:val="single" w:sz="6" w:space="0" w:color="000000"/>
            </w:tcBorders>
          </w:tcPr>
          <w:p w14:paraId="509169A2" w14:textId="1B2674EF" w:rsidR="00D33D6D" w:rsidRPr="002703B3" w:rsidRDefault="00E45FCB" w:rsidP="005C7BCB">
            <w:pPr>
              <w:pStyle w:val="TableParagraph"/>
              <w:numPr>
                <w:ilvl w:val="0"/>
                <w:numId w:val="43"/>
              </w:numPr>
              <w:tabs>
                <w:tab w:val="left" w:pos="854"/>
              </w:tabs>
              <w:spacing w:before="10" w:line="254" w:lineRule="auto"/>
              <w:ind w:right="1239"/>
              <w:rPr>
                <w:rFonts w:asciiTheme="minorHAnsi" w:hAnsiTheme="minorHAnsi" w:cstheme="minorHAnsi"/>
              </w:rPr>
            </w:pPr>
            <w:r w:rsidRPr="002703B3">
              <w:rPr>
                <w:rFonts w:asciiTheme="minorHAnsi" w:hAnsiTheme="minorHAnsi" w:cstheme="minorHAnsi"/>
              </w:rPr>
              <w:t>Skills must be demonstrated in a</w:t>
            </w:r>
            <w:r w:rsidRPr="002703B3">
              <w:rPr>
                <w:rFonts w:asciiTheme="minorHAnsi" w:hAnsiTheme="minorHAnsi" w:cstheme="minorHAnsi"/>
                <w:spacing w:val="-14"/>
              </w:rPr>
              <w:t xml:space="preserve"> </w:t>
            </w:r>
            <w:r w:rsidRPr="002703B3">
              <w:rPr>
                <w:rFonts w:asciiTheme="minorHAnsi" w:hAnsiTheme="minorHAnsi" w:cstheme="minorHAnsi"/>
              </w:rPr>
              <w:t>services</w:t>
            </w:r>
            <w:r w:rsidRPr="002703B3">
              <w:rPr>
                <w:rFonts w:asciiTheme="minorHAnsi" w:hAnsiTheme="minorHAnsi" w:cstheme="minorHAnsi"/>
                <w:spacing w:val="-3"/>
              </w:rPr>
              <w:t xml:space="preserve"> </w:t>
            </w:r>
            <w:r w:rsidRPr="002703B3">
              <w:rPr>
                <w:rFonts w:asciiTheme="minorHAnsi" w:hAnsiTheme="minorHAnsi" w:cstheme="minorHAnsi"/>
              </w:rPr>
              <w:t xml:space="preserve">industry environment. This can be: </w:t>
            </w:r>
            <w:r w:rsidRPr="002703B3">
              <w:rPr>
                <w:rFonts w:asciiTheme="minorHAnsi" w:hAnsiTheme="minorHAnsi" w:cstheme="minorHAnsi"/>
                <w:position w:val="1"/>
              </w:rPr>
              <w:t xml:space="preserve">an industry </w:t>
            </w:r>
            <w:r w:rsidRPr="002703B3">
              <w:rPr>
                <w:rFonts w:asciiTheme="minorHAnsi" w:hAnsiTheme="minorHAnsi" w:cstheme="minorHAnsi"/>
              </w:rPr>
              <w:t xml:space="preserve">workplace or a </w:t>
            </w:r>
            <w:r w:rsidRPr="002703B3">
              <w:rPr>
                <w:rFonts w:asciiTheme="minorHAnsi" w:hAnsiTheme="minorHAnsi" w:cstheme="minorHAnsi"/>
                <w:position w:val="1"/>
              </w:rPr>
              <w:t>simulated industry</w:t>
            </w:r>
            <w:r w:rsidRPr="002703B3">
              <w:rPr>
                <w:rFonts w:asciiTheme="minorHAnsi" w:hAnsiTheme="minorHAnsi" w:cstheme="minorHAnsi"/>
                <w:spacing w:val="-10"/>
                <w:position w:val="1"/>
              </w:rPr>
              <w:t xml:space="preserve"> </w:t>
            </w:r>
            <w:r w:rsidRPr="002703B3">
              <w:rPr>
                <w:rFonts w:asciiTheme="minorHAnsi" w:hAnsiTheme="minorHAnsi" w:cstheme="minorHAnsi"/>
              </w:rPr>
              <w:t>environment.</w:t>
            </w:r>
          </w:p>
        </w:tc>
      </w:tr>
      <w:tr w:rsidR="00D33D6D" w:rsidRPr="002703B3" w14:paraId="087E9271" w14:textId="77777777">
        <w:trPr>
          <w:trHeight w:hRule="exact" w:val="358"/>
        </w:trPr>
        <w:tc>
          <w:tcPr>
            <w:tcW w:w="10150" w:type="dxa"/>
            <w:gridSpan w:val="2"/>
            <w:tcBorders>
              <w:top w:val="single" w:sz="6" w:space="0" w:color="000000"/>
              <w:bottom w:val="single" w:sz="6" w:space="0" w:color="000000"/>
            </w:tcBorders>
            <w:shd w:val="clear" w:color="auto" w:fill="F1F1F1"/>
          </w:tcPr>
          <w:p w14:paraId="6D9BAE67" w14:textId="77777777" w:rsidR="00D33D6D" w:rsidRPr="002703B3" w:rsidRDefault="00E45FCB">
            <w:pPr>
              <w:pStyle w:val="TableParagraph"/>
              <w:spacing w:before="38"/>
              <w:rPr>
                <w:rFonts w:asciiTheme="minorHAnsi" w:hAnsiTheme="minorHAnsi" w:cstheme="minorHAnsi"/>
                <w:b/>
              </w:rPr>
            </w:pPr>
            <w:r w:rsidRPr="002703B3">
              <w:rPr>
                <w:rFonts w:asciiTheme="minorHAnsi" w:hAnsiTheme="minorHAnsi" w:cstheme="minorHAnsi"/>
                <w:b/>
              </w:rPr>
              <w:t>Mandatory Equipment and Resources</w:t>
            </w:r>
          </w:p>
        </w:tc>
      </w:tr>
      <w:tr w:rsidR="00D33D6D" w:rsidRPr="002703B3" w14:paraId="0A0DE5D7" w14:textId="77777777">
        <w:trPr>
          <w:trHeight w:hRule="exact" w:val="358"/>
        </w:trPr>
        <w:tc>
          <w:tcPr>
            <w:tcW w:w="2881" w:type="dxa"/>
            <w:tcBorders>
              <w:top w:val="single" w:sz="6" w:space="0" w:color="000000"/>
              <w:bottom w:val="single" w:sz="6" w:space="0" w:color="000000"/>
            </w:tcBorders>
          </w:tcPr>
          <w:p w14:paraId="7AC4B79D"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Equipment</w:t>
            </w:r>
          </w:p>
        </w:tc>
        <w:tc>
          <w:tcPr>
            <w:tcW w:w="7269" w:type="dxa"/>
            <w:tcBorders>
              <w:top w:val="single" w:sz="6" w:space="0" w:color="000000"/>
              <w:bottom w:val="single" w:sz="6" w:space="0" w:color="000000"/>
            </w:tcBorders>
          </w:tcPr>
          <w:p w14:paraId="67C4F593" w14:textId="77777777" w:rsidR="00D33D6D" w:rsidRPr="002703B3" w:rsidRDefault="00E45FCB" w:rsidP="005C7BCB">
            <w:pPr>
              <w:pStyle w:val="TableParagraph"/>
              <w:numPr>
                <w:ilvl w:val="0"/>
                <w:numId w:val="44"/>
              </w:numPr>
              <w:tabs>
                <w:tab w:val="left" w:pos="427"/>
                <w:tab w:val="left" w:pos="428"/>
              </w:tabs>
              <w:spacing w:before="40"/>
              <w:rPr>
                <w:rFonts w:asciiTheme="minorHAnsi" w:hAnsiTheme="minorHAnsi" w:cstheme="minorHAnsi"/>
              </w:rPr>
            </w:pPr>
            <w:r w:rsidRPr="002703B3">
              <w:rPr>
                <w:rFonts w:asciiTheme="minorHAnsi" w:hAnsiTheme="minorHAnsi" w:cstheme="minorHAnsi"/>
                <w:position w:val="1"/>
              </w:rPr>
              <w:t>A</w:t>
            </w:r>
            <w:r w:rsidRPr="002703B3">
              <w:rPr>
                <w:rFonts w:asciiTheme="minorHAnsi" w:hAnsiTheme="minorHAnsi" w:cstheme="minorHAnsi"/>
                <w:spacing w:val="-23"/>
                <w:position w:val="1"/>
              </w:rPr>
              <w:t xml:space="preserve"> </w:t>
            </w:r>
            <w:r w:rsidRPr="002703B3">
              <w:rPr>
                <w:rFonts w:asciiTheme="minorHAnsi" w:hAnsiTheme="minorHAnsi" w:cstheme="minorHAnsi"/>
                <w:position w:val="1"/>
              </w:rPr>
              <w:t>range</w:t>
            </w:r>
            <w:r w:rsidRPr="002703B3">
              <w:rPr>
                <w:rFonts w:asciiTheme="minorHAnsi" w:hAnsiTheme="minorHAnsi" w:cstheme="minorHAnsi"/>
                <w:spacing w:val="-23"/>
                <w:position w:val="1"/>
              </w:rPr>
              <w:t xml:space="preserve"> </w:t>
            </w:r>
            <w:r w:rsidRPr="002703B3">
              <w:rPr>
                <w:rFonts w:asciiTheme="minorHAnsi" w:hAnsiTheme="minorHAnsi" w:cstheme="minorHAnsi"/>
                <w:position w:val="1"/>
              </w:rPr>
              <w:t>of</w:t>
            </w:r>
            <w:r w:rsidRPr="002703B3">
              <w:rPr>
                <w:rFonts w:asciiTheme="minorHAnsi" w:hAnsiTheme="minorHAnsi" w:cstheme="minorHAnsi"/>
                <w:spacing w:val="-22"/>
                <w:position w:val="1"/>
              </w:rPr>
              <w:t xml:space="preserve"> </w:t>
            </w:r>
            <w:r w:rsidRPr="002703B3">
              <w:rPr>
                <w:rFonts w:asciiTheme="minorHAnsi" w:hAnsiTheme="minorHAnsi" w:cstheme="minorHAnsi"/>
              </w:rPr>
              <w:t>communication</w:t>
            </w:r>
            <w:r w:rsidRPr="002703B3">
              <w:rPr>
                <w:rFonts w:asciiTheme="minorHAnsi" w:hAnsiTheme="minorHAnsi" w:cstheme="minorHAnsi"/>
                <w:spacing w:val="-25"/>
              </w:rPr>
              <w:t xml:space="preserve"> </w:t>
            </w:r>
            <w:r w:rsidRPr="002703B3">
              <w:rPr>
                <w:rFonts w:asciiTheme="minorHAnsi" w:hAnsiTheme="minorHAnsi" w:cstheme="minorHAnsi"/>
              </w:rPr>
              <w:t>equipment</w:t>
            </w:r>
          </w:p>
        </w:tc>
      </w:tr>
      <w:tr w:rsidR="00D33D6D" w:rsidRPr="002703B3" w14:paraId="609C208B" w14:textId="77777777">
        <w:trPr>
          <w:trHeight w:hRule="exact" w:val="358"/>
        </w:trPr>
        <w:tc>
          <w:tcPr>
            <w:tcW w:w="2881" w:type="dxa"/>
            <w:tcBorders>
              <w:top w:val="single" w:sz="6" w:space="0" w:color="000000"/>
              <w:bottom w:val="single" w:sz="6" w:space="0" w:color="000000"/>
            </w:tcBorders>
          </w:tcPr>
          <w:p w14:paraId="52372FFD"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Consumables</w:t>
            </w:r>
          </w:p>
        </w:tc>
        <w:tc>
          <w:tcPr>
            <w:tcW w:w="7269" w:type="dxa"/>
            <w:tcBorders>
              <w:top w:val="single" w:sz="6" w:space="0" w:color="000000"/>
              <w:bottom w:val="single" w:sz="6" w:space="0" w:color="000000"/>
            </w:tcBorders>
          </w:tcPr>
          <w:p w14:paraId="2A38D04F" w14:textId="77777777" w:rsidR="00D33D6D" w:rsidRPr="002703B3" w:rsidRDefault="00E45FCB" w:rsidP="005C7BCB">
            <w:pPr>
              <w:pStyle w:val="TableParagraph"/>
              <w:numPr>
                <w:ilvl w:val="0"/>
                <w:numId w:val="44"/>
              </w:numPr>
              <w:tabs>
                <w:tab w:val="left" w:pos="427"/>
                <w:tab w:val="left" w:pos="428"/>
              </w:tabs>
              <w:spacing w:before="40"/>
              <w:rPr>
                <w:rFonts w:asciiTheme="minorHAnsi" w:hAnsiTheme="minorHAnsi" w:cstheme="minorHAnsi"/>
              </w:rPr>
            </w:pPr>
            <w:r w:rsidRPr="002703B3">
              <w:rPr>
                <w:rFonts w:asciiTheme="minorHAnsi" w:hAnsiTheme="minorHAnsi" w:cstheme="minorHAnsi"/>
                <w:position w:val="1"/>
              </w:rPr>
              <w:t>A range of stock and</w:t>
            </w:r>
            <w:r w:rsidRPr="002703B3">
              <w:rPr>
                <w:rFonts w:asciiTheme="minorHAnsi" w:hAnsiTheme="minorHAnsi" w:cstheme="minorHAnsi"/>
                <w:spacing w:val="-8"/>
                <w:position w:val="1"/>
              </w:rPr>
              <w:t xml:space="preserve"> </w:t>
            </w:r>
            <w:r w:rsidRPr="002703B3">
              <w:rPr>
                <w:rFonts w:asciiTheme="minorHAnsi" w:hAnsiTheme="minorHAnsi" w:cstheme="minorHAnsi"/>
              </w:rPr>
              <w:t>merchandise</w:t>
            </w:r>
          </w:p>
        </w:tc>
      </w:tr>
      <w:tr w:rsidR="00D33D6D" w:rsidRPr="002703B3" w14:paraId="31E43D88" w14:textId="77777777">
        <w:trPr>
          <w:trHeight w:hRule="exact" w:val="1333"/>
        </w:trPr>
        <w:tc>
          <w:tcPr>
            <w:tcW w:w="2881" w:type="dxa"/>
            <w:tcBorders>
              <w:top w:val="single" w:sz="6" w:space="0" w:color="000000"/>
              <w:bottom w:val="single" w:sz="6" w:space="0" w:color="000000"/>
            </w:tcBorders>
          </w:tcPr>
          <w:p w14:paraId="60995706"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Documentation</w:t>
            </w:r>
          </w:p>
        </w:tc>
        <w:tc>
          <w:tcPr>
            <w:tcW w:w="7269" w:type="dxa"/>
            <w:tcBorders>
              <w:top w:val="single" w:sz="6" w:space="0" w:color="000000"/>
              <w:bottom w:val="single" w:sz="6" w:space="0" w:color="000000"/>
            </w:tcBorders>
          </w:tcPr>
          <w:p w14:paraId="75AC7BE9" w14:textId="77777777" w:rsidR="00D33D6D" w:rsidRPr="002703B3" w:rsidRDefault="00E45FCB" w:rsidP="005C7BCB">
            <w:pPr>
              <w:pStyle w:val="TableParagraph"/>
              <w:numPr>
                <w:ilvl w:val="0"/>
                <w:numId w:val="44"/>
              </w:numPr>
              <w:tabs>
                <w:tab w:val="left" w:pos="465"/>
                <w:tab w:val="left" w:pos="466"/>
              </w:tabs>
              <w:spacing w:before="14"/>
              <w:rPr>
                <w:rFonts w:asciiTheme="minorHAnsi" w:hAnsiTheme="minorHAnsi" w:cstheme="minorHAnsi"/>
              </w:rPr>
            </w:pPr>
            <w:r w:rsidRPr="002703B3">
              <w:rPr>
                <w:rFonts w:asciiTheme="minorHAnsi" w:hAnsiTheme="minorHAnsi" w:cstheme="minorHAnsi"/>
                <w:position w:val="1"/>
              </w:rPr>
              <w:t>Sources of product</w:t>
            </w:r>
            <w:r w:rsidRPr="002703B3">
              <w:rPr>
                <w:rFonts w:asciiTheme="minorHAnsi" w:hAnsiTheme="minorHAnsi" w:cstheme="minorHAnsi"/>
                <w:spacing w:val="-6"/>
                <w:position w:val="1"/>
              </w:rPr>
              <w:t xml:space="preserve"> </w:t>
            </w:r>
            <w:r w:rsidRPr="002703B3">
              <w:rPr>
                <w:rFonts w:asciiTheme="minorHAnsi" w:hAnsiTheme="minorHAnsi" w:cstheme="minorHAnsi"/>
              </w:rPr>
              <w:t>information</w:t>
            </w:r>
          </w:p>
          <w:p w14:paraId="751A87B6" w14:textId="77777777" w:rsidR="00D33D6D" w:rsidRPr="002703B3" w:rsidRDefault="00E45FCB" w:rsidP="005C7BCB">
            <w:pPr>
              <w:pStyle w:val="TableParagraph"/>
              <w:numPr>
                <w:ilvl w:val="0"/>
                <w:numId w:val="44"/>
              </w:numPr>
              <w:tabs>
                <w:tab w:val="left" w:pos="465"/>
                <w:tab w:val="left" w:pos="466"/>
              </w:tabs>
              <w:spacing w:before="10" w:line="255" w:lineRule="exact"/>
              <w:rPr>
                <w:rFonts w:asciiTheme="minorHAnsi" w:hAnsiTheme="minorHAnsi" w:cstheme="minorHAnsi"/>
              </w:rPr>
            </w:pPr>
            <w:r w:rsidRPr="002703B3">
              <w:rPr>
                <w:rFonts w:asciiTheme="minorHAnsi" w:hAnsiTheme="minorHAnsi" w:cstheme="minorHAnsi"/>
                <w:position w:val="1"/>
              </w:rPr>
              <w:t>Relevant</w:t>
            </w:r>
            <w:r w:rsidRPr="002703B3">
              <w:rPr>
                <w:rFonts w:asciiTheme="minorHAnsi" w:hAnsiTheme="minorHAnsi" w:cstheme="minorHAnsi"/>
                <w:spacing w:val="-14"/>
                <w:position w:val="1"/>
              </w:rPr>
              <w:t xml:space="preserve"> </w:t>
            </w:r>
            <w:r w:rsidRPr="002703B3">
              <w:rPr>
                <w:rFonts w:asciiTheme="minorHAnsi" w:hAnsiTheme="minorHAnsi" w:cstheme="minorHAnsi"/>
                <w:position w:val="1"/>
              </w:rPr>
              <w:t>documentation:</w:t>
            </w:r>
          </w:p>
          <w:p w14:paraId="15D54AE1" w14:textId="77777777" w:rsidR="00D33D6D" w:rsidRPr="002703B3" w:rsidRDefault="00E45FCB" w:rsidP="005C7BCB">
            <w:pPr>
              <w:pStyle w:val="TableParagraph"/>
              <w:numPr>
                <w:ilvl w:val="1"/>
                <w:numId w:val="44"/>
              </w:numPr>
              <w:tabs>
                <w:tab w:val="left" w:pos="854"/>
                <w:tab w:val="left" w:pos="855"/>
              </w:tabs>
              <w:spacing w:before="0" w:line="252" w:lineRule="exact"/>
              <w:rPr>
                <w:rFonts w:asciiTheme="minorHAnsi" w:hAnsiTheme="minorHAnsi" w:cstheme="minorHAnsi"/>
              </w:rPr>
            </w:pPr>
            <w:r w:rsidRPr="002703B3">
              <w:rPr>
                <w:rFonts w:asciiTheme="minorHAnsi" w:hAnsiTheme="minorHAnsi" w:cstheme="minorHAnsi"/>
              </w:rPr>
              <w:t>price</w:t>
            </w:r>
            <w:r w:rsidRPr="002703B3">
              <w:rPr>
                <w:rFonts w:asciiTheme="minorHAnsi" w:hAnsiTheme="minorHAnsi" w:cstheme="minorHAnsi"/>
                <w:spacing w:val="-3"/>
              </w:rPr>
              <w:t xml:space="preserve"> </w:t>
            </w:r>
            <w:r w:rsidRPr="002703B3">
              <w:rPr>
                <w:rFonts w:asciiTheme="minorHAnsi" w:hAnsiTheme="minorHAnsi" w:cstheme="minorHAnsi"/>
              </w:rPr>
              <w:t>lists</w:t>
            </w:r>
          </w:p>
          <w:p w14:paraId="32A653A9" w14:textId="77777777" w:rsidR="00D33D6D" w:rsidRPr="002703B3" w:rsidRDefault="00E45FCB" w:rsidP="005C7BCB">
            <w:pPr>
              <w:pStyle w:val="TableParagraph"/>
              <w:numPr>
                <w:ilvl w:val="1"/>
                <w:numId w:val="44"/>
              </w:numPr>
              <w:tabs>
                <w:tab w:val="left" w:pos="854"/>
                <w:tab w:val="left" w:pos="855"/>
              </w:tabs>
              <w:spacing w:before="0" w:line="252" w:lineRule="exact"/>
              <w:rPr>
                <w:rFonts w:asciiTheme="minorHAnsi" w:hAnsiTheme="minorHAnsi" w:cstheme="minorHAnsi"/>
              </w:rPr>
            </w:pPr>
            <w:r w:rsidRPr="002703B3">
              <w:rPr>
                <w:rFonts w:asciiTheme="minorHAnsi" w:hAnsiTheme="minorHAnsi" w:cstheme="minorHAnsi"/>
              </w:rPr>
              <w:t>organisational policy and</w:t>
            </w:r>
            <w:r w:rsidRPr="002703B3">
              <w:rPr>
                <w:rFonts w:asciiTheme="minorHAnsi" w:hAnsiTheme="minorHAnsi" w:cstheme="minorHAnsi"/>
                <w:spacing w:val="-10"/>
              </w:rPr>
              <w:t xml:space="preserve"> </w:t>
            </w:r>
            <w:r w:rsidRPr="002703B3">
              <w:rPr>
                <w:rFonts w:asciiTheme="minorHAnsi" w:hAnsiTheme="minorHAnsi" w:cstheme="minorHAnsi"/>
              </w:rPr>
              <w:t>procedures</w:t>
            </w:r>
          </w:p>
        </w:tc>
      </w:tr>
      <w:tr w:rsidR="00D33D6D" w:rsidRPr="002703B3" w14:paraId="0758CFE7" w14:textId="77777777">
        <w:trPr>
          <w:trHeight w:hRule="exact" w:val="1409"/>
        </w:trPr>
        <w:tc>
          <w:tcPr>
            <w:tcW w:w="2881" w:type="dxa"/>
            <w:tcBorders>
              <w:top w:val="single" w:sz="6" w:space="0" w:color="000000"/>
              <w:bottom w:val="single" w:sz="6" w:space="0" w:color="000000"/>
            </w:tcBorders>
          </w:tcPr>
          <w:p w14:paraId="1C195AA8"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Other people</w:t>
            </w:r>
          </w:p>
        </w:tc>
        <w:tc>
          <w:tcPr>
            <w:tcW w:w="7269" w:type="dxa"/>
            <w:tcBorders>
              <w:top w:val="single" w:sz="6" w:space="0" w:color="000000"/>
              <w:bottom w:val="single" w:sz="6" w:space="0" w:color="000000"/>
            </w:tcBorders>
          </w:tcPr>
          <w:p w14:paraId="13B7A71E" w14:textId="77777777" w:rsidR="00D33D6D" w:rsidRPr="002703B3" w:rsidRDefault="00E45FCB" w:rsidP="005C7BCB">
            <w:pPr>
              <w:pStyle w:val="TableParagraph"/>
              <w:numPr>
                <w:ilvl w:val="0"/>
                <w:numId w:val="44"/>
              </w:numPr>
              <w:tabs>
                <w:tab w:val="left" w:pos="477"/>
                <w:tab w:val="left" w:pos="478"/>
              </w:tabs>
              <w:spacing w:before="14"/>
              <w:rPr>
                <w:rFonts w:asciiTheme="minorHAnsi" w:hAnsiTheme="minorHAnsi" w:cstheme="minorHAnsi"/>
              </w:rPr>
            </w:pPr>
            <w:r w:rsidRPr="002703B3">
              <w:rPr>
                <w:rFonts w:asciiTheme="minorHAnsi" w:hAnsiTheme="minorHAnsi" w:cstheme="minorHAnsi"/>
                <w:position w:val="1"/>
              </w:rPr>
              <w:t xml:space="preserve">Customers; these </w:t>
            </w:r>
            <w:r w:rsidRPr="002703B3">
              <w:rPr>
                <w:rFonts w:asciiTheme="minorHAnsi" w:hAnsiTheme="minorHAnsi" w:cstheme="minorHAnsi"/>
              </w:rPr>
              <w:t>can</w:t>
            </w:r>
            <w:r w:rsidRPr="002703B3">
              <w:rPr>
                <w:rFonts w:asciiTheme="minorHAnsi" w:hAnsiTheme="minorHAnsi" w:cstheme="minorHAnsi"/>
                <w:spacing w:val="-7"/>
              </w:rPr>
              <w:t xml:space="preserve"> </w:t>
            </w:r>
            <w:r w:rsidRPr="002703B3">
              <w:rPr>
                <w:rFonts w:asciiTheme="minorHAnsi" w:hAnsiTheme="minorHAnsi" w:cstheme="minorHAnsi"/>
              </w:rPr>
              <w:t>be:</w:t>
            </w:r>
          </w:p>
          <w:p w14:paraId="0792D356" w14:textId="77777777" w:rsidR="00D33D6D" w:rsidRPr="002703B3" w:rsidRDefault="00E45FCB" w:rsidP="005C7BCB">
            <w:pPr>
              <w:pStyle w:val="TableParagraph"/>
              <w:numPr>
                <w:ilvl w:val="1"/>
                <w:numId w:val="44"/>
              </w:numPr>
              <w:tabs>
                <w:tab w:val="left" w:pos="892"/>
                <w:tab w:val="left" w:pos="893"/>
              </w:tabs>
              <w:spacing w:before="11"/>
              <w:rPr>
                <w:rFonts w:asciiTheme="minorHAnsi" w:hAnsiTheme="minorHAnsi" w:cstheme="minorHAnsi"/>
              </w:rPr>
            </w:pPr>
            <w:r w:rsidRPr="002703B3">
              <w:rPr>
                <w:rFonts w:asciiTheme="minorHAnsi" w:hAnsiTheme="minorHAnsi" w:cstheme="minorHAnsi"/>
              </w:rPr>
              <w:t>customers in an industry workplace,</w:t>
            </w:r>
            <w:r w:rsidRPr="002703B3">
              <w:rPr>
                <w:rFonts w:asciiTheme="minorHAnsi" w:hAnsiTheme="minorHAnsi" w:cstheme="minorHAnsi"/>
                <w:spacing w:val="-10"/>
              </w:rPr>
              <w:t xml:space="preserve"> </w:t>
            </w:r>
            <w:r w:rsidRPr="002703B3">
              <w:rPr>
                <w:rFonts w:asciiTheme="minorHAnsi" w:hAnsiTheme="minorHAnsi" w:cstheme="minorHAnsi"/>
                <w:spacing w:val="-3"/>
              </w:rPr>
              <w:t>or</w:t>
            </w:r>
          </w:p>
          <w:p w14:paraId="26C24EE1" w14:textId="77777777" w:rsidR="00D33D6D" w:rsidRPr="002703B3" w:rsidRDefault="00E45FCB" w:rsidP="005C7BCB">
            <w:pPr>
              <w:pStyle w:val="TableParagraph"/>
              <w:numPr>
                <w:ilvl w:val="1"/>
                <w:numId w:val="44"/>
              </w:numPr>
              <w:tabs>
                <w:tab w:val="left" w:pos="892"/>
                <w:tab w:val="left" w:pos="893"/>
              </w:tabs>
              <w:spacing w:before="16" w:line="254" w:lineRule="auto"/>
              <w:ind w:right="338"/>
              <w:rPr>
                <w:rFonts w:asciiTheme="minorHAnsi" w:hAnsiTheme="minorHAnsi" w:cstheme="minorHAnsi"/>
              </w:rPr>
            </w:pPr>
            <w:r w:rsidRPr="002703B3">
              <w:rPr>
                <w:rFonts w:asciiTheme="minorHAnsi" w:hAnsiTheme="minorHAnsi" w:cstheme="minorHAnsi"/>
              </w:rPr>
              <w:t>individuals who participate in role plays or simulated</w:t>
            </w:r>
            <w:r w:rsidRPr="002703B3">
              <w:rPr>
                <w:rFonts w:asciiTheme="minorHAnsi" w:hAnsiTheme="minorHAnsi" w:cstheme="minorHAnsi"/>
                <w:spacing w:val="-21"/>
              </w:rPr>
              <w:t xml:space="preserve"> </w:t>
            </w:r>
            <w:r w:rsidRPr="002703B3">
              <w:rPr>
                <w:rFonts w:asciiTheme="minorHAnsi" w:hAnsiTheme="minorHAnsi" w:cstheme="minorHAnsi"/>
              </w:rPr>
              <w:t>activities, set up for the purpose of assessment, in a simulated industry environment</w:t>
            </w:r>
          </w:p>
        </w:tc>
      </w:tr>
    </w:tbl>
    <w:p w14:paraId="752C934D" w14:textId="77777777" w:rsidR="00D33D6D" w:rsidRPr="002703B3" w:rsidRDefault="00D33D6D">
      <w:pPr>
        <w:pStyle w:val="BodyText"/>
        <w:spacing w:before="11"/>
        <w:rPr>
          <w:rFonts w:asciiTheme="minorHAnsi" w:hAnsiTheme="minorHAnsi" w:cstheme="minorHAnsi"/>
          <w:sz w:val="27"/>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7269"/>
      </w:tblGrid>
      <w:tr w:rsidR="00D33D6D" w:rsidRPr="002703B3" w14:paraId="2C9E617E" w14:textId="77777777" w:rsidTr="00A02658">
        <w:trPr>
          <w:trHeight w:hRule="exact" w:val="526"/>
        </w:trPr>
        <w:tc>
          <w:tcPr>
            <w:tcW w:w="10150" w:type="dxa"/>
            <w:gridSpan w:val="2"/>
            <w:tcBorders>
              <w:bottom w:val="single" w:sz="6" w:space="0" w:color="000000"/>
            </w:tcBorders>
            <w:shd w:val="clear" w:color="auto" w:fill="365F91" w:themeFill="accent1" w:themeFillShade="BF"/>
          </w:tcPr>
          <w:p w14:paraId="4A1BEEA1" w14:textId="77777777" w:rsidR="00D33D6D" w:rsidRPr="002703B3" w:rsidRDefault="00E45FCB">
            <w:pPr>
              <w:pStyle w:val="TableParagraph"/>
              <w:spacing w:before="111"/>
              <w:rPr>
                <w:rFonts w:asciiTheme="minorHAnsi" w:hAnsiTheme="minorHAnsi" w:cstheme="minorHAnsi"/>
                <w:b/>
                <w:sz w:val="24"/>
              </w:rPr>
            </w:pPr>
            <w:r w:rsidRPr="002703B3">
              <w:rPr>
                <w:rFonts w:asciiTheme="minorHAnsi" w:hAnsiTheme="minorHAnsi" w:cstheme="minorHAnsi"/>
                <w:b/>
                <w:color w:val="FFFFFF"/>
                <w:sz w:val="24"/>
              </w:rPr>
              <w:t>SIRXSLS002 Follow point of sale procedures</w:t>
            </w:r>
          </w:p>
        </w:tc>
      </w:tr>
      <w:tr w:rsidR="00D33D6D" w:rsidRPr="002703B3" w14:paraId="753D0517" w14:textId="77777777">
        <w:trPr>
          <w:trHeight w:hRule="exact" w:val="982"/>
        </w:trPr>
        <w:tc>
          <w:tcPr>
            <w:tcW w:w="2881" w:type="dxa"/>
            <w:tcBorders>
              <w:top w:val="single" w:sz="6" w:space="0" w:color="000000"/>
              <w:bottom w:val="single" w:sz="6" w:space="0" w:color="000000"/>
            </w:tcBorders>
          </w:tcPr>
          <w:p w14:paraId="530EF1CB"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Assessment environment</w:t>
            </w:r>
          </w:p>
        </w:tc>
        <w:tc>
          <w:tcPr>
            <w:tcW w:w="7269" w:type="dxa"/>
            <w:tcBorders>
              <w:top w:val="single" w:sz="6" w:space="0" w:color="000000"/>
              <w:bottom w:val="single" w:sz="6" w:space="0" w:color="000000"/>
            </w:tcBorders>
          </w:tcPr>
          <w:p w14:paraId="7F5EDC79" w14:textId="23EAC493" w:rsidR="00D33D6D" w:rsidRPr="002703B3" w:rsidRDefault="002703B3" w:rsidP="005C7BCB">
            <w:pPr>
              <w:pStyle w:val="TableParagraph"/>
              <w:numPr>
                <w:ilvl w:val="0"/>
                <w:numId w:val="44"/>
              </w:numPr>
              <w:tabs>
                <w:tab w:val="left" w:pos="854"/>
              </w:tabs>
              <w:spacing w:before="9" w:line="254" w:lineRule="auto"/>
              <w:ind w:right="1239"/>
              <w:rPr>
                <w:rFonts w:asciiTheme="minorHAnsi" w:hAnsiTheme="minorHAnsi" w:cstheme="minorHAnsi"/>
              </w:rPr>
            </w:pPr>
            <w:r w:rsidRPr="002703B3">
              <w:rPr>
                <w:rFonts w:asciiTheme="minorHAnsi" w:hAnsiTheme="minorHAnsi" w:cstheme="minorHAnsi"/>
              </w:rPr>
              <w:t>Skills must be demonstrated in a</w:t>
            </w:r>
            <w:r w:rsidRPr="002703B3">
              <w:rPr>
                <w:rFonts w:asciiTheme="minorHAnsi" w:hAnsiTheme="minorHAnsi" w:cstheme="minorHAnsi"/>
                <w:spacing w:val="-14"/>
              </w:rPr>
              <w:t xml:space="preserve"> </w:t>
            </w:r>
            <w:r w:rsidRPr="002703B3">
              <w:rPr>
                <w:rFonts w:asciiTheme="minorHAnsi" w:hAnsiTheme="minorHAnsi" w:cstheme="minorHAnsi"/>
              </w:rPr>
              <w:t>services</w:t>
            </w:r>
            <w:r w:rsidRPr="002703B3">
              <w:rPr>
                <w:rFonts w:asciiTheme="minorHAnsi" w:hAnsiTheme="minorHAnsi" w:cstheme="minorHAnsi"/>
                <w:spacing w:val="-3"/>
              </w:rPr>
              <w:t xml:space="preserve"> </w:t>
            </w:r>
            <w:r w:rsidRPr="002703B3">
              <w:rPr>
                <w:rFonts w:asciiTheme="minorHAnsi" w:hAnsiTheme="minorHAnsi" w:cstheme="minorHAnsi"/>
              </w:rPr>
              <w:t xml:space="preserve">industry environment. This can be: </w:t>
            </w:r>
            <w:r w:rsidRPr="002703B3">
              <w:rPr>
                <w:rFonts w:asciiTheme="minorHAnsi" w:hAnsiTheme="minorHAnsi" w:cstheme="minorHAnsi"/>
                <w:position w:val="1"/>
              </w:rPr>
              <w:t xml:space="preserve">an industry </w:t>
            </w:r>
            <w:r w:rsidRPr="002703B3">
              <w:rPr>
                <w:rFonts w:asciiTheme="minorHAnsi" w:hAnsiTheme="minorHAnsi" w:cstheme="minorHAnsi"/>
              </w:rPr>
              <w:t xml:space="preserve">workplace or a </w:t>
            </w:r>
            <w:r w:rsidRPr="002703B3">
              <w:rPr>
                <w:rFonts w:asciiTheme="minorHAnsi" w:hAnsiTheme="minorHAnsi" w:cstheme="minorHAnsi"/>
                <w:position w:val="1"/>
              </w:rPr>
              <w:t>simulated industry</w:t>
            </w:r>
            <w:r w:rsidRPr="002703B3">
              <w:rPr>
                <w:rFonts w:asciiTheme="minorHAnsi" w:hAnsiTheme="minorHAnsi" w:cstheme="minorHAnsi"/>
                <w:spacing w:val="-10"/>
                <w:position w:val="1"/>
              </w:rPr>
              <w:t xml:space="preserve"> </w:t>
            </w:r>
            <w:r w:rsidRPr="002703B3">
              <w:rPr>
                <w:rFonts w:asciiTheme="minorHAnsi" w:hAnsiTheme="minorHAnsi" w:cstheme="minorHAnsi"/>
              </w:rPr>
              <w:t>environment.</w:t>
            </w:r>
          </w:p>
        </w:tc>
      </w:tr>
      <w:tr w:rsidR="00D33D6D" w:rsidRPr="002703B3" w14:paraId="348DA31D" w14:textId="77777777">
        <w:trPr>
          <w:trHeight w:hRule="exact" w:val="358"/>
        </w:trPr>
        <w:tc>
          <w:tcPr>
            <w:tcW w:w="10150" w:type="dxa"/>
            <w:gridSpan w:val="2"/>
            <w:tcBorders>
              <w:top w:val="single" w:sz="6" w:space="0" w:color="000000"/>
              <w:bottom w:val="single" w:sz="6" w:space="0" w:color="000000"/>
            </w:tcBorders>
            <w:shd w:val="clear" w:color="auto" w:fill="F1F1F1"/>
          </w:tcPr>
          <w:p w14:paraId="40F93C5D" w14:textId="77777777" w:rsidR="00D33D6D" w:rsidRPr="002703B3" w:rsidRDefault="00E45FCB">
            <w:pPr>
              <w:pStyle w:val="TableParagraph"/>
              <w:spacing w:before="38"/>
              <w:rPr>
                <w:rFonts w:asciiTheme="minorHAnsi" w:hAnsiTheme="minorHAnsi" w:cstheme="minorHAnsi"/>
                <w:b/>
              </w:rPr>
            </w:pPr>
            <w:r w:rsidRPr="002703B3">
              <w:rPr>
                <w:rFonts w:asciiTheme="minorHAnsi" w:hAnsiTheme="minorHAnsi" w:cstheme="minorHAnsi"/>
                <w:b/>
              </w:rPr>
              <w:t>Mandatory Equipment and Resources</w:t>
            </w:r>
          </w:p>
        </w:tc>
      </w:tr>
      <w:tr w:rsidR="00D33D6D" w:rsidRPr="002703B3" w14:paraId="1E5E8C3A" w14:textId="77777777">
        <w:trPr>
          <w:trHeight w:hRule="exact" w:val="358"/>
        </w:trPr>
        <w:tc>
          <w:tcPr>
            <w:tcW w:w="2881" w:type="dxa"/>
            <w:tcBorders>
              <w:top w:val="single" w:sz="6" w:space="0" w:color="000000"/>
              <w:bottom w:val="single" w:sz="6" w:space="0" w:color="000000"/>
            </w:tcBorders>
          </w:tcPr>
          <w:p w14:paraId="38B75585"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Equipment</w:t>
            </w:r>
          </w:p>
        </w:tc>
        <w:tc>
          <w:tcPr>
            <w:tcW w:w="7269" w:type="dxa"/>
            <w:tcBorders>
              <w:top w:val="single" w:sz="6" w:space="0" w:color="000000"/>
              <w:bottom w:val="single" w:sz="6" w:space="0" w:color="000000"/>
            </w:tcBorders>
          </w:tcPr>
          <w:p w14:paraId="6C589BD1" w14:textId="77777777" w:rsidR="00D33D6D" w:rsidRPr="002703B3" w:rsidRDefault="00E45FCB" w:rsidP="005C7BCB">
            <w:pPr>
              <w:pStyle w:val="TableParagraph"/>
              <w:numPr>
                <w:ilvl w:val="0"/>
                <w:numId w:val="45"/>
              </w:numPr>
              <w:tabs>
                <w:tab w:val="left" w:pos="427"/>
                <w:tab w:val="left" w:pos="428"/>
              </w:tabs>
              <w:spacing w:before="40"/>
              <w:rPr>
                <w:rFonts w:asciiTheme="minorHAnsi" w:hAnsiTheme="minorHAnsi" w:cstheme="minorHAnsi"/>
              </w:rPr>
            </w:pPr>
            <w:r w:rsidRPr="002703B3">
              <w:rPr>
                <w:rFonts w:asciiTheme="minorHAnsi" w:hAnsiTheme="minorHAnsi" w:cstheme="minorHAnsi"/>
                <w:position w:val="1"/>
              </w:rPr>
              <w:t xml:space="preserve">Point-of-sale </w:t>
            </w:r>
            <w:r w:rsidRPr="002703B3">
              <w:rPr>
                <w:rFonts w:asciiTheme="minorHAnsi" w:hAnsiTheme="minorHAnsi" w:cstheme="minorHAnsi"/>
              </w:rPr>
              <w:t>equipment and</w:t>
            </w:r>
            <w:r w:rsidRPr="002703B3">
              <w:rPr>
                <w:rFonts w:asciiTheme="minorHAnsi" w:hAnsiTheme="minorHAnsi" w:cstheme="minorHAnsi"/>
                <w:spacing w:val="-9"/>
              </w:rPr>
              <w:t xml:space="preserve"> </w:t>
            </w:r>
            <w:r w:rsidRPr="002703B3">
              <w:rPr>
                <w:rFonts w:asciiTheme="minorHAnsi" w:hAnsiTheme="minorHAnsi" w:cstheme="minorHAnsi"/>
              </w:rPr>
              <w:t>consumables</w:t>
            </w:r>
          </w:p>
        </w:tc>
      </w:tr>
      <w:tr w:rsidR="00D33D6D" w:rsidRPr="002703B3" w14:paraId="1DEFC0AD" w14:textId="77777777">
        <w:trPr>
          <w:trHeight w:hRule="exact" w:val="358"/>
        </w:trPr>
        <w:tc>
          <w:tcPr>
            <w:tcW w:w="2881" w:type="dxa"/>
            <w:tcBorders>
              <w:top w:val="single" w:sz="6" w:space="0" w:color="000000"/>
              <w:bottom w:val="single" w:sz="6" w:space="0" w:color="000000"/>
            </w:tcBorders>
          </w:tcPr>
          <w:p w14:paraId="2C3644BE"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Consumables</w:t>
            </w:r>
          </w:p>
        </w:tc>
        <w:tc>
          <w:tcPr>
            <w:tcW w:w="7269" w:type="dxa"/>
            <w:tcBorders>
              <w:top w:val="single" w:sz="6" w:space="0" w:color="000000"/>
              <w:bottom w:val="single" w:sz="6" w:space="0" w:color="000000"/>
            </w:tcBorders>
          </w:tcPr>
          <w:p w14:paraId="38F8054A" w14:textId="77777777" w:rsidR="00D33D6D" w:rsidRPr="002703B3" w:rsidRDefault="00E45FCB" w:rsidP="005C7BCB">
            <w:pPr>
              <w:pStyle w:val="TableParagraph"/>
              <w:numPr>
                <w:ilvl w:val="0"/>
                <w:numId w:val="45"/>
              </w:numPr>
              <w:tabs>
                <w:tab w:val="left" w:pos="427"/>
                <w:tab w:val="left" w:pos="428"/>
              </w:tabs>
              <w:rPr>
                <w:rFonts w:asciiTheme="minorHAnsi" w:hAnsiTheme="minorHAnsi" w:cstheme="minorHAnsi"/>
              </w:rPr>
            </w:pPr>
            <w:r w:rsidRPr="002703B3">
              <w:rPr>
                <w:rFonts w:asciiTheme="minorHAnsi" w:hAnsiTheme="minorHAnsi" w:cstheme="minorHAnsi"/>
              </w:rPr>
              <w:t>Cash</w:t>
            </w:r>
          </w:p>
        </w:tc>
      </w:tr>
      <w:tr w:rsidR="00D33D6D" w:rsidRPr="002703B3" w14:paraId="16D71EB8" w14:textId="77777777">
        <w:trPr>
          <w:trHeight w:hRule="exact" w:val="691"/>
        </w:trPr>
        <w:tc>
          <w:tcPr>
            <w:tcW w:w="2881" w:type="dxa"/>
            <w:tcBorders>
              <w:top w:val="single" w:sz="6" w:space="0" w:color="000000"/>
              <w:bottom w:val="single" w:sz="6" w:space="0" w:color="000000"/>
            </w:tcBorders>
          </w:tcPr>
          <w:p w14:paraId="11BF69B1" w14:textId="77777777" w:rsidR="00D33D6D" w:rsidRPr="002703B3" w:rsidRDefault="00E45FCB">
            <w:pPr>
              <w:pStyle w:val="TableParagraph"/>
              <w:spacing w:before="43"/>
              <w:rPr>
                <w:rFonts w:asciiTheme="minorHAnsi" w:hAnsiTheme="minorHAnsi" w:cstheme="minorHAnsi"/>
              </w:rPr>
            </w:pPr>
            <w:r w:rsidRPr="002703B3">
              <w:rPr>
                <w:rFonts w:asciiTheme="minorHAnsi" w:hAnsiTheme="minorHAnsi" w:cstheme="minorHAnsi"/>
              </w:rPr>
              <w:t>Documentation</w:t>
            </w:r>
          </w:p>
        </w:tc>
        <w:tc>
          <w:tcPr>
            <w:tcW w:w="7269" w:type="dxa"/>
            <w:tcBorders>
              <w:top w:val="single" w:sz="6" w:space="0" w:color="000000"/>
              <w:bottom w:val="single" w:sz="6" w:space="0" w:color="000000"/>
            </w:tcBorders>
          </w:tcPr>
          <w:p w14:paraId="774671A8" w14:textId="77777777" w:rsidR="00D33D6D" w:rsidRPr="002703B3" w:rsidRDefault="00E45FCB" w:rsidP="005C7BCB">
            <w:pPr>
              <w:pStyle w:val="TableParagraph"/>
              <w:numPr>
                <w:ilvl w:val="0"/>
                <w:numId w:val="45"/>
              </w:numPr>
              <w:tabs>
                <w:tab w:val="left" w:pos="465"/>
                <w:tab w:val="left" w:pos="466"/>
              </w:tabs>
              <w:spacing w:before="11"/>
              <w:rPr>
                <w:rFonts w:asciiTheme="minorHAnsi" w:hAnsiTheme="minorHAnsi" w:cstheme="minorHAnsi"/>
              </w:rPr>
            </w:pPr>
            <w:r w:rsidRPr="002703B3">
              <w:rPr>
                <w:rFonts w:asciiTheme="minorHAnsi" w:hAnsiTheme="minorHAnsi" w:cstheme="minorHAnsi"/>
                <w:position w:val="1"/>
              </w:rPr>
              <w:t xml:space="preserve">Organisational policies and </w:t>
            </w:r>
            <w:r w:rsidRPr="002703B3">
              <w:rPr>
                <w:rFonts w:asciiTheme="minorHAnsi" w:hAnsiTheme="minorHAnsi" w:cstheme="minorHAnsi"/>
              </w:rPr>
              <w:t>procedures for point-of-sale</w:t>
            </w:r>
            <w:r w:rsidRPr="002703B3">
              <w:rPr>
                <w:rFonts w:asciiTheme="minorHAnsi" w:hAnsiTheme="minorHAnsi" w:cstheme="minorHAnsi"/>
                <w:spacing w:val="-22"/>
              </w:rPr>
              <w:t xml:space="preserve"> </w:t>
            </w:r>
            <w:r w:rsidRPr="002703B3">
              <w:rPr>
                <w:rFonts w:asciiTheme="minorHAnsi" w:hAnsiTheme="minorHAnsi" w:cstheme="minorHAnsi"/>
              </w:rPr>
              <w:t>activities</w:t>
            </w:r>
          </w:p>
          <w:p w14:paraId="6483295F" w14:textId="77777777" w:rsidR="00D33D6D" w:rsidRPr="002703B3" w:rsidRDefault="00E45FCB" w:rsidP="005C7BCB">
            <w:pPr>
              <w:pStyle w:val="TableParagraph"/>
              <w:numPr>
                <w:ilvl w:val="0"/>
                <w:numId w:val="45"/>
              </w:numPr>
              <w:tabs>
                <w:tab w:val="left" w:pos="465"/>
                <w:tab w:val="left" w:pos="466"/>
              </w:tabs>
              <w:spacing w:before="19"/>
              <w:rPr>
                <w:rFonts w:asciiTheme="minorHAnsi" w:hAnsiTheme="minorHAnsi" w:cstheme="minorHAnsi"/>
              </w:rPr>
            </w:pPr>
            <w:r w:rsidRPr="002703B3">
              <w:rPr>
                <w:rFonts w:asciiTheme="minorHAnsi" w:hAnsiTheme="minorHAnsi" w:cstheme="minorHAnsi"/>
                <w:position w:val="1"/>
              </w:rPr>
              <w:t xml:space="preserve">Financial transaction </w:t>
            </w:r>
            <w:r w:rsidRPr="002703B3">
              <w:rPr>
                <w:rFonts w:asciiTheme="minorHAnsi" w:hAnsiTheme="minorHAnsi" w:cstheme="minorHAnsi"/>
              </w:rPr>
              <w:t>documentation for non-cash</w:t>
            </w:r>
            <w:r w:rsidRPr="002703B3">
              <w:rPr>
                <w:rFonts w:asciiTheme="minorHAnsi" w:hAnsiTheme="minorHAnsi" w:cstheme="minorHAnsi"/>
                <w:spacing w:val="-14"/>
              </w:rPr>
              <w:t xml:space="preserve"> </w:t>
            </w:r>
            <w:r w:rsidRPr="002703B3">
              <w:rPr>
                <w:rFonts w:asciiTheme="minorHAnsi" w:hAnsiTheme="minorHAnsi" w:cstheme="minorHAnsi"/>
              </w:rPr>
              <w:t>sales.</w:t>
            </w:r>
          </w:p>
        </w:tc>
      </w:tr>
      <w:tr w:rsidR="00D33D6D" w:rsidRPr="002703B3" w14:paraId="34A05411" w14:textId="77777777">
        <w:trPr>
          <w:trHeight w:hRule="exact" w:val="432"/>
        </w:trPr>
        <w:tc>
          <w:tcPr>
            <w:tcW w:w="2881" w:type="dxa"/>
            <w:tcBorders>
              <w:top w:val="single" w:sz="6" w:space="0" w:color="000000"/>
              <w:bottom w:val="single" w:sz="6" w:space="0" w:color="000000"/>
            </w:tcBorders>
          </w:tcPr>
          <w:p w14:paraId="55C24053"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Other people</w:t>
            </w:r>
          </w:p>
        </w:tc>
        <w:tc>
          <w:tcPr>
            <w:tcW w:w="7269" w:type="dxa"/>
            <w:tcBorders>
              <w:top w:val="single" w:sz="6" w:space="0" w:color="000000"/>
              <w:bottom w:val="single" w:sz="6" w:space="0" w:color="000000"/>
            </w:tcBorders>
          </w:tcPr>
          <w:p w14:paraId="182A94EF" w14:textId="77777777" w:rsidR="00D33D6D" w:rsidRPr="002703B3" w:rsidRDefault="00E45FCB">
            <w:pPr>
              <w:pStyle w:val="TableParagraph"/>
              <w:spacing w:before="0" w:line="251" w:lineRule="exact"/>
              <w:ind w:left="64"/>
              <w:rPr>
                <w:rFonts w:asciiTheme="minorHAnsi" w:hAnsiTheme="minorHAnsi" w:cstheme="minorHAnsi"/>
              </w:rPr>
            </w:pPr>
            <w:r w:rsidRPr="002703B3">
              <w:rPr>
                <w:rFonts w:asciiTheme="minorHAnsi" w:hAnsiTheme="minorHAnsi" w:cstheme="minorHAnsi"/>
              </w:rPr>
              <w:t>Nil</w:t>
            </w:r>
          </w:p>
        </w:tc>
      </w:tr>
    </w:tbl>
    <w:p w14:paraId="05C5CF58" w14:textId="77777777" w:rsidR="00D33D6D" w:rsidRPr="002703B3" w:rsidRDefault="00D33D6D">
      <w:pPr>
        <w:pStyle w:val="BodyText"/>
        <w:spacing w:before="11"/>
        <w:rPr>
          <w:rFonts w:asciiTheme="minorHAnsi" w:hAnsiTheme="minorHAnsi" w:cstheme="minorHAnsi"/>
          <w:sz w:val="27"/>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7269"/>
      </w:tblGrid>
      <w:tr w:rsidR="00D33D6D" w:rsidRPr="002703B3" w14:paraId="4F0EFCF0" w14:textId="77777777" w:rsidTr="00A02658">
        <w:trPr>
          <w:trHeight w:hRule="exact" w:val="526"/>
        </w:trPr>
        <w:tc>
          <w:tcPr>
            <w:tcW w:w="10150" w:type="dxa"/>
            <w:gridSpan w:val="2"/>
            <w:tcBorders>
              <w:bottom w:val="single" w:sz="6" w:space="0" w:color="000000"/>
            </w:tcBorders>
            <w:shd w:val="clear" w:color="auto" w:fill="365F91" w:themeFill="accent1" w:themeFillShade="BF"/>
          </w:tcPr>
          <w:p w14:paraId="10B01B2B" w14:textId="77777777" w:rsidR="00D33D6D" w:rsidRPr="002703B3" w:rsidRDefault="00E45FCB">
            <w:pPr>
              <w:pStyle w:val="TableParagraph"/>
              <w:spacing w:before="111"/>
              <w:rPr>
                <w:rFonts w:asciiTheme="minorHAnsi" w:hAnsiTheme="minorHAnsi" w:cstheme="minorHAnsi"/>
                <w:b/>
                <w:sz w:val="24"/>
              </w:rPr>
            </w:pPr>
            <w:r w:rsidRPr="002703B3">
              <w:rPr>
                <w:rFonts w:asciiTheme="minorHAnsi" w:hAnsiTheme="minorHAnsi" w:cstheme="minorHAnsi"/>
                <w:b/>
                <w:color w:val="FFFFFF"/>
                <w:sz w:val="24"/>
              </w:rPr>
              <w:t>CHCDIV001 Work with diverse people</w:t>
            </w:r>
          </w:p>
        </w:tc>
      </w:tr>
      <w:tr w:rsidR="00D33D6D" w:rsidRPr="002703B3" w14:paraId="71F38003" w14:textId="77777777">
        <w:trPr>
          <w:trHeight w:hRule="exact" w:val="912"/>
        </w:trPr>
        <w:tc>
          <w:tcPr>
            <w:tcW w:w="2881" w:type="dxa"/>
            <w:tcBorders>
              <w:top w:val="single" w:sz="6" w:space="0" w:color="000000"/>
              <w:bottom w:val="single" w:sz="6" w:space="0" w:color="000000"/>
            </w:tcBorders>
          </w:tcPr>
          <w:p w14:paraId="0D0A657F"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Assessment environment</w:t>
            </w:r>
          </w:p>
        </w:tc>
        <w:tc>
          <w:tcPr>
            <w:tcW w:w="7269" w:type="dxa"/>
            <w:tcBorders>
              <w:top w:val="single" w:sz="6" w:space="0" w:color="000000"/>
              <w:bottom w:val="single" w:sz="6" w:space="0" w:color="000000"/>
            </w:tcBorders>
          </w:tcPr>
          <w:p w14:paraId="62E47899" w14:textId="7FB3E812" w:rsidR="00D33D6D" w:rsidRPr="002703B3" w:rsidRDefault="00E45FCB" w:rsidP="005C7BCB">
            <w:pPr>
              <w:pStyle w:val="TableParagraph"/>
              <w:numPr>
                <w:ilvl w:val="0"/>
                <w:numId w:val="46"/>
              </w:numPr>
              <w:tabs>
                <w:tab w:val="left" w:pos="854"/>
              </w:tabs>
              <w:spacing w:before="9" w:line="254" w:lineRule="auto"/>
              <w:ind w:right="1239"/>
              <w:rPr>
                <w:rFonts w:asciiTheme="minorHAnsi" w:hAnsiTheme="minorHAnsi" w:cstheme="minorHAnsi"/>
              </w:rPr>
            </w:pPr>
            <w:r w:rsidRPr="002703B3">
              <w:rPr>
                <w:rFonts w:asciiTheme="minorHAnsi" w:hAnsiTheme="minorHAnsi" w:cstheme="minorHAnsi"/>
              </w:rPr>
              <w:t>Skills must be demonstrated in a</w:t>
            </w:r>
            <w:r w:rsidRPr="002703B3">
              <w:rPr>
                <w:rFonts w:asciiTheme="minorHAnsi" w:hAnsiTheme="minorHAnsi" w:cstheme="minorHAnsi"/>
                <w:spacing w:val="-14"/>
              </w:rPr>
              <w:t xml:space="preserve"> </w:t>
            </w:r>
            <w:r w:rsidRPr="002703B3">
              <w:rPr>
                <w:rFonts w:asciiTheme="minorHAnsi" w:hAnsiTheme="minorHAnsi" w:cstheme="minorHAnsi"/>
              </w:rPr>
              <w:t>services</w:t>
            </w:r>
            <w:r w:rsidRPr="002703B3">
              <w:rPr>
                <w:rFonts w:asciiTheme="minorHAnsi" w:hAnsiTheme="minorHAnsi" w:cstheme="minorHAnsi"/>
                <w:spacing w:val="-3"/>
              </w:rPr>
              <w:t xml:space="preserve"> </w:t>
            </w:r>
            <w:r w:rsidRPr="002703B3">
              <w:rPr>
                <w:rFonts w:asciiTheme="minorHAnsi" w:hAnsiTheme="minorHAnsi" w:cstheme="minorHAnsi"/>
              </w:rPr>
              <w:t xml:space="preserve">industry environment. This can be: </w:t>
            </w:r>
            <w:r w:rsidRPr="002703B3">
              <w:rPr>
                <w:rFonts w:asciiTheme="minorHAnsi" w:hAnsiTheme="minorHAnsi" w:cstheme="minorHAnsi"/>
                <w:position w:val="1"/>
              </w:rPr>
              <w:t xml:space="preserve">an industry </w:t>
            </w:r>
            <w:r w:rsidRPr="002703B3">
              <w:rPr>
                <w:rFonts w:asciiTheme="minorHAnsi" w:hAnsiTheme="minorHAnsi" w:cstheme="minorHAnsi"/>
              </w:rPr>
              <w:t xml:space="preserve">workplace or a </w:t>
            </w:r>
            <w:r w:rsidRPr="002703B3">
              <w:rPr>
                <w:rFonts w:asciiTheme="minorHAnsi" w:hAnsiTheme="minorHAnsi" w:cstheme="minorHAnsi"/>
                <w:position w:val="1"/>
              </w:rPr>
              <w:t>simulated industry</w:t>
            </w:r>
            <w:r w:rsidRPr="002703B3">
              <w:rPr>
                <w:rFonts w:asciiTheme="minorHAnsi" w:hAnsiTheme="minorHAnsi" w:cstheme="minorHAnsi"/>
                <w:spacing w:val="-10"/>
                <w:position w:val="1"/>
              </w:rPr>
              <w:t xml:space="preserve"> </w:t>
            </w:r>
            <w:r w:rsidRPr="002703B3">
              <w:rPr>
                <w:rFonts w:asciiTheme="minorHAnsi" w:hAnsiTheme="minorHAnsi" w:cstheme="minorHAnsi"/>
              </w:rPr>
              <w:t>environment.</w:t>
            </w:r>
          </w:p>
        </w:tc>
      </w:tr>
      <w:tr w:rsidR="00D33D6D" w:rsidRPr="002703B3" w14:paraId="2A972330" w14:textId="77777777">
        <w:trPr>
          <w:trHeight w:hRule="exact" w:val="358"/>
        </w:trPr>
        <w:tc>
          <w:tcPr>
            <w:tcW w:w="10150" w:type="dxa"/>
            <w:gridSpan w:val="2"/>
            <w:tcBorders>
              <w:top w:val="single" w:sz="6" w:space="0" w:color="000000"/>
              <w:bottom w:val="single" w:sz="6" w:space="0" w:color="000000"/>
            </w:tcBorders>
            <w:shd w:val="clear" w:color="auto" w:fill="F1F1F1"/>
          </w:tcPr>
          <w:p w14:paraId="2582EBA7" w14:textId="77777777" w:rsidR="00D33D6D" w:rsidRPr="002703B3" w:rsidRDefault="00E45FCB">
            <w:pPr>
              <w:pStyle w:val="TableParagraph"/>
              <w:spacing w:before="38"/>
              <w:rPr>
                <w:rFonts w:asciiTheme="minorHAnsi" w:hAnsiTheme="minorHAnsi" w:cstheme="minorHAnsi"/>
                <w:b/>
              </w:rPr>
            </w:pPr>
            <w:r w:rsidRPr="002703B3">
              <w:rPr>
                <w:rFonts w:asciiTheme="minorHAnsi" w:hAnsiTheme="minorHAnsi" w:cstheme="minorHAnsi"/>
                <w:b/>
              </w:rPr>
              <w:t>Mandatory Equipment and Resources</w:t>
            </w:r>
          </w:p>
        </w:tc>
      </w:tr>
      <w:tr w:rsidR="00D33D6D" w:rsidRPr="002703B3" w14:paraId="66369C7E" w14:textId="77777777">
        <w:trPr>
          <w:trHeight w:hRule="exact" w:val="626"/>
        </w:trPr>
        <w:tc>
          <w:tcPr>
            <w:tcW w:w="2881" w:type="dxa"/>
            <w:tcBorders>
              <w:top w:val="single" w:sz="6" w:space="0" w:color="000000"/>
              <w:bottom w:val="single" w:sz="6" w:space="0" w:color="000000"/>
            </w:tcBorders>
          </w:tcPr>
          <w:p w14:paraId="032DA0CA" w14:textId="77777777" w:rsidR="00D33D6D" w:rsidRPr="002703B3" w:rsidRDefault="00E45FCB">
            <w:pPr>
              <w:pStyle w:val="TableParagraph"/>
              <w:spacing w:before="43"/>
              <w:rPr>
                <w:rFonts w:asciiTheme="minorHAnsi" w:hAnsiTheme="minorHAnsi" w:cstheme="minorHAnsi"/>
              </w:rPr>
            </w:pPr>
            <w:r w:rsidRPr="002703B3">
              <w:rPr>
                <w:rFonts w:asciiTheme="minorHAnsi" w:hAnsiTheme="minorHAnsi" w:cstheme="minorHAnsi"/>
              </w:rPr>
              <w:t>Equipment</w:t>
            </w:r>
          </w:p>
        </w:tc>
        <w:tc>
          <w:tcPr>
            <w:tcW w:w="7269" w:type="dxa"/>
            <w:tcBorders>
              <w:top w:val="single" w:sz="6" w:space="0" w:color="000000"/>
              <w:bottom w:val="single" w:sz="6" w:space="0" w:color="000000"/>
            </w:tcBorders>
          </w:tcPr>
          <w:p w14:paraId="087E0947" w14:textId="77777777" w:rsidR="00D33D6D" w:rsidRPr="002703B3" w:rsidRDefault="00E45FCB" w:rsidP="005C7BCB">
            <w:pPr>
              <w:pStyle w:val="TableParagraph"/>
              <w:numPr>
                <w:ilvl w:val="0"/>
                <w:numId w:val="47"/>
              </w:numPr>
              <w:tabs>
                <w:tab w:val="left" w:pos="427"/>
                <w:tab w:val="left" w:pos="428"/>
              </w:tabs>
              <w:spacing w:before="43"/>
              <w:ind w:right="663"/>
              <w:rPr>
                <w:rFonts w:asciiTheme="minorHAnsi" w:hAnsiTheme="minorHAnsi" w:cstheme="minorHAnsi"/>
              </w:rPr>
            </w:pPr>
            <w:r w:rsidRPr="002703B3">
              <w:rPr>
                <w:rFonts w:asciiTheme="minorHAnsi" w:hAnsiTheme="minorHAnsi" w:cstheme="minorHAnsi"/>
              </w:rPr>
              <w:t>Suitable facilities, resources and equipment that model industry operating</w:t>
            </w:r>
            <w:r w:rsidRPr="002703B3">
              <w:rPr>
                <w:rFonts w:asciiTheme="minorHAnsi" w:hAnsiTheme="minorHAnsi" w:cstheme="minorHAnsi"/>
                <w:spacing w:val="-6"/>
              </w:rPr>
              <w:t xml:space="preserve"> </w:t>
            </w:r>
            <w:r w:rsidRPr="002703B3">
              <w:rPr>
                <w:rFonts w:asciiTheme="minorHAnsi" w:hAnsiTheme="minorHAnsi" w:cstheme="minorHAnsi"/>
              </w:rPr>
              <w:t>conditions</w:t>
            </w:r>
          </w:p>
        </w:tc>
      </w:tr>
      <w:tr w:rsidR="00D33D6D" w:rsidRPr="002703B3" w14:paraId="42BF3CCD" w14:textId="77777777">
        <w:trPr>
          <w:trHeight w:hRule="exact" w:val="358"/>
        </w:trPr>
        <w:tc>
          <w:tcPr>
            <w:tcW w:w="2881" w:type="dxa"/>
            <w:tcBorders>
              <w:top w:val="single" w:sz="6" w:space="0" w:color="000000"/>
              <w:bottom w:val="single" w:sz="6" w:space="0" w:color="000000"/>
            </w:tcBorders>
          </w:tcPr>
          <w:p w14:paraId="581E8B58"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Consumables</w:t>
            </w:r>
          </w:p>
        </w:tc>
        <w:tc>
          <w:tcPr>
            <w:tcW w:w="7269" w:type="dxa"/>
            <w:tcBorders>
              <w:top w:val="single" w:sz="6" w:space="0" w:color="000000"/>
              <w:bottom w:val="single" w:sz="6" w:space="0" w:color="000000"/>
            </w:tcBorders>
          </w:tcPr>
          <w:p w14:paraId="26D48A02" w14:textId="77777777" w:rsidR="00D33D6D" w:rsidRPr="002703B3" w:rsidRDefault="00E45FCB">
            <w:pPr>
              <w:pStyle w:val="TableParagraph"/>
              <w:ind w:left="64"/>
              <w:rPr>
                <w:rFonts w:asciiTheme="minorHAnsi" w:hAnsiTheme="minorHAnsi" w:cstheme="minorHAnsi"/>
              </w:rPr>
            </w:pPr>
            <w:r w:rsidRPr="002703B3">
              <w:rPr>
                <w:rFonts w:asciiTheme="minorHAnsi" w:hAnsiTheme="minorHAnsi" w:cstheme="minorHAnsi"/>
              </w:rPr>
              <w:t>Nil</w:t>
            </w:r>
          </w:p>
        </w:tc>
      </w:tr>
      <w:tr w:rsidR="00D33D6D" w:rsidRPr="002703B3" w14:paraId="2A50BE99" w14:textId="77777777">
        <w:trPr>
          <w:trHeight w:hRule="exact" w:val="341"/>
        </w:trPr>
        <w:tc>
          <w:tcPr>
            <w:tcW w:w="2881" w:type="dxa"/>
            <w:tcBorders>
              <w:top w:val="single" w:sz="6" w:space="0" w:color="000000"/>
              <w:bottom w:val="single" w:sz="6" w:space="0" w:color="000000"/>
            </w:tcBorders>
          </w:tcPr>
          <w:p w14:paraId="3D8C68A7" w14:textId="77777777" w:rsidR="00D33D6D" w:rsidRPr="002703B3" w:rsidRDefault="00E45FCB">
            <w:pPr>
              <w:pStyle w:val="TableParagraph"/>
              <w:rPr>
                <w:rFonts w:asciiTheme="minorHAnsi" w:hAnsiTheme="minorHAnsi" w:cstheme="minorHAnsi"/>
              </w:rPr>
            </w:pPr>
            <w:r w:rsidRPr="002703B3">
              <w:rPr>
                <w:rFonts w:asciiTheme="minorHAnsi" w:hAnsiTheme="minorHAnsi" w:cstheme="minorHAnsi"/>
              </w:rPr>
              <w:t>Documentation</w:t>
            </w:r>
          </w:p>
        </w:tc>
        <w:tc>
          <w:tcPr>
            <w:tcW w:w="7269" w:type="dxa"/>
            <w:tcBorders>
              <w:top w:val="single" w:sz="6" w:space="0" w:color="000000"/>
              <w:bottom w:val="single" w:sz="6" w:space="0" w:color="000000"/>
            </w:tcBorders>
          </w:tcPr>
          <w:p w14:paraId="4E97A2E3" w14:textId="77777777" w:rsidR="00D33D6D" w:rsidRPr="002703B3" w:rsidRDefault="00E45FCB" w:rsidP="005C7BCB">
            <w:pPr>
              <w:pStyle w:val="TableParagraph"/>
              <w:numPr>
                <w:ilvl w:val="0"/>
                <w:numId w:val="3"/>
              </w:numPr>
              <w:tabs>
                <w:tab w:val="left" w:pos="465"/>
                <w:tab w:val="left" w:pos="466"/>
              </w:tabs>
              <w:spacing w:before="9"/>
              <w:ind w:hanging="321"/>
              <w:rPr>
                <w:rFonts w:asciiTheme="minorHAnsi" w:hAnsiTheme="minorHAnsi" w:cstheme="minorHAnsi"/>
              </w:rPr>
            </w:pPr>
            <w:r w:rsidRPr="002703B3">
              <w:rPr>
                <w:rFonts w:asciiTheme="minorHAnsi" w:hAnsiTheme="minorHAnsi" w:cstheme="minorHAnsi"/>
                <w:position w:val="1"/>
              </w:rPr>
              <w:t>Organisational policies and</w:t>
            </w:r>
            <w:r w:rsidRPr="002703B3">
              <w:rPr>
                <w:rFonts w:asciiTheme="minorHAnsi" w:hAnsiTheme="minorHAnsi" w:cstheme="minorHAnsi"/>
                <w:spacing w:val="-7"/>
                <w:position w:val="1"/>
              </w:rPr>
              <w:t xml:space="preserve"> </w:t>
            </w:r>
            <w:r w:rsidRPr="002703B3">
              <w:rPr>
                <w:rFonts w:asciiTheme="minorHAnsi" w:hAnsiTheme="minorHAnsi" w:cstheme="minorHAnsi"/>
              </w:rPr>
              <w:t>procedures</w:t>
            </w:r>
          </w:p>
        </w:tc>
      </w:tr>
      <w:tr w:rsidR="00D33D6D" w:rsidRPr="002703B3" w14:paraId="14483B40" w14:textId="77777777" w:rsidTr="002703B3">
        <w:trPr>
          <w:trHeight w:hRule="exact" w:val="1554"/>
        </w:trPr>
        <w:tc>
          <w:tcPr>
            <w:tcW w:w="2881" w:type="dxa"/>
            <w:tcBorders>
              <w:top w:val="single" w:sz="6" w:space="0" w:color="000000"/>
              <w:bottom w:val="single" w:sz="6" w:space="0" w:color="000000"/>
            </w:tcBorders>
          </w:tcPr>
          <w:p w14:paraId="76ACCF24" w14:textId="77777777" w:rsidR="00D33D6D" w:rsidRPr="002703B3" w:rsidRDefault="00E45FCB">
            <w:pPr>
              <w:pStyle w:val="TableParagraph"/>
              <w:spacing w:before="43"/>
              <w:rPr>
                <w:rFonts w:asciiTheme="minorHAnsi" w:hAnsiTheme="minorHAnsi" w:cstheme="minorHAnsi"/>
              </w:rPr>
            </w:pPr>
            <w:r w:rsidRPr="002703B3">
              <w:rPr>
                <w:rFonts w:asciiTheme="minorHAnsi" w:hAnsiTheme="minorHAnsi" w:cstheme="minorHAnsi"/>
              </w:rPr>
              <w:t>Other people</w:t>
            </w:r>
          </w:p>
        </w:tc>
        <w:tc>
          <w:tcPr>
            <w:tcW w:w="7269" w:type="dxa"/>
            <w:tcBorders>
              <w:top w:val="single" w:sz="6" w:space="0" w:color="000000"/>
              <w:bottom w:val="single" w:sz="6" w:space="0" w:color="000000"/>
            </w:tcBorders>
          </w:tcPr>
          <w:p w14:paraId="5E9396EE" w14:textId="77777777" w:rsidR="00D33D6D" w:rsidRPr="002703B3" w:rsidRDefault="00E45FCB" w:rsidP="005C7BCB">
            <w:pPr>
              <w:pStyle w:val="TableParagraph"/>
              <w:numPr>
                <w:ilvl w:val="0"/>
                <w:numId w:val="48"/>
              </w:numPr>
              <w:tabs>
                <w:tab w:val="left" w:pos="427"/>
                <w:tab w:val="left" w:pos="428"/>
              </w:tabs>
              <w:spacing w:before="7"/>
              <w:rPr>
                <w:rFonts w:asciiTheme="minorHAnsi" w:hAnsiTheme="minorHAnsi" w:cstheme="minorHAnsi"/>
              </w:rPr>
            </w:pPr>
            <w:r w:rsidRPr="002703B3">
              <w:rPr>
                <w:rFonts w:asciiTheme="minorHAnsi" w:hAnsiTheme="minorHAnsi" w:cstheme="minorHAnsi"/>
                <w:position w:val="1"/>
              </w:rPr>
              <w:t xml:space="preserve">Customers and/or team members; </w:t>
            </w:r>
            <w:r w:rsidRPr="002703B3">
              <w:rPr>
                <w:rFonts w:asciiTheme="minorHAnsi" w:hAnsiTheme="minorHAnsi" w:cstheme="minorHAnsi"/>
              </w:rPr>
              <w:t>these can</w:t>
            </w:r>
            <w:r w:rsidRPr="002703B3">
              <w:rPr>
                <w:rFonts w:asciiTheme="minorHAnsi" w:hAnsiTheme="minorHAnsi" w:cstheme="minorHAnsi"/>
                <w:spacing w:val="-17"/>
              </w:rPr>
              <w:t xml:space="preserve"> </w:t>
            </w:r>
            <w:r w:rsidRPr="002703B3">
              <w:rPr>
                <w:rFonts w:asciiTheme="minorHAnsi" w:hAnsiTheme="minorHAnsi" w:cstheme="minorHAnsi"/>
              </w:rPr>
              <w:t>be:</w:t>
            </w:r>
          </w:p>
          <w:p w14:paraId="5F12163B" w14:textId="77777777" w:rsidR="00D33D6D" w:rsidRPr="002703B3" w:rsidRDefault="00E45FCB" w:rsidP="005C7BCB">
            <w:pPr>
              <w:pStyle w:val="TableParagraph"/>
              <w:numPr>
                <w:ilvl w:val="1"/>
                <w:numId w:val="48"/>
              </w:numPr>
              <w:tabs>
                <w:tab w:val="left" w:pos="892"/>
                <w:tab w:val="left" w:pos="893"/>
              </w:tabs>
              <w:spacing w:before="14"/>
              <w:rPr>
                <w:rFonts w:asciiTheme="minorHAnsi" w:hAnsiTheme="minorHAnsi" w:cstheme="minorHAnsi"/>
              </w:rPr>
            </w:pPr>
            <w:r w:rsidRPr="002703B3">
              <w:rPr>
                <w:rFonts w:asciiTheme="minorHAnsi" w:hAnsiTheme="minorHAnsi" w:cstheme="minorHAnsi"/>
              </w:rPr>
              <w:t>individuals in an industry workplace,</w:t>
            </w:r>
            <w:r w:rsidRPr="002703B3">
              <w:rPr>
                <w:rFonts w:asciiTheme="minorHAnsi" w:hAnsiTheme="minorHAnsi" w:cstheme="minorHAnsi"/>
                <w:spacing w:val="-15"/>
              </w:rPr>
              <w:t xml:space="preserve"> </w:t>
            </w:r>
            <w:r w:rsidRPr="002703B3">
              <w:rPr>
                <w:rFonts w:asciiTheme="minorHAnsi" w:hAnsiTheme="minorHAnsi" w:cstheme="minorHAnsi"/>
              </w:rPr>
              <w:t>or</w:t>
            </w:r>
          </w:p>
          <w:p w14:paraId="53EBB33E" w14:textId="77777777" w:rsidR="00D33D6D" w:rsidRPr="002703B3" w:rsidRDefault="00E45FCB" w:rsidP="005C7BCB">
            <w:pPr>
              <w:pStyle w:val="TableParagraph"/>
              <w:numPr>
                <w:ilvl w:val="1"/>
                <w:numId w:val="48"/>
              </w:numPr>
              <w:tabs>
                <w:tab w:val="left" w:pos="892"/>
                <w:tab w:val="left" w:pos="893"/>
              </w:tabs>
              <w:spacing w:before="28" w:line="254" w:lineRule="auto"/>
              <w:ind w:right="338"/>
              <w:rPr>
                <w:rFonts w:asciiTheme="minorHAnsi" w:hAnsiTheme="minorHAnsi" w:cstheme="minorHAnsi"/>
              </w:rPr>
            </w:pPr>
            <w:r w:rsidRPr="002703B3">
              <w:rPr>
                <w:rFonts w:asciiTheme="minorHAnsi" w:hAnsiTheme="minorHAnsi" w:cstheme="minorHAnsi"/>
              </w:rPr>
              <w:t>individuals who participate in role plays or simulated</w:t>
            </w:r>
            <w:r w:rsidRPr="002703B3">
              <w:rPr>
                <w:rFonts w:asciiTheme="minorHAnsi" w:hAnsiTheme="minorHAnsi" w:cstheme="minorHAnsi"/>
                <w:spacing w:val="-20"/>
              </w:rPr>
              <w:t xml:space="preserve"> </w:t>
            </w:r>
            <w:r w:rsidRPr="002703B3">
              <w:rPr>
                <w:rFonts w:asciiTheme="minorHAnsi" w:hAnsiTheme="minorHAnsi" w:cstheme="minorHAnsi"/>
              </w:rPr>
              <w:t>activities, set up for the purpose of assessment, in a simulated industry environment</w:t>
            </w:r>
          </w:p>
        </w:tc>
      </w:tr>
    </w:tbl>
    <w:p w14:paraId="3215C50B" w14:textId="77777777" w:rsidR="00D33D6D" w:rsidRPr="002703B3" w:rsidRDefault="00D33D6D">
      <w:pPr>
        <w:spacing w:line="254" w:lineRule="auto"/>
        <w:rPr>
          <w:rFonts w:asciiTheme="minorHAnsi" w:hAnsiTheme="minorHAnsi" w:cstheme="minorHAnsi"/>
        </w:rPr>
        <w:sectPr w:rsidR="00D33D6D" w:rsidRPr="002703B3">
          <w:pgSz w:w="11920" w:h="16850"/>
          <w:pgMar w:top="500" w:right="320" w:bottom="1060" w:left="760" w:header="256" w:footer="874" w:gutter="0"/>
          <w:cols w:space="720"/>
        </w:sectPr>
      </w:pPr>
    </w:p>
    <w:p w14:paraId="0834F2B8" w14:textId="751C44F1" w:rsidR="00D33D6D" w:rsidRPr="002703B3" w:rsidRDefault="0007534D">
      <w:pPr>
        <w:pStyle w:val="BodyText"/>
        <w:rPr>
          <w:rFonts w:asciiTheme="minorHAnsi" w:hAnsiTheme="minorHAnsi" w:cstheme="minorHAnsi"/>
          <w:sz w:val="20"/>
        </w:rPr>
      </w:pPr>
      <w:r>
        <w:rPr>
          <w:rFonts w:asciiTheme="minorHAnsi" w:hAnsiTheme="minorHAnsi" w:cstheme="minorHAnsi"/>
        </w:rPr>
        <w:lastRenderedPageBreak/>
        <w:pict w14:anchorId="2AF045AB">
          <v:group id="_x0000_s1026" style="position:absolute;margin-left:44.3pt;margin-top:9.6pt;width:507.15pt;height:119.15pt;z-index:1144;mso-position-horizontal-relative:page" coordorigin="886,-3531" coordsize="10143,3330">
            <v:shape id="_x0000_s1029" style="position:absolute;left:886;top:-3531;width:10143;height:3330" coordorigin="886,-3531" coordsize="10143,3330" path="m11028,-3531r-10142,l886,-2260r,244l886,-2015r,650l886,-837r,636l11028,-201r,-2059l11028,-3531e" fillcolor="#1f566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93;top:-3530;width:4084;height:1269">
              <v:imagedata r:id="rId28" o:title=""/>
            </v:shape>
            <v:shape id="_x0000_s1027" type="#_x0000_t202" style="position:absolute;left:886;top:-3531;width:10143;height:3330" fillcolor="#4f81bd [3204]" stroked="f">
              <v:textbox style="mso-next-textbox:#_x0000_s1027" inset="0,0,0,0">
                <w:txbxContent>
                  <w:p w14:paraId="169AAE12" w14:textId="77777777" w:rsidR="002703B3" w:rsidRDefault="002703B3" w:rsidP="00A02658">
                    <w:pPr>
                      <w:shd w:val="clear" w:color="auto" w:fill="365F91" w:themeFill="accent1" w:themeFillShade="BF"/>
                      <w:spacing w:before="1"/>
                      <w:rPr>
                        <w:b/>
                        <w:sz w:val="44"/>
                      </w:rPr>
                    </w:pPr>
                  </w:p>
                  <w:p w14:paraId="7E0EA0D9" w14:textId="78B2D316" w:rsidR="00537C1D" w:rsidRDefault="002703B3" w:rsidP="00A02658">
                    <w:pPr>
                      <w:shd w:val="clear" w:color="auto" w:fill="365F91" w:themeFill="accent1" w:themeFillShade="BF"/>
                      <w:spacing w:before="1"/>
                      <w:rPr>
                        <w:b/>
                        <w:sz w:val="40"/>
                      </w:rPr>
                    </w:pPr>
                    <w:r>
                      <w:rPr>
                        <w:b/>
                        <w:sz w:val="44"/>
                      </w:rPr>
                      <w:t xml:space="preserve"> </w:t>
                    </w:r>
                    <w:r w:rsidR="00537C1D">
                      <w:rPr>
                        <w:b/>
                        <w:color w:val="FFFFFF"/>
                        <w:sz w:val="40"/>
                      </w:rPr>
                      <w:t>Quality Assurance Declaration and Checklists</w:t>
                    </w:r>
                  </w:p>
                  <w:p w14:paraId="123DA929" w14:textId="47952332" w:rsidR="00537C1D" w:rsidRDefault="00537C1D" w:rsidP="00A02658">
                    <w:pPr>
                      <w:shd w:val="clear" w:color="auto" w:fill="365F91" w:themeFill="accent1" w:themeFillShade="BF"/>
                      <w:spacing w:before="110"/>
                      <w:ind w:left="107"/>
                      <w:rPr>
                        <w:b/>
                        <w:color w:val="FFFFFF"/>
                        <w:sz w:val="36"/>
                      </w:rPr>
                    </w:pPr>
                    <w:r>
                      <w:rPr>
                        <w:b/>
                        <w:color w:val="FFFFFF"/>
                        <w:sz w:val="36"/>
                      </w:rPr>
                      <w:t>Retail Services</w:t>
                    </w:r>
                  </w:p>
                  <w:p w14:paraId="54B59248" w14:textId="5594938B" w:rsidR="002703B3" w:rsidRPr="002703B3" w:rsidRDefault="002703B3" w:rsidP="00A02658">
                    <w:pPr>
                      <w:pStyle w:val="Heading1"/>
                      <w:shd w:val="clear" w:color="auto" w:fill="365F91" w:themeFill="accent1" w:themeFillShade="BF"/>
                      <w:spacing w:before="38" w:line="288" w:lineRule="auto"/>
                      <w:ind w:left="0" w:right="2723"/>
                      <w:rPr>
                        <w:bCs w:val="0"/>
                        <w:color w:val="FFFFFF"/>
                        <w:sz w:val="36"/>
                        <w:szCs w:val="22"/>
                      </w:rPr>
                    </w:pPr>
                    <w:r>
                      <w:rPr>
                        <w:bCs w:val="0"/>
                        <w:color w:val="FFFFFF"/>
                        <w:sz w:val="36"/>
                        <w:szCs w:val="22"/>
                      </w:rPr>
                      <w:t xml:space="preserve"> </w:t>
                    </w:r>
                    <w:hyperlink r:id="rId29">
                      <w:r w:rsidRPr="002703B3">
                        <w:rPr>
                          <w:bCs w:val="0"/>
                          <w:color w:val="FFFFFF"/>
                          <w:sz w:val="36"/>
                          <w:szCs w:val="22"/>
                        </w:rPr>
                        <w:t>SIR30216 Certificate III in Retail</w:t>
                      </w:r>
                    </w:hyperlink>
                  </w:p>
                  <w:p w14:paraId="3F74209D" w14:textId="77777777" w:rsidR="002703B3" w:rsidRDefault="002703B3" w:rsidP="00A02658">
                    <w:pPr>
                      <w:shd w:val="clear" w:color="auto" w:fill="365F91" w:themeFill="accent1" w:themeFillShade="BF"/>
                      <w:spacing w:before="110"/>
                      <w:ind w:left="107"/>
                      <w:rPr>
                        <w:b/>
                        <w:sz w:val="36"/>
                      </w:rPr>
                    </w:pPr>
                  </w:p>
                </w:txbxContent>
              </v:textbox>
            </v:shape>
            <w10:wrap anchorx="page"/>
          </v:group>
        </w:pict>
      </w:r>
    </w:p>
    <w:p w14:paraId="72502766" w14:textId="77777777" w:rsidR="00D33D6D" w:rsidRPr="002703B3" w:rsidRDefault="00D33D6D">
      <w:pPr>
        <w:pStyle w:val="BodyText"/>
        <w:rPr>
          <w:rFonts w:asciiTheme="minorHAnsi" w:hAnsiTheme="minorHAnsi" w:cstheme="minorHAnsi"/>
          <w:sz w:val="20"/>
        </w:rPr>
      </w:pPr>
    </w:p>
    <w:p w14:paraId="08047ADB" w14:textId="77777777" w:rsidR="00D33D6D" w:rsidRPr="002703B3" w:rsidRDefault="00D33D6D">
      <w:pPr>
        <w:pStyle w:val="BodyText"/>
        <w:rPr>
          <w:rFonts w:asciiTheme="minorHAnsi" w:hAnsiTheme="minorHAnsi" w:cstheme="minorHAnsi"/>
          <w:sz w:val="20"/>
        </w:rPr>
      </w:pPr>
    </w:p>
    <w:p w14:paraId="2EE9CE58" w14:textId="77777777" w:rsidR="00D33D6D" w:rsidRPr="002703B3" w:rsidRDefault="00D33D6D">
      <w:pPr>
        <w:pStyle w:val="BodyText"/>
        <w:rPr>
          <w:rFonts w:asciiTheme="minorHAnsi" w:hAnsiTheme="minorHAnsi" w:cstheme="minorHAnsi"/>
          <w:sz w:val="20"/>
        </w:rPr>
      </w:pPr>
    </w:p>
    <w:p w14:paraId="5A9DD4F1" w14:textId="77777777" w:rsidR="00D33D6D" w:rsidRPr="002703B3" w:rsidRDefault="00D33D6D">
      <w:pPr>
        <w:pStyle w:val="BodyText"/>
        <w:rPr>
          <w:rFonts w:asciiTheme="minorHAnsi" w:hAnsiTheme="minorHAnsi" w:cstheme="minorHAnsi"/>
          <w:sz w:val="20"/>
        </w:rPr>
      </w:pPr>
    </w:p>
    <w:p w14:paraId="73FF0C9F" w14:textId="77777777" w:rsidR="00D33D6D" w:rsidRPr="002703B3" w:rsidRDefault="00D33D6D">
      <w:pPr>
        <w:pStyle w:val="BodyText"/>
        <w:rPr>
          <w:rFonts w:asciiTheme="minorHAnsi" w:hAnsiTheme="minorHAnsi" w:cstheme="minorHAnsi"/>
          <w:sz w:val="20"/>
        </w:rPr>
      </w:pPr>
    </w:p>
    <w:p w14:paraId="1A941F42" w14:textId="77777777" w:rsidR="00D33D6D" w:rsidRPr="002703B3" w:rsidRDefault="00D33D6D">
      <w:pPr>
        <w:pStyle w:val="BodyText"/>
        <w:rPr>
          <w:rFonts w:asciiTheme="minorHAnsi" w:hAnsiTheme="minorHAnsi" w:cstheme="minorHAnsi"/>
          <w:sz w:val="20"/>
        </w:rPr>
      </w:pPr>
    </w:p>
    <w:p w14:paraId="3F7FE53E" w14:textId="77777777" w:rsidR="00D33D6D" w:rsidRPr="002703B3" w:rsidRDefault="00D33D6D">
      <w:pPr>
        <w:pStyle w:val="BodyText"/>
        <w:rPr>
          <w:rFonts w:asciiTheme="minorHAnsi" w:hAnsiTheme="minorHAnsi" w:cstheme="minorHAnsi"/>
          <w:sz w:val="20"/>
        </w:rPr>
      </w:pPr>
    </w:p>
    <w:p w14:paraId="288A5331" w14:textId="77777777" w:rsidR="00D33D6D" w:rsidRPr="002703B3" w:rsidRDefault="00D33D6D">
      <w:pPr>
        <w:pStyle w:val="BodyText"/>
        <w:rPr>
          <w:rFonts w:asciiTheme="minorHAnsi" w:hAnsiTheme="minorHAnsi" w:cstheme="minorHAnsi"/>
          <w:sz w:val="20"/>
        </w:rPr>
      </w:pPr>
    </w:p>
    <w:p w14:paraId="5DA64635" w14:textId="77777777" w:rsidR="00D33D6D" w:rsidRPr="002703B3" w:rsidRDefault="00D33D6D">
      <w:pPr>
        <w:pStyle w:val="BodyText"/>
        <w:rPr>
          <w:rFonts w:asciiTheme="minorHAnsi" w:hAnsiTheme="minorHAnsi" w:cstheme="minorHAnsi"/>
          <w:sz w:val="20"/>
        </w:rPr>
      </w:pPr>
    </w:p>
    <w:p w14:paraId="4EE03D10" w14:textId="77777777" w:rsidR="00D33D6D" w:rsidRPr="002703B3" w:rsidRDefault="00D33D6D">
      <w:pPr>
        <w:pStyle w:val="BodyText"/>
        <w:rPr>
          <w:rFonts w:asciiTheme="minorHAnsi" w:hAnsiTheme="minorHAnsi" w:cstheme="minorHAnsi"/>
          <w:sz w:val="20"/>
        </w:rPr>
      </w:pPr>
    </w:p>
    <w:p w14:paraId="0B93788A" w14:textId="77777777" w:rsidR="00D33D6D" w:rsidRPr="002703B3" w:rsidRDefault="00D33D6D">
      <w:pPr>
        <w:pStyle w:val="BodyText"/>
        <w:rPr>
          <w:rFonts w:asciiTheme="minorHAnsi" w:hAnsiTheme="minorHAnsi" w:cstheme="minorHAnsi"/>
          <w:sz w:val="20"/>
        </w:rPr>
      </w:pPr>
    </w:p>
    <w:p w14:paraId="15F868EF" w14:textId="44C7F3C2" w:rsidR="00D33D6D" w:rsidRPr="002703B3" w:rsidRDefault="005C7BCB" w:rsidP="008563A0">
      <w:pPr>
        <w:spacing w:before="94"/>
        <w:ind w:left="192" w:right="945"/>
        <w:rPr>
          <w:rFonts w:asciiTheme="minorHAnsi" w:hAnsiTheme="minorHAnsi" w:cstheme="minorHAnsi"/>
        </w:rPr>
      </w:pPr>
      <w:bookmarkStart w:id="1" w:name="_bookmark0"/>
      <w:bookmarkEnd w:id="1"/>
      <w:r>
        <w:rPr>
          <w:rFonts w:asciiTheme="minorHAnsi" w:hAnsiTheme="minorHAnsi" w:cstheme="minorHAnsi"/>
          <w:b/>
        </w:rPr>
        <w:t>T</w:t>
      </w:r>
      <w:r w:rsidR="00E45FCB" w:rsidRPr="002703B3">
        <w:rPr>
          <w:rFonts w:asciiTheme="minorHAnsi" w:hAnsiTheme="minorHAnsi" w:cstheme="minorHAnsi"/>
          <w:b/>
        </w:rPr>
        <w:t xml:space="preserve">he following checklists form part of the RTO’s quality assurance process as required under Standard 2 of the </w:t>
      </w:r>
      <w:r w:rsidR="00E45FCB" w:rsidRPr="002703B3">
        <w:rPr>
          <w:rFonts w:asciiTheme="minorHAnsi" w:hAnsiTheme="minorHAnsi" w:cstheme="minorHAnsi"/>
          <w:b/>
          <w:i/>
        </w:rPr>
        <w:t>Standards for Registered Training Organisations (RTOs) 2015</w:t>
      </w:r>
      <w:r w:rsidR="00E45FCB" w:rsidRPr="002703B3">
        <w:rPr>
          <w:rFonts w:asciiTheme="minorHAnsi" w:hAnsiTheme="minorHAnsi" w:cstheme="minorHAnsi"/>
          <w:b/>
        </w:rPr>
        <w:t>.</w:t>
      </w:r>
      <w:r w:rsidR="008563A0">
        <w:rPr>
          <w:rFonts w:asciiTheme="minorHAnsi" w:hAnsiTheme="minorHAnsi" w:cstheme="minorHAnsi"/>
          <w:b/>
        </w:rPr>
        <w:t xml:space="preserve"> </w:t>
      </w:r>
      <w:r w:rsidR="00E45FCB" w:rsidRPr="002703B3">
        <w:rPr>
          <w:rFonts w:asciiTheme="minorHAnsi" w:hAnsiTheme="minorHAnsi" w:cstheme="minorHAnsi"/>
        </w:rPr>
        <w:t xml:space="preserve"> </w:t>
      </w:r>
      <w:r w:rsidR="00E45FCB" w:rsidRPr="008563A0">
        <w:rPr>
          <w:rFonts w:asciiTheme="minorHAnsi" w:hAnsiTheme="minorHAnsi" w:cstheme="minorHAnsi"/>
          <w:b/>
        </w:rPr>
        <w:t>This document is to be completed and filed securely at the school and in accordance with RTO requirements.</w:t>
      </w:r>
    </w:p>
    <w:p w14:paraId="75DE446E" w14:textId="77777777" w:rsidR="00D33D6D" w:rsidRPr="002703B3" w:rsidRDefault="00D33D6D">
      <w:pPr>
        <w:pStyle w:val="BodyText"/>
        <w:spacing w:before="6"/>
        <w:rPr>
          <w:rFonts w:asciiTheme="minorHAnsi" w:hAnsiTheme="minorHAnsi" w:cstheme="minorHAnsi"/>
          <w:b/>
          <w:sz w:val="27"/>
        </w:rPr>
      </w:pPr>
    </w:p>
    <w:p w14:paraId="6AF42539" w14:textId="77777777" w:rsidR="00D33D6D" w:rsidRPr="005C7BCB" w:rsidRDefault="00E45FCB">
      <w:pPr>
        <w:ind w:left="192"/>
        <w:rPr>
          <w:rFonts w:asciiTheme="minorHAnsi" w:hAnsiTheme="minorHAnsi" w:cstheme="minorHAnsi"/>
          <w:b/>
          <w:bCs/>
          <w:color w:val="548DD4" w:themeColor="text2" w:themeTint="99"/>
          <w:sz w:val="28"/>
          <w:szCs w:val="28"/>
        </w:rPr>
      </w:pPr>
      <w:r w:rsidRPr="00A02658">
        <w:rPr>
          <w:rFonts w:asciiTheme="minorHAnsi" w:hAnsiTheme="minorHAnsi" w:cstheme="minorHAnsi"/>
          <w:b/>
          <w:bCs/>
          <w:sz w:val="28"/>
          <w:szCs w:val="28"/>
        </w:rPr>
        <w:t>Declaration by the school principal:</w:t>
      </w:r>
    </w:p>
    <w:p w14:paraId="3344DFE3" w14:textId="77777777" w:rsidR="00D33D6D" w:rsidRPr="002703B3" w:rsidRDefault="00E45FCB">
      <w:pPr>
        <w:pStyle w:val="ListParagraph"/>
        <w:numPr>
          <w:ilvl w:val="0"/>
          <w:numId w:val="2"/>
        </w:numPr>
        <w:tabs>
          <w:tab w:val="left" w:pos="955"/>
        </w:tabs>
        <w:spacing w:before="34" w:line="247" w:lineRule="auto"/>
        <w:ind w:right="1009"/>
        <w:rPr>
          <w:rFonts w:asciiTheme="minorHAnsi" w:hAnsiTheme="minorHAnsi" w:cstheme="minorHAnsi"/>
        </w:rPr>
      </w:pPr>
      <w:r w:rsidRPr="002703B3">
        <w:rPr>
          <w:rFonts w:asciiTheme="minorHAnsi" w:hAnsiTheme="minorHAnsi" w:cstheme="minorHAnsi"/>
        </w:rPr>
        <w:t>The course is marketed to students in accordance with RTO course information, the course delivery follows the RTO Training, and Assessment Strategy approved for this</w:t>
      </w:r>
      <w:r w:rsidRPr="002703B3">
        <w:rPr>
          <w:rFonts w:asciiTheme="minorHAnsi" w:hAnsiTheme="minorHAnsi" w:cstheme="minorHAnsi"/>
          <w:spacing w:val="-19"/>
        </w:rPr>
        <w:t xml:space="preserve"> </w:t>
      </w:r>
      <w:r w:rsidRPr="002703B3">
        <w:rPr>
          <w:rFonts w:asciiTheme="minorHAnsi" w:hAnsiTheme="minorHAnsi" w:cstheme="minorHAnsi"/>
        </w:rPr>
        <w:t>school.</w:t>
      </w:r>
    </w:p>
    <w:p w14:paraId="744DDBC2" w14:textId="77777777" w:rsidR="00D33D6D" w:rsidRPr="002703B3" w:rsidRDefault="00E45FCB">
      <w:pPr>
        <w:pStyle w:val="ListParagraph"/>
        <w:numPr>
          <w:ilvl w:val="0"/>
          <w:numId w:val="2"/>
        </w:numPr>
        <w:tabs>
          <w:tab w:val="left" w:pos="955"/>
        </w:tabs>
        <w:spacing w:before="13" w:line="264" w:lineRule="auto"/>
        <w:ind w:right="1022"/>
        <w:rPr>
          <w:rFonts w:asciiTheme="minorHAnsi" w:hAnsiTheme="minorHAnsi" w:cstheme="minorHAnsi"/>
        </w:rPr>
      </w:pPr>
      <w:r w:rsidRPr="002703B3">
        <w:rPr>
          <w:rFonts w:asciiTheme="minorHAnsi" w:hAnsiTheme="minorHAnsi" w:cstheme="minorHAnsi"/>
        </w:rPr>
        <w:t xml:space="preserve">The school has a system for entering the intended qualification and units of competency on eBOS-VCS via Schools Online in accordance with the RTO’s Training and Assessment Strategy and the timeline advised by the </w:t>
      </w:r>
      <w:r w:rsidRPr="002703B3">
        <w:rPr>
          <w:rFonts w:asciiTheme="minorHAnsi" w:hAnsiTheme="minorHAnsi" w:cstheme="minorHAnsi"/>
          <w:spacing w:val="-3"/>
        </w:rPr>
        <w:t xml:space="preserve">NSW </w:t>
      </w:r>
      <w:r w:rsidRPr="002703B3">
        <w:rPr>
          <w:rFonts w:asciiTheme="minorHAnsi" w:hAnsiTheme="minorHAnsi" w:cstheme="minorHAnsi"/>
        </w:rPr>
        <w:t>Education Standards Authority</w:t>
      </w:r>
      <w:r w:rsidRPr="002703B3">
        <w:rPr>
          <w:rFonts w:asciiTheme="minorHAnsi" w:hAnsiTheme="minorHAnsi" w:cstheme="minorHAnsi"/>
          <w:spacing w:val="-14"/>
        </w:rPr>
        <w:t xml:space="preserve"> </w:t>
      </w:r>
      <w:r w:rsidRPr="002703B3">
        <w:rPr>
          <w:rFonts w:asciiTheme="minorHAnsi" w:hAnsiTheme="minorHAnsi" w:cstheme="minorHAnsi"/>
        </w:rPr>
        <w:t>(NESA)</w:t>
      </w:r>
    </w:p>
    <w:p w14:paraId="69F48893" w14:textId="77777777" w:rsidR="00D33D6D" w:rsidRPr="002703B3" w:rsidRDefault="00E45FCB">
      <w:pPr>
        <w:pStyle w:val="ListParagraph"/>
        <w:numPr>
          <w:ilvl w:val="0"/>
          <w:numId w:val="2"/>
        </w:numPr>
        <w:tabs>
          <w:tab w:val="left" w:pos="955"/>
        </w:tabs>
        <w:spacing w:before="8" w:line="247" w:lineRule="auto"/>
        <w:ind w:right="1200"/>
        <w:rPr>
          <w:rFonts w:asciiTheme="minorHAnsi" w:hAnsiTheme="minorHAnsi" w:cstheme="minorHAnsi"/>
        </w:rPr>
      </w:pPr>
      <w:r w:rsidRPr="002703B3">
        <w:rPr>
          <w:rFonts w:asciiTheme="minorHAnsi" w:hAnsiTheme="minorHAnsi" w:cstheme="minorHAnsi"/>
        </w:rPr>
        <w:t>The school has a process for collecting and verifying student USIs and uploading them to eBOS-VCS via Schools</w:t>
      </w:r>
      <w:r w:rsidRPr="002703B3">
        <w:rPr>
          <w:rFonts w:asciiTheme="minorHAnsi" w:hAnsiTheme="minorHAnsi" w:cstheme="minorHAnsi"/>
          <w:spacing w:val="-10"/>
        </w:rPr>
        <w:t xml:space="preserve"> </w:t>
      </w:r>
      <w:r w:rsidRPr="002703B3">
        <w:rPr>
          <w:rFonts w:asciiTheme="minorHAnsi" w:hAnsiTheme="minorHAnsi" w:cstheme="minorHAnsi"/>
        </w:rPr>
        <w:t>Online</w:t>
      </w:r>
    </w:p>
    <w:p w14:paraId="65286D34" w14:textId="54C22A0A" w:rsidR="00D33D6D" w:rsidRPr="002703B3" w:rsidRDefault="00E45FCB">
      <w:pPr>
        <w:pStyle w:val="ListParagraph"/>
        <w:numPr>
          <w:ilvl w:val="0"/>
          <w:numId w:val="2"/>
        </w:numPr>
        <w:tabs>
          <w:tab w:val="left" w:pos="955"/>
        </w:tabs>
        <w:spacing w:before="17" w:line="247" w:lineRule="auto"/>
        <w:ind w:right="1756"/>
        <w:rPr>
          <w:rFonts w:asciiTheme="minorHAnsi" w:hAnsiTheme="minorHAnsi" w:cstheme="minorHAnsi"/>
        </w:rPr>
      </w:pPr>
      <w:r w:rsidRPr="002703B3">
        <w:rPr>
          <w:rFonts w:asciiTheme="minorHAnsi" w:hAnsiTheme="minorHAnsi" w:cstheme="minorHAnsi"/>
        </w:rPr>
        <w:t xml:space="preserve">Mandatory Student </w:t>
      </w:r>
      <w:r w:rsidRPr="002703B3">
        <w:rPr>
          <w:rFonts w:asciiTheme="minorHAnsi" w:hAnsiTheme="minorHAnsi" w:cstheme="minorHAnsi"/>
          <w:spacing w:val="2"/>
        </w:rPr>
        <w:t xml:space="preserve">Work </w:t>
      </w:r>
      <w:r w:rsidRPr="002703B3">
        <w:rPr>
          <w:rFonts w:asciiTheme="minorHAnsi" w:hAnsiTheme="minorHAnsi" w:cstheme="minorHAnsi"/>
        </w:rPr>
        <w:t xml:space="preserve">Placement requirements can be completed in accordance with </w:t>
      </w:r>
      <w:r w:rsidR="00FD6A2E">
        <w:rPr>
          <w:rFonts w:asciiTheme="minorHAnsi" w:hAnsiTheme="minorHAnsi" w:cstheme="minorHAnsi"/>
        </w:rPr>
        <w:t>NESA</w:t>
      </w:r>
      <w:r w:rsidRPr="002703B3">
        <w:rPr>
          <w:rFonts w:asciiTheme="minorHAnsi" w:hAnsiTheme="minorHAnsi" w:cstheme="minorHAnsi"/>
        </w:rPr>
        <w:t xml:space="preserve"> requirements as outlined in this</w:t>
      </w:r>
      <w:r w:rsidRPr="002703B3">
        <w:rPr>
          <w:rFonts w:asciiTheme="minorHAnsi" w:hAnsiTheme="minorHAnsi" w:cstheme="minorHAnsi"/>
          <w:spacing w:val="-17"/>
        </w:rPr>
        <w:t xml:space="preserve"> </w:t>
      </w:r>
      <w:r w:rsidRPr="002703B3">
        <w:rPr>
          <w:rFonts w:asciiTheme="minorHAnsi" w:hAnsiTheme="minorHAnsi" w:cstheme="minorHAnsi"/>
        </w:rPr>
        <w:t>guide.</w:t>
      </w:r>
    </w:p>
    <w:p w14:paraId="5AF2631E" w14:textId="77777777" w:rsidR="00D33D6D" w:rsidRPr="002703B3" w:rsidRDefault="00E45FCB">
      <w:pPr>
        <w:pStyle w:val="ListParagraph"/>
        <w:numPr>
          <w:ilvl w:val="0"/>
          <w:numId w:val="2"/>
        </w:numPr>
        <w:tabs>
          <w:tab w:val="left" w:pos="955"/>
        </w:tabs>
        <w:spacing w:before="10" w:line="261" w:lineRule="auto"/>
        <w:ind w:right="799"/>
        <w:rPr>
          <w:rFonts w:asciiTheme="minorHAnsi" w:hAnsiTheme="minorHAnsi" w:cstheme="minorHAnsi"/>
        </w:rPr>
      </w:pPr>
      <w:r w:rsidRPr="002703B3">
        <w:rPr>
          <w:rFonts w:asciiTheme="minorHAnsi" w:hAnsiTheme="minorHAnsi" w:cstheme="minorHAnsi"/>
        </w:rPr>
        <w:t xml:space="preserve">Students have access to the assessment environments, equipment and resources required for each unit of competency as indicated on </w:t>
      </w:r>
      <w:r w:rsidRPr="002703B3">
        <w:rPr>
          <w:rFonts w:asciiTheme="minorHAnsi" w:hAnsiTheme="minorHAnsi" w:cstheme="minorHAnsi"/>
          <w:u w:val="single"/>
        </w:rPr>
        <w:t xml:space="preserve">Checklist 1. </w:t>
      </w:r>
      <w:r w:rsidRPr="002703B3">
        <w:rPr>
          <w:rFonts w:asciiTheme="minorHAnsi" w:hAnsiTheme="minorHAnsi" w:cstheme="minorHAnsi"/>
        </w:rPr>
        <w:t xml:space="preserve">Where equipment and resources are accessed off-site. Access arrangements are identified on </w:t>
      </w:r>
      <w:hyperlink w:anchor="_bookmark1" w:history="1">
        <w:r w:rsidRPr="002703B3">
          <w:rPr>
            <w:rFonts w:asciiTheme="minorHAnsi" w:hAnsiTheme="minorHAnsi" w:cstheme="minorHAnsi"/>
            <w:u w:val="single"/>
          </w:rPr>
          <w:t xml:space="preserve">Checklist </w:t>
        </w:r>
        <w:r w:rsidRPr="002703B3">
          <w:rPr>
            <w:rFonts w:asciiTheme="minorHAnsi" w:hAnsiTheme="minorHAnsi" w:cstheme="minorHAnsi"/>
            <w:spacing w:val="1"/>
            <w:u w:val="single"/>
          </w:rPr>
          <w:t xml:space="preserve"> </w:t>
        </w:r>
        <w:r w:rsidRPr="002703B3">
          <w:rPr>
            <w:rFonts w:asciiTheme="minorHAnsi" w:hAnsiTheme="minorHAnsi" w:cstheme="minorHAnsi"/>
            <w:spacing w:val="-3"/>
            <w:u w:val="single"/>
          </w:rPr>
          <w:t>2.</w:t>
        </w:r>
      </w:hyperlink>
    </w:p>
    <w:p w14:paraId="1FD16013" w14:textId="77777777" w:rsidR="00D33D6D" w:rsidRPr="002703B3" w:rsidRDefault="00E45FCB">
      <w:pPr>
        <w:pStyle w:val="ListParagraph"/>
        <w:numPr>
          <w:ilvl w:val="0"/>
          <w:numId w:val="2"/>
        </w:numPr>
        <w:tabs>
          <w:tab w:val="left" w:pos="955"/>
        </w:tabs>
        <w:spacing w:before="5" w:line="247" w:lineRule="auto"/>
        <w:ind w:right="1615"/>
        <w:rPr>
          <w:rFonts w:asciiTheme="minorHAnsi" w:hAnsiTheme="minorHAnsi" w:cstheme="minorHAnsi"/>
        </w:rPr>
      </w:pPr>
      <w:r w:rsidRPr="002703B3">
        <w:rPr>
          <w:rFonts w:asciiTheme="minorHAnsi" w:hAnsiTheme="minorHAnsi" w:cstheme="minorHAnsi"/>
        </w:rPr>
        <w:t>As part of the course enrolment process, students have completed the RTO’s course induction process and have been informed of the course assessment</w:t>
      </w:r>
      <w:r w:rsidRPr="002703B3">
        <w:rPr>
          <w:rFonts w:asciiTheme="minorHAnsi" w:hAnsiTheme="minorHAnsi" w:cstheme="minorHAnsi"/>
          <w:spacing w:val="-20"/>
        </w:rPr>
        <w:t xml:space="preserve"> </w:t>
      </w:r>
      <w:r w:rsidRPr="002703B3">
        <w:rPr>
          <w:rFonts w:asciiTheme="minorHAnsi" w:hAnsiTheme="minorHAnsi" w:cstheme="minorHAnsi"/>
        </w:rPr>
        <w:t>requirements.</w:t>
      </w:r>
    </w:p>
    <w:p w14:paraId="3E5F7B24" w14:textId="77777777" w:rsidR="00D33D6D" w:rsidRPr="002703B3" w:rsidRDefault="00E45FCB">
      <w:pPr>
        <w:pStyle w:val="ListParagraph"/>
        <w:numPr>
          <w:ilvl w:val="0"/>
          <w:numId w:val="2"/>
        </w:numPr>
        <w:tabs>
          <w:tab w:val="left" w:pos="955"/>
        </w:tabs>
        <w:spacing w:before="15" w:line="247" w:lineRule="auto"/>
        <w:ind w:right="999"/>
        <w:rPr>
          <w:rFonts w:asciiTheme="minorHAnsi" w:hAnsiTheme="minorHAnsi" w:cstheme="minorHAnsi"/>
        </w:rPr>
      </w:pPr>
      <w:r w:rsidRPr="002703B3">
        <w:rPr>
          <w:rFonts w:asciiTheme="minorHAnsi" w:hAnsiTheme="minorHAnsi" w:cstheme="minorHAnsi"/>
        </w:rPr>
        <w:t xml:space="preserve">All teachers timetabled to deliver this course are either accredited or in training as indicated on </w:t>
      </w:r>
      <w:hyperlink w:anchor="_bookmark2" w:history="1">
        <w:r w:rsidRPr="002703B3">
          <w:rPr>
            <w:rFonts w:asciiTheme="minorHAnsi" w:hAnsiTheme="minorHAnsi" w:cstheme="minorHAnsi"/>
            <w:u w:val="single"/>
          </w:rPr>
          <w:t>Checklist</w:t>
        </w:r>
        <w:r w:rsidRPr="002703B3">
          <w:rPr>
            <w:rFonts w:asciiTheme="minorHAnsi" w:hAnsiTheme="minorHAnsi" w:cstheme="minorHAnsi"/>
            <w:spacing w:val="21"/>
            <w:u w:val="single"/>
          </w:rPr>
          <w:t xml:space="preserve"> </w:t>
        </w:r>
        <w:r w:rsidRPr="002703B3">
          <w:rPr>
            <w:rFonts w:asciiTheme="minorHAnsi" w:hAnsiTheme="minorHAnsi" w:cstheme="minorHAnsi"/>
            <w:u w:val="single"/>
          </w:rPr>
          <w:t>3</w:t>
        </w:r>
      </w:hyperlink>
      <w:r w:rsidRPr="002703B3">
        <w:rPr>
          <w:rFonts w:asciiTheme="minorHAnsi" w:hAnsiTheme="minorHAnsi" w:cstheme="minorHAnsi"/>
        </w:rPr>
        <w:t>.</w:t>
      </w:r>
    </w:p>
    <w:p w14:paraId="7003DD6E" w14:textId="77777777" w:rsidR="00D33D6D" w:rsidRPr="002703B3" w:rsidRDefault="00D33D6D">
      <w:pPr>
        <w:pStyle w:val="BodyText"/>
        <w:spacing w:before="4"/>
        <w:rPr>
          <w:rFonts w:asciiTheme="minorHAnsi" w:hAnsiTheme="minorHAnsi" w:cstheme="minorHAnsi"/>
          <w:sz w:val="26"/>
        </w:rPr>
      </w:pPr>
    </w:p>
    <w:p w14:paraId="5F52BE7E" w14:textId="77777777" w:rsidR="00D33D6D" w:rsidRPr="00A02658" w:rsidRDefault="00E45FCB">
      <w:pPr>
        <w:pStyle w:val="Heading3"/>
        <w:spacing w:before="94"/>
        <w:ind w:left="233"/>
        <w:rPr>
          <w:rFonts w:asciiTheme="minorHAnsi" w:hAnsiTheme="minorHAnsi" w:cstheme="minorHAnsi"/>
          <w:sz w:val="28"/>
        </w:rPr>
      </w:pPr>
      <w:r w:rsidRPr="00A02658">
        <w:rPr>
          <w:rFonts w:asciiTheme="minorHAnsi" w:hAnsiTheme="minorHAnsi" w:cstheme="minorHAnsi"/>
          <w:sz w:val="28"/>
        </w:rPr>
        <w:t>School Site Sign Off</w:t>
      </w:r>
    </w:p>
    <w:p w14:paraId="0462D998" w14:textId="77777777" w:rsidR="00D33D6D" w:rsidRPr="002703B3" w:rsidRDefault="00D33D6D">
      <w:pPr>
        <w:pStyle w:val="BodyText"/>
        <w:spacing w:before="2"/>
        <w:rPr>
          <w:rFonts w:asciiTheme="minorHAnsi" w:hAnsiTheme="minorHAnsi" w:cstheme="minorHAnsi"/>
          <w:b/>
          <w:sz w:val="1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3404"/>
        <w:gridCol w:w="1274"/>
        <w:gridCol w:w="3405"/>
      </w:tblGrid>
      <w:tr w:rsidR="00D33D6D" w:rsidRPr="002703B3" w14:paraId="2328EC8E" w14:textId="77777777">
        <w:trPr>
          <w:trHeight w:hRule="exact" w:val="540"/>
        </w:trPr>
        <w:tc>
          <w:tcPr>
            <w:tcW w:w="2376" w:type="dxa"/>
          </w:tcPr>
          <w:p w14:paraId="5F424C52" w14:textId="77777777" w:rsidR="00D33D6D" w:rsidRPr="002703B3" w:rsidRDefault="00E45FCB">
            <w:pPr>
              <w:pStyle w:val="TableParagraph"/>
              <w:spacing w:before="146"/>
              <w:rPr>
                <w:rFonts w:asciiTheme="minorHAnsi" w:hAnsiTheme="minorHAnsi" w:cstheme="minorHAnsi"/>
                <w:b/>
                <w:sz w:val="20"/>
              </w:rPr>
            </w:pPr>
            <w:r w:rsidRPr="002703B3">
              <w:rPr>
                <w:rFonts w:asciiTheme="minorHAnsi" w:hAnsiTheme="minorHAnsi" w:cstheme="minorHAnsi"/>
                <w:b/>
                <w:sz w:val="20"/>
              </w:rPr>
              <w:t>School Name</w:t>
            </w:r>
          </w:p>
        </w:tc>
        <w:tc>
          <w:tcPr>
            <w:tcW w:w="8083" w:type="dxa"/>
            <w:gridSpan w:val="3"/>
          </w:tcPr>
          <w:p w14:paraId="0D76D729" w14:textId="77777777" w:rsidR="00D33D6D" w:rsidRPr="002703B3" w:rsidRDefault="00D33D6D">
            <w:pPr>
              <w:rPr>
                <w:rFonts w:asciiTheme="minorHAnsi" w:hAnsiTheme="minorHAnsi" w:cstheme="minorHAnsi"/>
              </w:rPr>
            </w:pPr>
          </w:p>
        </w:tc>
      </w:tr>
      <w:tr w:rsidR="00D33D6D" w:rsidRPr="002703B3" w14:paraId="6348B227" w14:textId="77777777">
        <w:trPr>
          <w:trHeight w:hRule="exact" w:val="538"/>
        </w:trPr>
        <w:tc>
          <w:tcPr>
            <w:tcW w:w="2376" w:type="dxa"/>
          </w:tcPr>
          <w:p w14:paraId="7407C0F3" w14:textId="77777777" w:rsidR="00D33D6D" w:rsidRPr="002703B3" w:rsidRDefault="00E45FCB">
            <w:pPr>
              <w:pStyle w:val="TableParagraph"/>
              <w:spacing w:before="143"/>
              <w:rPr>
                <w:rFonts w:asciiTheme="minorHAnsi" w:hAnsiTheme="minorHAnsi" w:cstheme="minorHAnsi"/>
                <w:b/>
                <w:sz w:val="20"/>
              </w:rPr>
            </w:pPr>
            <w:r w:rsidRPr="002703B3">
              <w:rPr>
                <w:rFonts w:asciiTheme="minorHAnsi" w:hAnsiTheme="minorHAnsi" w:cstheme="minorHAnsi"/>
                <w:b/>
                <w:sz w:val="20"/>
              </w:rPr>
              <w:t>RTO Name</w:t>
            </w:r>
          </w:p>
        </w:tc>
        <w:tc>
          <w:tcPr>
            <w:tcW w:w="8083" w:type="dxa"/>
            <w:gridSpan w:val="3"/>
          </w:tcPr>
          <w:p w14:paraId="68822169" w14:textId="77777777" w:rsidR="00D33D6D" w:rsidRPr="002703B3" w:rsidRDefault="00D33D6D">
            <w:pPr>
              <w:rPr>
                <w:rFonts w:asciiTheme="minorHAnsi" w:hAnsiTheme="minorHAnsi" w:cstheme="minorHAnsi"/>
              </w:rPr>
            </w:pPr>
          </w:p>
        </w:tc>
      </w:tr>
      <w:tr w:rsidR="00D33D6D" w:rsidRPr="002703B3" w14:paraId="0B383B46" w14:textId="77777777">
        <w:trPr>
          <w:trHeight w:hRule="exact" w:val="540"/>
        </w:trPr>
        <w:tc>
          <w:tcPr>
            <w:tcW w:w="2376" w:type="dxa"/>
          </w:tcPr>
          <w:p w14:paraId="76E7696B" w14:textId="77777777" w:rsidR="00D33D6D" w:rsidRPr="002703B3" w:rsidRDefault="00E45FCB">
            <w:pPr>
              <w:pStyle w:val="TableParagraph"/>
              <w:spacing w:before="31"/>
              <w:rPr>
                <w:rFonts w:asciiTheme="minorHAnsi" w:hAnsiTheme="minorHAnsi" w:cstheme="minorHAnsi"/>
                <w:b/>
                <w:sz w:val="20"/>
              </w:rPr>
            </w:pPr>
            <w:r w:rsidRPr="002703B3">
              <w:rPr>
                <w:rFonts w:asciiTheme="minorHAnsi" w:hAnsiTheme="minorHAnsi" w:cstheme="minorHAnsi"/>
                <w:b/>
                <w:sz w:val="20"/>
              </w:rPr>
              <w:t>Name of person completing checklists</w:t>
            </w:r>
          </w:p>
        </w:tc>
        <w:tc>
          <w:tcPr>
            <w:tcW w:w="3404" w:type="dxa"/>
          </w:tcPr>
          <w:p w14:paraId="26C41340" w14:textId="77777777" w:rsidR="00D33D6D" w:rsidRPr="002703B3" w:rsidRDefault="00D33D6D">
            <w:pPr>
              <w:rPr>
                <w:rFonts w:asciiTheme="minorHAnsi" w:hAnsiTheme="minorHAnsi" w:cstheme="minorHAnsi"/>
              </w:rPr>
            </w:pPr>
          </w:p>
        </w:tc>
        <w:tc>
          <w:tcPr>
            <w:tcW w:w="1274" w:type="dxa"/>
          </w:tcPr>
          <w:p w14:paraId="4B234EF3" w14:textId="77777777" w:rsidR="00D33D6D" w:rsidRPr="002703B3" w:rsidRDefault="00E45FCB">
            <w:pPr>
              <w:pStyle w:val="TableParagraph"/>
              <w:spacing w:before="146"/>
              <w:ind w:left="100"/>
              <w:rPr>
                <w:rFonts w:asciiTheme="minorHAnsi" w:hAnsiTheme="minorHAnsi" w:cstheme="minorHAnsi"/>
                <w:b/>
                <w:sz w:val="20"/>
              </w:rPr>
            </w:pPr>
            <w:r w:rsidRPr="002703B3">
              <w:rPr>
                <w:rFonts w:asciiTheme="minorHAnsi" w:hAnsiTheme="minorHAnsi" w:cstheme="minorHAnsi"/>
                <w:b/>
                <w:sz w:val="20"/>
              </w:rPr>
              <w:t>Signature</w:t>
            </w:r>
          </w:p>
        </w:tc>
        <w:tc>
          <w:tcPr>
            <w:tcW w:w="3404" w:type="dxa"/>
          </w:tcPr>
          <w:p w14:paraId="24988BCF" w14:textId="77777777" w:rsidR="00D33D6D" w:rsidRPr="002703B3" w:rsidRDefault="00D33D6D">
            <w:pPr>
              <w:rPr>
                <w:rFonts w:asciiTheme="minorHAnsi" w:hAnsiTheme="minorHAnsi" w:cstheme="minorHAnsi"/>
              </w:rPr>
            </w:pPr>
          </w:p>
        </w:tc>
      </w:tr>
      <w:tr w:rsidR="00D33D6D" w:rsidRPr="002703B3" w14:paraId="17AB83B7" w14:textId="77777777">
        <w:trPr>
          <w:trHeight w:hRule="exact" w:val="540"/>
        </w:trPr>
        <w:tc>
          <w:tcPr>
            <w:tcW w:w="2376" w:type="dxa"/>
          </w:tcPr>
          <w:p w14:paraId="0746B351" w14:textId="77777777" w:rsidR="00D33D6D" w:rsidRPr="002703B3" w:rsidRDefault="00E45FCB">
            <w:pPr>
              <w:pStyle w:val="TableParagraph"/>
              <w:spacing w:before="146"/>
              <w:rPr>
                <w:rFonts w:asciiTheme="minorHAnsi" w:hAnsiTheme="minorHAnsi" w:cstheme="minorHAnsi"/>
                <w:b/>
                <w:sz w:val="20"/>
              </w:rPr>
            </w:pPr>
            <w:r w:rsidRPr="002703B3">
              <w:rPr>
                <w:rFonts w:asciiTheme="minorHAnsi" w:hAnsiTheme="minorHAnsi" w:cstheme="minorHAnsi"/>
                <w:b/>
                <w:sz w:val="20"/>
              </w:rPr>
              <w:t>Principal Name</w:t>
            </w:r>
          </w:p>
        </w:tc>
        <w:tc>
          <w:tcPr>
            <w:tcW w:w="8083" w:type="dxa"/>
            <w:gridSpan w:val="3"/>
          </w:tcPr>
          <w:p w14:paraId="3E59D775" w14:textId="77777777" w:rsidR="00D33D6D" w:rsidRPr="002703B3" w:rsidRDefault="00D33D6D">
            <w:pPr>
              <w:rPr>
                <w:rFonts w:asciiTheme="minorHAnsi" w:hAnsiTheme="minorHAnsi" w:cstheme="minorHAnsi"/>
              </w:rPr>
            </w:pPr>
          </w:p>
        </w:tc>
      </w:tr>
      <w:tr w:rsidR="00D33D6D" w:rsidRPr="002703B3" w14:paraId="4AEFD685" w14:textId="77777777">
        <w:trPr>
          <w:trHeight w:hRule="exact" w:val="542"/>
        </w:trPr>
        <w:tc>
          <w:tcPr>
            <w:tcW w:w="2376" w:type="dxa"/>
          </w:tcPr>
          <w:p w14:paraId="29E8BFA6" w14:textId="77777777" w:rsidR="00D33D6D" w:rsidRPr="002703B3" w:rsidRDefault="00E45FCB">
            <w:pPr>
              <w:pStyle w:val="TableParagraph"/>
              <w:spacing w:before="146"/>
              <w:rPr>
                <w:rFonts w:asciiTheme="minorHAnsi" w:hAnsiTheme="minorHAnsi" w:cstheme="minorHAnsi"/>
                <w:b/>
                <w:sz w:val="20"/>
              </w:rPr>
            </w:pPr>
            <w:r w:rsidRPr="002703B3">
              <w:rPr>
                <w:rFonts w:asciiTheme="minorHAnsi" w:hAnsiTheme="minorHAnsi" w:cstheme="minorHAnsi"/>
                <w:b/>
                <w:sz w:val="20"/>
              </w:rPr>
              <w:t>Principal Signature</w:t>
            </w:r>
          </w:p>
        </w:tc>
        <w:tc>
          <w:tcPr>
            <w:tcW w:w="3404" w:type="dxa"/>
          </w:tcPr>
          <w:p w14:paraId="610D17AC" w14:textId="77777777" w:rsidR="00D33D6D" w:rsidRPr="002703B3" w:rsidRDefault="00D33D6D">
            <w:pPr>
              <w:rPr>
                <w:rFonts w:asciiTheme="minorHAnsi" w:hAnsiTheme="minorHAnsi" w:cstheme="minorHAnsi"/>
              </w:rPr>
            </w:pPr>
          </w:p>
        </w:tc>
        <w:tc>
          <w:tcPr>
            <w:tcW w:w="1274" w:type="dxa"/>
          </w:tcPr>
          <w:p w14:paraId="4E520F8E" w14:textId="77777777" w:rsidR="00D33D6D" w:rsidRPr="002703B3" w:rsidRDefault="00E45FCB">
            <w:pPr>
              <w:pStyle w:val="TableParagraph"/>
              <w:spacing w:before="146"/>
              <w:ind w:left="100"/>
              <w:rPr>
                <w:rFonts w:asciiTheme="minorHAnsi" w:hAnsiTheme="minorHAnsi" w:cstheme="minorHAnsi"/>
                <w:b/>
                <w:sz w:val="20"/>
              </w:rPr>
            </w:pPr>
            <w:r w:rsidRPr="002703B3">
              <w:rPr>
                <w:rFonts w:asciiTheme="minorHAnsi" w:hAnsiTheme="minorHAnsi" w:cstheme="minorHAnsi"/>
                <w:b/>
                <w:sz w:val="20"/>
              </w:rPr>
              <w:t>Date</w:t>
            </w:r>
          </w:p>
        </w:tc>
        <w:tc>
          <w:tcPr>
            <w:tcW w:w="3404" w:type="dxa"/>
          </w:tcPr>
          <w:p w14:paraId="3D2B8DE8" w14:textId="77777777" w:rsidR="00D33D6D" w:rsidRPr="002703B3" w:rsidRDefault="00D33D6D">
            <w:pPr>
              <w:rPr>
                <w:rFonts w:asciiTheme="minorHAnsi" w:hAnsiTheme="minorHAnsi" w:cstheme="minorHAnsi"/>
              </w:rPr>
            </w:pPr>
          </w:p>
        </w:tc>
      </w:tr>
    </w:tbl>
    <w:p w14:paraId="6E0592F7" w14:textId="77777777" w:rsidR="00D33D6D" w:rsidRPr="002703B3" w:rsidRDefault="00D33D6D">
      <w:pPr>
        <w:rPr>
          <w:rFonts w:asciiTheme="minorHAnsi" w:hAnsiTheme="minorHAnsi" w:cstheme="minorHAnsi"/>
        </w:rPr>
        <w:sectPr w:rsidR="00D33D6D" w:rsidRPr="002703B3">
          <w:pgSz w:w="11920" w:h="16850"/>
          <w:pgMar w:top="500" w:right="320" w:bottom="1060" w:left="760" w:header="256" w:footer="874" w:gutter="0"/>
          <w:cols w:space="720"/>
        </w:sectPr>
      </w:pPr>
    </w:p>
    <w:p w14:paraId="66E40816" w14:textId="77777777" w:rsidR="00D33D6D" w:rsidRPr="00A02658" w:rsidRDefault="00E45FCB">
      <w:pPr>
        <w:spacing w:before="41"/>
        <w:ind w:left="233"/>
        <w:rPr>
          <w:rFonts w:asciiTheme="minorHAnsi" w:hAnsiTheme="minorHAnsi" w:cstheme="minorHAnsi"/>
          <w:b/>
          <w:bCs/>
          <w:color w:val="365F91" w:themeColor="accent1" w:themeShade="BF"/>
          <w:sz w:val="28"/>
          <w:szCs w:val="28"/>
        </w:rPr>
      </w:pPr>
      <w:bookmarkStart w:id="2" w:name="_bookmark1"/>
      <w:bookmarkEnd w:id="2"/>
      <w:r w:rsidRPr="00A02658">
        <w:rPr>
          <w:rFonts w:asciiTheme="minorHAnsi" w:hAnsiTheme="minorHAnsi" w:cstheme="minorHAnsi"/>
          <w:b/>
          <w:bCs/>
          <w:color w:val="365F91" w:themeColor="accent1" w:themeShade="BF"/>
          <w:sz w:val="28"/>
          <w:szCs w:val="28"/>
        </w:rPr>
        <w:lastRenderedPageBreak/>
        <w:t>Checklist 1</w:t>
      </w:r>
    </w:p>
    <w:p w14:paraId="551725A8" w14:textId="77777777" w:rsidR="00D33D6D" w:rsidRPr="00A02658" w:rsidRDefault="00E45FCB">
      <w:pPr>
        <w:spacing w:before="45"/>
        <w:ind w:left="233"/>
        <w:rPr>
          <w:rFonts w:asciiTheme="minorHAnsi" w:hAnsiTheme="minorHAnsi" w:cstheme="minorHAnsi"/>
          <w:b/>
          <w:bCs/>
          <w:sz w:val="28"/>
          <w:szCs w:val="28"/>
        </w:rPr>
      </w:pPr>
      <w:r w:rsidRPr="00A02658">
        <w:rPr>
          <w:rFonts w:asciiTheme="minorHAnsi" w:hAnsiTheme="minorHAnsi" w:cstheme="minorHAnsi"/>
          <w:b/>
          <w:bCs/>
          <w:sz w:val="28"/>
          <w:szCs w:val="28"/>
        </w:rPr>
        <w:t>Mandatory resources and equipment</w:t>
      </w:r>
    </w:p>
    <w:p w14:paraId="740C8CEC" w14:textId="77777777" w:rsidR="00D33D6D" w:rsidRPr="002703B3" w:rsidRDefault="00E45FCB">
      <w:pPr>
        <w:pStyle w:val="BodyText"/>
        <w:spacing w:before="51"/>
        <w:ind w:left="233" w:right="939"/>
        <w:rPr>
          <w:rFonts w:asciiTheme="minorHAnsi" w:hAnsiTheme="minorHAnsi" w:cstheme="minorHAnsi"/>
        </w:rPr>
      </w:pPr>
      <w:r w:rsidRPr="002703B3">
        <w:rPr>
          <w:rFonts w:asciiTheme="minorHAnsi" w:hAnsiTheme="minorHAnsi" w:cstheme="minorHAnsi"/>
        </w:rPr>
        <w:t>On the following checklist, indicate the units of competency to be delivered to students in this calendar year as per the RTO Training and Assessment Strategy. Complete the checklist indicating your satisfaction that all the specified resources and equipment can be accessed on site. Where resources and equipment must be accessed offsite, access arrangements are to be outlined on Checklist 2.</w:t>
      </w:r>
    </w:p>
    <w:p w14:paraId="20873358" w14:textId="77777777" w:rsidR="00D33D6D" w:rsidRPr="002703B3" w:rsidRDefault="00D33D6D">
      <w:pPr>
        <w:pStyle w:val="BodyText"/>
        <w:rPr>
          <w:rFonts w:asciiTheme="minorHAnsi" w:hAnsiTheme="minorHAnsi" w:cstheme="minorHAnsi"/>
          <w:sz w:val="20"/>
        </w:rPr>
      </w:pPr>
    </w:p>
    <w:p w14:paraId="7DC98950" w14:textId="77777777" w:rsidR="00D33D6D" w:rsidRPr="002703B3" w:rsidRDefault="00D33D6D">
      <w:pPr>
        <w:pStyle w:val="BodyText"/>
        <w:rPr>
          <w:rFonts w:asciiTheme="minorHAnsi" w:hAnsiTheme="minorHAnsi" w:cstheme="minorHAnsi"/>
          <w:sz w:val="20"/>
        </w:rPr>
      </w:pPr>
    </w:p>
    <w:p w14:paraId="37A5B3CE" w14:textId="77777777" w:rsidR="00D33D6D" w:rsidRPr="002703B3" w:rsidRDefault="00D33D6D">
      <w:pPr>
        <w:pStyle w:val="BodyText"/>
        <w:spacing w:before="3"/>
        <w:rPr>
          <w:rFonts w:asciiTheme="minorHAnsi" w:hAnsiTheme="minorHAnsi" w:cstheme="minorHAnsi"/>
          <w:sz w:val="1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1795"/>
        <w:gridCol w:w="5543"/>
        <w:gridCol w:w="2182"/>
      </w:tblGrid>
      <w:tr w:rsidR="00D33D6D" w:rsidRPr="002703B3" w14:paraId="1A3F83BA" w14:textId="77777777" w:rsidTr="00A02658">
        <w:trPr>
          <w:trHeight w:hRule="exact" w:val="538"/>
        </w:trPr>
        <w:tc>
          <w:tcPr>
            <w:tcW w:w="7996" w:type="dxa"/>
            <w:gridSpan w:val="3"/>
            <w:shd w:val="clear" w:color="auto" w:fill="365F91" w:themeFill="accent1" w:themeFillShade="BF"/>
          </w:tcPr>
          <w:p w14:paraId="6AEFB57B" w14:textId="77777777" w:rsidR="00D33D6D" w:rsidRPr="002703B3" w:rsidRDefault="00E45FCB">
            <w:pPr>
              <w:pStyle w:val="TableParagraph"/>
              <w:spacing w:before="139"/>
              <w:rPr>
                <w:rFonts w:asciiTheme="minorHAnsi" w:hAnsiTheme="minorHAnsi" w:cstheme="minorHAnsi"/>
                <w:b/>
                <w:sz w:val="20"/>
              </w:rPr>
            </w:pPr>
            <w:r w:rsidRPr="002703B3">
              <w:rPr>
                <w:rFonts w:asciiTheme="minorHAnsi" w:hAnsiTheme="minorHAnsi" w:cstheme="minorHAnsi"/>
                <w:b/>
                <w:color w:val="FFFFFF"/>
                <w:sz w:val="20"/>
              </w:rPr>
              <w:t>Core units of competency</w:t>
            </w:r>
          </w:p>
        </w:tc>
        <w:tc>
          <w:tcPr>
            <w:tcW w:w="2182" w:type="dxa"/>
            <w:shd w:val="clear" w:color="auto" w:fill="365F91" w:themeFill="accent1" w:themeFillShade="BF"/>
          </w:tcPr>
          <w:p w14:paraId="0912331D" w14:textId="77777777" w:rsidR="00D33D6D" w:rsidRPr="002703B3" w:rsidRDefault="00E45FCB">
            <w:pPr>
              <w:pStyle w:val="TableParagraph"/>
              <w:spacing w:before="0" w:line="276" w:lineRule="auto"/>
              <w:ind w:left="309" w:right="370" w:firstLine="72"/>
              <w:rPr>
                <w:rFonts w:asciiTheme="minorHAnsi" w:hAnsiTheme="minorHAnsi" w:cstheme="minorHAnsi"/>
                <w:b/>
                <w:sz w:val="20"/>
              </w:rPr>
            </w:pPr>
            <w:r w:rsidRPr="002703B3">
              <w:rPr>
                <w:rFonts w:asciiTheme="minorHAnsi" w:hAnsiTheme="minorHAnsi" w:cstheme="minorHAnsi"/>
                <w:b/>
                <w:color w:val="FFFFFF"/>
                <w:sz w:val="20"/>
              </w:rPr>
              <w:t xml:space="preserve">Access on site </w:t>
            </w:r>
            <w:r w:rsidRPr="002703B3">
              <w:rPr>
                <w:rFonts w:asciiTheme="minorHAnsi" w:hAnsiTheme="minorHAnsi" w:cstheme="minorHAnsi"/>
                <w:b/>
                <w:color w:val="FFFFFF"/>
                <w:w w:val="95"/>
                <w:sz w:val="20"/>
              </w:rPr>
              <w:t>(All/Some/None)</w:t>
            </w:r>
          </w:p>
        </w:tc>
      </w:tr>
      <w:tr w:rsidR="00D33D6D" w:rsidRPr="002703B3" w14:paraId="57B9F1DE" w14:textId="77777777">
        <w:trPr>
          <w:trHeight w:hRule="exact" w:val="384"/>
        </w:trPr>
        <w:tc>
          <w:tcPr>
            <w:tcW w:w="658" w:type="dxa"/>
          </w:tcPr>
          <w:p w14:paraId="11AD4626" w14:textId="77777777" w:rsidR="00D33D6D" w:rsidRPr="002703B3" w:rsidRDefault="00E45FCB">
            <w:pPr>
              <w:pStyle w:val="TableParagraph"/>
              <w:spacing w:before="39"/>
              <w:ind w:left="117"/>
              <w:rPr>
                <w:rFonts w:asciiTheme="minorHAnsi" w:hAnsiTheme="minorHAnsi" w:cstheme="minorHAnsi"/>
                <w:sz w:val="17"/>
              </w:rPr>
            </w:pPr>
            <w:r w:rsidRPr="002703B3">
              <w:rPr>
                <w:rFonts w:ascii="Segoe UI Symbol" w:hAnsi="Segoe UI Symbol" w:cs="Segoe UI Symbol"/>
                <w:sz w:val="17"/>
              </w:rPr>
              <w:t>☐</w:t>
            </w:r>
          </w:p>
        </w:tc>
        <w:tc>
          <w:tcPr>
            <w:tcW w:w="1795" w:type="dxa"/>
          </w:tcPr>
          <w:p w14:paraId="3F68CF89" w14:textId="77777777" w:rsidR="00D33D6D" w:rsidRPr="002703B3" w:rsidRDefault="00E45FCB">
            <w:pPr>
              <w:pStyle w:val="TableParagraph"/>
              <w:spacing w:before="80"/>
              <w:rPr>
                <w:rFonts w:asciiTheme="minorHAnsi" w:hAnsiTheme="minorHAnsi" w:cstheme="minorHAnsi"/>
                <w:sz w:val="18"/>
              </w:rPr>
            </w:pPr>
            <w:r w:rsidRPr="002703B3">
              <w:rPr>
                <w:rFonts w:asciiTheme="minorHAnsi" w:hAnsiTheme="minorHAnsi" w:cstheme="minorHAnsi"/>
                <w:sz w:val="18"/>
              </w:rPr>
              <w:t>SIRXCEG001</w:t>
            </w:r>
          </w:p>
        </w:tc>
        <w:tc>
          <w:tcPr>
            <w:tcW w:w="5543" w:type="dxa"/>
          </w:tcPr>
          <w:p w14:paraId="32EE894C" w14:textId="77777777" w:rsidR="00D33D6D" w:rsidRPr="002703B3" w:rsidRDefault="00E45FCB">
            <w:pPr>
              <w:pStyle w:val="TableParagraph"/>
              <w:spacing w:before="80"/>
              <w:rPr>
                <w:rFonts w:asciiTheme="minorHAnsi" w:hAnsiTheme="minorHAnsi" w:cstheme="minorHAnsi"/>
                <w:sz w:val="18"/>
              </w:rPr>
            </w:pPr>
            <w:r w:rsidRPr="002703B3">
              <w:rPr>
                <w:rFonts w:asciiTheme="minorHAnsi" w:hAnsiTheme="minorHAnsi" w:cstheme="minorHAnsi"/>
                <w:sz w:val="18"/>
              </w:rPr>
              <w:t>Engage the customer</w:t>
            </w:r>
          </w:p>
        </w:tc>
        <w:tc>
          <w:tcPr>
            <w:tcW w:w="2182" w:type="dxa"/>
          </w:tcPr>
          <w:p w14:paraId="0415E9E0" w14:textId="77777777" w:rsidR="00D33D6D" w:rsidRPr="002703B3" w:rsidRDefault="00D33D6D">
            <w:pPr>
              <w:rPr>
                <w:rFonts w:asciiTheme="minorHAnsi" w:hAnsiTheme="minorHAnsi" w:cstheme="minorHAnsi"/>
              </w:rPr>
            </w:pPr>
          </w:p>
        </w:tc>
      </w:tr>
      <w:tr w:rsidR="00D33D6D" w:rsidRPr="002703B3" w14:paraId="2B1F82D1" w14:textId="77777777">
        <w:trPr>
          <w:trHeight w:hRule="exact" w:val="384"/>
        </w:trPr>
        <w:tc>
          <w:tcPr>
            <w:tcW w:w="658" w:type="dxa"/>
          </w:tcPr>
          <w:p w14:paraId="1380B408" w14:textId="77777777" w:rsidR="00D33D6D" w:rsidRPr="002703B3" w:rsidRDefault="00E45FCB">
            <w:pPr>
              <w:pStyle w:val="TableParagraph"/>
              <w:spacing w:before="39"/>
              <w:ind w:left="117"/>
              <w:rPr>
                <w:rFonts w:asciiTheme="minorHAnsi" w:hAnsiTheme="minorHAnsi" w:cstheme="minorHAnsi"/>
                <w:sz w:val="17"/>
              </w:rPr>
            </w:pPr>
            <w:r w:rsidRPr="002703B3">
              <w:rPr>
                <w:rFonts w:ascii="Segoe UI Symbol" w:hAnsi="Segoe UI Symbol" w:cs="Segoe UI Symbol"/>
                <w:sz w:val="17"/>
              </w:rPr>
              <w:t>☐</w:t>
            </w:r>
          </w:p>
        </w:tc>
        <w:tc>
          <w:tcPr>
            <w:tcW w:w="1795" w:type="dxa"/>
          </w:tcPr>
          <w:p w14:paraId="4B875D57" w14:textId="77777777" w:rsidR="00D33D6D" w:rsidRPr="002703B3" w:rsidRDefault="00E45FCB">
            <w:pPr>
              <w:pStyle w:val="TableParagraph"/>
              <w:spacing w:before="80"/>
              <w:rPr>
                <w:rFonts w:asciiTheme="minorHAnsi" w:hAnsiTheme="minorHAnsi" w:cstheme="minorHAnsi"/>
                <w:sz w:val="18"/>
              </w:rPr>
            </w:pPr>
            <w:r w:rsidRPr="002703B3">
              <w:rPr>
                <w:rFonts w:asciiTheme="minorHAnsi" w:hAnsiTheme="minorHAnsi" w:cstheme="minorHAnsi"/>
                <w:sz w:val="18"/>
              </w:rPr>
              <w:t>SIRXCEG002</w:t>
            </w:r>
          </w:p>
        </w:tc>
        <w:tc>
          <w:tcPr>
            <w:tcW w:w="5543" w:type="dxa"/>
          </w:tcPr>
          <w:p w14:paraId="2314A28E" w14:textId="77777777" w:rsidR="00D33D6D" w:rsidRPr="002703B3" w:rsidRDefault="00E45FCB">
            <w:pPr>
              <w:pStyle w:val="TableParagraph"/>
              <w:spacing w:before="80"/>
              <w:rPr>
                <w:rFonts w:asciiTheme="minorHAnsi" w:hAnsiTheme="minorHAnsi" w:cstheme="minorHAnsi"/>
                <w:sz w:val="18"/>
              </w:rPr>
            </w:pPr>
            <w:r w:rsidRPr="002703B3">
              <w:rPr>
                <w:rFonts w:asciiTheme="minorHAnsi" w:hAnsiTheme="minorHAnsi" w:cstheme="minorHAnsi"/>
                <w:sz w:val="18"/>
              </w:rPr>
              <w:t>Assist with customer difficulties</w:t>
            </w:r>
          </w:p>
        </w:tc>
        <w:tc>
          <w:tcPr>
            <w:tcW w:w="2182" w:type="dxa"/>
          </w:tcPr>
          <w:p w14:paraId="69ACF428" w14:textId="77777777" w:rsidR="00D33D6D" w:rsidRPr="002703B3" w:rsidRDefault="00D33D6D">
            <w:pPr>
              <w:rPr>
                <w:rFonts w:asciiTheme="minorHAnsi" w:hAnsiTheme="minorHAnsi" w:cstheme="minorHAnsi"/>
              </w:rPr>
            </w:pPr>
          </w:p>
        </w:tc>
      </w:tr>
      <w:tr w:rsidR="00D33D6D" w:rsidRPr="002703B3" w14:paraId="510AC0CC" w14:textId="77777777">
        <w:trPr>
          <w:trHeight w:hRule="exact" w:val="382"/>
        </w:trPr>
        <w:tc>
          <w:tcPr>
            <w:tcW w:w="658" w:type="dxa"/>
          </w:tcPr>
          <w:p w14:paraId="72EA4F0F" w14:textId="77777777" w:rsidR="00D33D6D" w:rsidRPr="002703B3" w:rsidRDefault="00E45FCB">
            <w:pPr>
              <w:pStyle w:val="TableParagraph"/>
              <w:spacing w:before="37"/>
              <w:ind w:left="117"/>
              <w:rPr>
                <w:rFonts w:asciiTheme="minorHAnsi" w:hAnsiTheme="minorHAnsi" w:cstheme="minorHAnsi"/>
                <w:sz w:val="17"/>
              </w:rPr>
            </w:pPr>
            <w:r w:rsidRPr="002703B3">
              <w:rPr>
                <w:rFonts w:ascii="Segoe UI Symbol" w:hAnsi="Segoe UI Symbol" w:cs="Segoe UI Symbol"/>
                <w:sz w:val="17"/>
              </w:rPr>
              <w:t>☐</w:t>
            </w:r>
          </w:p>
        </w:tc>
        <w:tc>
          <w:tcPr>
            <w:tcW w:w="1795" w:type="dxa"/>
          </w:tcPr>
          <w:p w14:paraId="21E7E910" w14:textId="77777777" w:rsidR="00D33D6D" w:rsidRPr="002703B3" w:rsidRDefault="00E45FCB">
            <w:pPr>
              <w:pStyle w:val="TableParagraph"/>
              <w:spacing w:before="79"/>
              <w:rPr>
                <w:rFonts w:asciiTheme="minorHAnsi" w:hAnsiTheme="minorHAnsi" w:cstheme="minorHAnsi"/>
                <w:sz w:val="18"/>
              </w:rPr>
            </w:pPr>
            <w:r w:rsidRPr="002703B3">
              <w:rPr>
                <w:rFonts w:asciiTheme="minorHAnsi" w:hAnsiTheme="minorHAnsi" w:cstheme="minorHAnsi"/>
                <w:sz w:val="18"/>
              </w:rPr>
              <w:t>SIRXCEG003</w:t>
            </w:r>
          </w:p>
        </w:tc>
        <w:tc>
          <w:tcPr>
            <w:tcW w:w="5543" w:type="dxa"/>
          </w:tcPr>
          <w:p w14:paraId="58E4D2F8" w14:textId="77777777" w:rsidR="00D33D6D" w:rsidRPr="002703B3" w:rsidRDefault="00E45FCB">
            <w:pPr>
              <w:pStyle w:val="TableParagraph"/>
              <w:spacing w:before="79"/>
              <w:rPr>
                <w:rFonts w:asciiTheme="minorHAnsi" w:hAnsiTheme="minorHAnsi" w:cstheme="minorHAnsi"/>
                <w:sz w:val="18"/>
              </w:rPr>
            </w:pPr>
            <w:r w:rsidRPr="002703B3">
              <w:rPr>
                <w:rFonts w:asciiTheme="minorHAnsi" w:hAnsiTheme="minorHAnsi" w:cstheme="minorHAnsi"/>
                <w:sz w:val="18"/>
              </w:rPr>
              <w:t>Build customer relationships and loyalty</w:t>
            </w:r>
          </w:p>
        </w:tc>
        <w:tc>
          <w:tcPr>
            <w:tcW w:w="2182" w:type="dxa"/>
          </w:tcPr>
          <w:p w14:paraId="5D7E4ADC" w14:textId="77777777" w:rsidR="00D33D6D" w:rsidRPr="002703B3" w:rsidRDefault="00D33D6D">
            <w:pPr>
              <w:rPr>
                <w:rFonts w:asciiTheme="minorHAnsi" w:hAnsiTheme="minorHAnsi" w:cstheme="minorHAnsi"/>
              </w:rPr>
            </w:pPr>
          </w:p>
        </w:tc>
      </w:tr>
      <w:tr w:rsidR="00D33D6D" w:rsidRPr="002703B3" w14:paraId="27530E41" w14:textId="77777777">
        <w:trPr>
          <w:trHeight w:hRule="exact" w:val="384"/>
        </w:trPr>
        <w:tc>
          <w:tcPr>
            <w:tcW w:w="658" w:type="dxa"/>
          </w:tcPr>
          <w:p w14:paraId="24933B03" w14:textId="77777777" w:rsidR="00D33D6D" w:rsidRPr="002703B3" w:rsidRDefault="00E45FCB">
            <w:pPr>
              <w:pStyle w:val="TableParagraph"/>
              <w:spacing w:before="39"/>
              <w:ind w:left="117"/>
              <w:rPr>
                <w:rFonts w:asciiTheme="minorHAnsi" w:hAnsiTheme="minorHAnsi" w:cstheme="minorHAnsi"/>
                <w:sz w:val="17"/>
              </w:rPr>
            </w:pPr>
            <w:r w:rsidRPr="002703B3">
              <w:rPr>
                <w:rFonts w:ascii="Segoe UI Symbol" w:hAnsi="Segoe UI Symbol" w:cs="Segoe UI Symbol"/>
                <w:sz w:val="17"/>
              </w:rPr>
              <w:t>☐</w:t>
            </w:r>
          </w:p>
        </w:tc>
        <w:tc>
          <w:tcPr>
            <w:tcW w:w="1795" w:type="dxa"/>
          </w:tcPr>
          <w:p w14:paraId="3F4BA0F4" w14:textId="77777777" w:rsidR="00D33D6D" w:rsidRPr="002703B3" w:rsidRDefault="00E45FCB">
            <w:pPr>
              <w:pStyle w:val="TableParagraph"/>
              <w:spacing w:before="80"/>
              <w:rPr>
                <w:rFonts w:asciiTheme="minorHAnsi" w:hAnsiTheme="minorHAnsi" w:cstheme="minorHAnsi"/>
                <w:sz w:val="18"/>
              </w:rPr>
            </w:pPr>
            <w:r w:rsidRPr="002703B3">
              <w:rPr>
                <w:rFonts w:asciiTheme="minorHAnsi" w:hAnsiTheme="minorHAnsi" w:cstheme="minorHAnsi"/>
                <w:sz w:val="18"/>
              </w:rPr>
              <w:t>SIRXCOM002</w:t>
            </w:r>
          </w:p>
        </w:tc>
        <w:tc>
          <w:tcPr>
            <w:tcW w:w="5543" w:type="dxa"/>
          </w:tcPr>
          <w:p w14:paraId="536A99B0" w14:textId="77777777" w:rsidR="00D33D6D" w:rsidRPr="002703B3" w:rsidRDefault="00E45FCB">
            <w:pPr>
              <w:pStyle w:val="TableParagraph"/>
              <w:spacing w:before="80"/>
              <w:rPr>
                <w:rFonts w:asciiTheme="minorHAnsi" w:hAnsiTheme="minorHAnsi" w:cstheme="minorHAnsi"/>
                <w:sz w:val="18"/>
              </w:rPr>
            </w:pPr>
            <w:r w:rsidRPr="002703B3">
              <w:rPr>
                <w:rFonts w:asciiTheme="minorHAnsi" w:hAnsiTheme="minorHAnsi" w:cstheme="minorHAnsi"/>
                <w:sz w:val="18"/>
              </w:rPr>
              <w:t>Work effectively in a team</w:t>
            </w:r>
          </w:p>
        </w:tc>
        <w:tc>
          <w:tcPr>
            <w:tcW w:w="2182" w:type="dxa"/>
          </w:tcPr>
          <w:p w14:paraId="3B96E81A" w14:textId="77777777" w:rsidR="00D33D6D" w:rsidRPr="002703B3" w:rsidRDefault="00D33D6D">
            <w:pPr>
              <w:rPr>
                <w:rFonts w:asciiTheme="minorHAnsi" w:hAnsiTheme="minorHAnsi" w:cstheme="minorHAnsi"/>
              </w:rPr>
            </w:pPr>
          </w:p>
        </w:tc>
      </w:tr>
      <w:tr w:rsidR="00D33D6D" w:rsidRPr="002703B3" w14:paraId="085A7DC3" w14:textId="77777777">
        <w:trPr>
          <w:trHeight w:hRule="exact" w:val="382"/>
        </w:trPr>
        <w:tc>
          <w:tcPr>
            <w:tcW w:w="658" w:type="dxa"/>
          </w:tcPr>
          <w:p w14:paraId="3856A12A" w14:textId="77777777" w:rsidR="00D33D6D" w:rsidRPr="002703B3" w:rsidRDefault="00E45FCB">
            <w:pPr>
              <w:pStyle w:val="TableParagraph"/>
              <w:spacing w:before="36"/>
              <w:ind w:left="117"/>
              <w:rPr>
                <w:rFonts w:asciiTheme="minorHAnsi" w:hAnsiTheme="minorHAnsi" w:cstheme="minorHAnsi"/>
                <w:sz w:val="17"/>
              </w:rPr>
            </w:pPr>
            <w:r w:rsidRPr="002703B3">
              <w:rPr>
                <w:rFonts w:ascii="Segoe UI Symbol" w:hAnsi="Segoe UI Symbol" w:cs="Segoe UI Symbol"/>
                <w:sz w:val="17"/>
              </w:rPr>
              <w:t>☐</w:t>
            </w:r>
          </w:p>
        </w:tc>
        <w:tc>
          <w:tcPr>
            <w:tcW w:w="1795" w:type="dxa"/>
          </w:tcPr>
          <w:p w14:paraId="6E71A205" w14:textId="77777777" w:rsidR="00D33D6D" w:rsidRPr="002703B3" w:rsidRDefault="00E45FCB">
            <w:pPr>
              <w:pStyle w:val="TableParagraph"/>
              <w:spacing w:before="78"/>
              <w:rPr>
                <w:rFonts w:asciiTheme="minorHAnsi" w:hAnsiTheme="minorHAnsi" w:cstheme="minorHAnsi"/>
                <w:sz w:val="18"/>
              </w:rPr>
            </w:pPr>
            <w:r w:rsidRPr="002703B3">
              <w:rPr>
                <w:rFonts w:asciiTheme="minorHAnsi" w:hAnsiTheme="minorHAnsi" w:cstheme="minorHAnsi"/>
                <w:sz w:val="18"/>
              </w:rPr>
              <w:t>SIRXIND001</w:t>
            </w:r>
          </w:p>
        </w:tc>
        <w:tc>
          <w:tcPr>
            <w:tcW w:w="5543" w:type="dxa"/>
          </w:tcPr>
          <w:p w14:paraId="18618AE3" w14:textId="77777777" w:rsidR="00D33D6D" w:rsidRPr="002703B3" w:rsidRDefault="00E45FCB">
            <w:pPr>
              <w:pStyle w:val="TableParagraph"/>
              <w:spacing w:before="78"/>
              <w:rPr>
                <w:rFonts w:asciiTheme="minorHAnsi" w:hAnsiTheme="minorHAnsi" w:cstheme="minorHAnsi"/>
                <w:sz w:val="18"/>
              </w:rPr>
            </w:pPr>
            <w:r w:rsidRPr="002703B3">
              <w:rPr>
                <w:rFonts w:asciiTheme="minorHAnsi" w:hAnsiTheme="minorHAnsi" w:cstheme="minorHAnsi"/>
                <w:sz w:val="18"/>
              </w:rPr>
              <w:t>Work effectively in a service environment</w:t>
            </w:r>
          </w:p>
        </w:tc>
        <w:tc>
          <w:tcPr>
            <w:tcW w:w="2182" w:type="dxa"/>
          </w:tcPr>
          <w:p w14:paraId="7119DDAF" w14:textId="77777777" w:rsidR="00D33D6D" w:rsidRPr="002703B3" w:rsidRDefault="00D33D6D">
            <w:pPr>
              <w:rPr>
                <w:rFonts w:asciiTheme="minorHAnsi" w:hAnsiTheme="minorHAnsi" w:cstheme="minorHAnsi"/>
              </w:rPr>
            </w:pPr>
          </w:p>
        </w:tc>
      </w:tr>
      <w:tr w:rsidR="00D33D6D" w:rsidRPr="002703B3" w14:paraId="08AFA882" w14:textId="77777777">
        <w:trPr>
          <w:trHeight w:hRule="exact" w:val="384"/>
        </w:trPr>
        <w:tc>
          <w:tcPr>
            <w:tcW w:w="658" w:type="dxa"/>
          </w:tcPr>
          <w:p w14:paraId="129746A2" w14:textId="77777777" w:rsidR="00D33D6D" w:rsidRPr="002703B3" w:rsidRDefault="00E45FCB">
            <w:pPr>
              <w:pStyle w:val="TableParagraph"/>
              <w:spacing w:before="39"/>
              <w:ind w:left="117"/>
              <w:rPr>
                <w:rFonts w:asciiTheme="minorHAnsi" w:hAnsiTheme="minorHAnsi" w:cstheme="minorHAnsi"/>
                <w:sz w:val="17"/>
              </w:rPr>
            </w:pPr>
            <w:r w:rsidRPr="002703B3">
              <w:rPr>
                <w:rFonts w:ascii="Segoe UI Symbol" w:hAnsi="Segoe UI Symbol" w:cs="Segoe UI Symbol"/>
                <w:sz w:val="17"/>
              </w:rPr>
              <w:t>☐</w:t>
            </w:r>
          </w:p>
        </w:tc>
        <w:tc>
          <w:tcPr>
            <w:tcW w:w="1795" w:type="dxa"/>
          </w:tcPr>
          <w:p w14:paraId="507D6F72" w14:textId="77777777" w:rsidR="00D33D6D" w:rsidRPr="002703B3" w:rsidRDefault="00E45FCB">
            <w:pPr>
              <w:pStyle w:val="TableParagraph"/>
              <w:spacing w:before="83"/>
              <w:rPr>
                <w:rFonts w:asciiTheme="minorHAnsi" w:hAnsiTheme="minorHAnsi" w:cstheme="minorHAnsi"/>
                <w:sz w:val="18"/>
              </w:rPr>
            </w:pPr>
            <w:r w:rsidRPr="002703B3">
              <w:rPr>
                <w:rFonts w:asciiTheme="minorHAnsi" w:hAnsiTheme="minorHAnsi" w:cstheme="minorHAnsi"/>
                <w:sz w:val="18"/>
              </w:rPr>
              <w:t>SIRXRSK001</w:t>
            </w:r>
          </w:p>
        </w:tc>
        <w:tc>
          <w:tcPr>
            <w:tcW w:w="5543" w:type="dxa"/>
          </w:tcPr>
          <w:p w14:paraId="772943E6" w14:textId="77777777" w:rsidR="00D33D6D" w:rsidRPr="002703B3" w:rsidRDefault="00E45FCB">
            <w:pPr>
              <w:pStyle w:val="TableParagraph"/>
              <w:spacing w:before="83"/>
              <w:rPr>
                <w:rFonts w:asciiTheme="minorHAnsi" w:hAnsiTheme="minorHAnsi" w:cstheme="minorHAnsi"/>
                <w:sz w:val="18"/>
              </w:rPr>
            </w:pPr>
            <w:r w:rsidRPr="002703B3">
              <w:rPr>
                <w:rFonts w:asciiTheme="minorHAnsi" w:hAnsiTheme="minorHAnsi" w:cstheme="minorHAnsi"/>
                <w:sz w:val="18"/>
              </w:rPr>
              <w:t>Identify and respond to security risks</w:t>
            </w:r>
          </w:p>
        </w:tc>
        <w:tc>
          <w:tcPr>
            <w:tcW w:w="2182" w:type="dxa"/>
          </w:tcPr>
          <w:p w14:paraId="051EC672" w14:textId="77777777" w:rsidR="00D33D6D" w:rsidRPr="002703B3" w:rsidRDefault="00D33D6D">
            <w:pPr>
              <w:rPr>
                <w:rFonts w:asciiTheme="minorHAnsi" w:hAnsiTheme="minorHAnsi" w:cstheme="minorHAnsi"/>
              </w:rPr>
            </w:pPr>
          </w:p>
        </w:tc>
      </w:tr>
      <w:tr w:rsidR="00D33D6D" w:rsidRPr="002703B3" w14:paraId="589D880C" w14:textId="77777777">
        <w:trPr>
          <w:trHeight w:hRule="exact" w:val="384"/>
        </w:trPr>
        <w:tc>
          <w:tcPr>
            <w:tcW w:w="658" w:type="dxa"/>
          </w:tcPr>
          <w:p w14:paraId="55E03354" w14:textId="77777777" w:rsidR="00D33D6D" w:rsidRPr="002703B3" w:rsidRDefault="00E45FCB">
            <w:pPr>
              <w:pStyle w:val="TableParagraph"/>
              <w:spacing w:before="39"/>
              <w:ind w:left="117"/>
              <w:rPr>
                <w:rFonts w:asciiTheme="minorHAnsi" w:hAnsiTheme="minorHAnsi" w:cstheme="minorHAnsi"/>
                <w:sz w:val="17"/>
              </w:rPr>
            </w:pPr>
            <w:r w:rsidRPr="002703B3">
              <w:rPr>
                <w:rFonts w:ascii="Segoe UI Symbol" w:hAnsi="Segoe UI Symbol" w:cs="Segoe UI Symbol"/>
                <w:sz w:val="17"/>
              </w:rPr>
              <w:t>☐</w:t>
            </w:r>
          </w:p>
        </w:tc>
        <w:tc>
          <w:tcPr>
            <w:tcW w:w="1795" w:type="dxa"/>
          </w:tcPr>
          <w:p w14:paraId="151E0EE3" w14:textId="77777777" w:rsidR="00D33D6D" w:rsidRPr="002703B3" w:rsidRDefault="00E45FCB">
            <w:pPr>
              <w:pStyle w:val="TableParagraph"/>
              <w:spacing w:before="83"/>
              <w:rPr>
                <w:rFonts w:asciiTheme="minorHAnsi" w:hAnsiTheme="minorHAnsi" w:cstheme="minorHAnsi"/>
                <w:sz w:val="18"/>
              </w:rPr>
            </w:pPr>
            <w:r w:rsidRPr="002703B3">
              <w:rPr>
                <w:rFonts w:asciiTheme="minorHAnsi" w:hAnsiTheme="minorHAnsi" w:cstheme="minorHAnsi"/>
                <w:sz w:val="18"/>
              </w:rPr>
              <w:t>SIRXSLS001</w:t>
            </w:r>
          </w:p>
        </w:tc>
        <w:tc>
          <w:tcPr>
            <w:tcW w:w="5543" w:type="dxa"/>
          </w:tcPr>
          <w:p w14:paraId="3D2DC71F" w14:textId="77777777" w:rsidR="00D33D6D" w:rsidRPr="002703B3" w:rsidRDefault="00E45FCB">
            <w:pPr>
              <w:pStyle w:val="TableParagraph"/>
              <w:spacing w:before="83"/>
              <w:rPr>
                <w:rFonts w:asciiTheme="minorHAnsi" w:hAnsiTheme="minorHAnsi" w:cstheme="minorHAnsi"/>
                <w:sz w:val="18"/>
              </w:rPr>
            </w:pPr>
            <w:r w:rsidRPr="002703B3">
              <w:rPr>
                <w:rFonts w:asciiTheme="minorHAnsi" w:hAnsiTheme="minorHAnsi" w:cstheme="minorHAnsi"/>
                <w:sz w:val="18"/>
              </w:rPr>
              <w:t>Sell to the retail customer</w:t>
            </w:r>
          </w:p>
        </w:tc>
        <w:tc>
          <w:tcPr>
            <w:tcW w:w="2182" w:type="dxa"/>
          </w:tcPr>
          <w:p w14:paraId="203CD3FE" w14:textId="77777777" w:rsidR="00D33D6D" w:rsidRPr="002703B3" w:rsidRDefault="00D33D6D">
            <w:pPr>
              <w:rPr>
                <w:rFonts w:asciiTheme="minorHAnsi" w:hAnsiTheme="minorHAnsi" w:cstheme="minorHAnsi"/>
              </w:rPr>
            </w:pPr>
          </w:p>
        </w:tc>
      </w:tr>
      <w:tr w:rsidR="00D33D6D" w:rsidRPr="002703B3" w14:paraId="642FD90B" w14:textId="77777777">
        <w:trPr>
          <w:trHeight w:hRule="exact" w:val="386"/>
        </w:trPr>
        <w:tc>
          <w:tcPr>
            <w:tcW w:w="658" w:type="dxa"/>
          </w:tcPr>
          <w:p w14:paraId="2E7906DB" w14:textId="77777777" w:rsidR="00D33D6D" w:rsidRPr="002703B3" w:rsidRDefault="00E45FCB">
            <w:pPr>
              <w:pStyle w:val="TableParagraph"/>
              <w:spacing w:before="39"/>
              <w:ind w:left="117"/>
              <w:rPr>
                <w:rFonts w:asciiTheme="minorHAnsi" w:hAnsiTheme="minorHAnsi" w:cstheme="minorHAnsi"/>
                <w:sz w:val="17"/>
              </w:rPr>
            </w:pPr>
            <w:r w:rsidRPr="002703B3">
              <w:rPr>
                <w:rFonts w:ascii="Segoe UI Symbol" w:hAnsi="Segoe UI Symbol" w:cs="Segoe UI Symbol"/>
                <w:sz w:val="17"/>
              </w:rPr>
              <w:t>☐</w:t>
            </w:r>
          </w:p>
        </w:tc>
        <w:tc>
          <w:tcPr>
            <w:tcW w:w="1795" w:type="dxa"/>
          </w:tcPr>
          <w:p w14:paraId="7408D8DF" w14:textId="77777777" w:rsidR="00D33D6D" w:rsidRPr="002703B3" w:rsidRDefault="00E45FCB">
            <w:pPr>
              <w:pStyle w:val="TableParagraph"/>
              <w:spacing w:before="83"/>
              <w:rPr>
                <w:rFonts w:asciiTheme="minorHAnsi" w:hAnsiTheme="minorHAnsi" w:cstheme="minorHAnsi"/>
                <w:sz w:val="18"/>
              </w:rPr>
            </w:pPr>
            <w:r w:rsidRPr="002703B3">
              <w:rPr>
                <w:rFonts w:asciiTheme="minorHAnsi" w:hAnsiTheme="minorHAnsi" w:cstheme="minorHAnsi"/>
                <w:sz w:val="18"/>
              </w:rPr>
              <w:t>SIRXWHS002</w:t>
            </w:r>
          </w:p>
        </w:tc>
        <w:tc>
          <w:tcPr>
            <w:tcW w:w="5543" w:type="dxa"/>
          </w:tcPr>
          <w:p w14:paraId="1274D0A3" w14:textId="77777777" w:rsidR="00D33D6D" w:rsidRPr="002703B3" w:rsidRDefault="00E45FCB">
            <w:pPr>
              <w:pStyle w:val="TableParagraph"/>
              <w:spacing w:before="83"/>
              <w:rPr>
                <w:rFonts w:asciiTheme="minorHAnsi" w:hAnsiTheme="minorHAnsi" w:cstheme="minorHAnsi"/>
                <w:sz w:val="18"/>
              </w:rPr>
            </w:pPr>
            <w:r w:rsidRPr="002703B3">
              <w:rPr>
                <w:rFonts w:asciiTheme="minorHAnsi" w:hAnsiTheme="minorHAnsi" w:cstheme="minorHAnsi"/>
                <w:sz w:val="18"/>
              </w:rPr>
              <w:t>Contribute to workplace health and safety</w:t>
            </w:r>
          </w:p>
        </w:tc>
        <w:tc>
          <w:tcPr>
            <w:tcW w:w="2182" w:type="dxa"/>
          </w:tcPr>
          <w:p w14:paraId="2674A6CD" w14:textId="77777777" w:rsidR="00D33D6D" w:rsidRPr="002703B3" w:rsidRDefault="00D33D6D">
            <w:pPr>
              <w:rPr>
                <w:rFonts w:asciiTheme="minorHAnsi" w:hAnsiTheme="minorHAnsi" w:cstheme="minorHAnsi"/>
              </w:rPr>
            </w:pPr>
          </w:p>
        </w:tc>
      </w:tr>
    </w:tbl>
    <w:p w14:paraId="1AA65B48" w14:textId="77777777" w:rsidR="00D33D6D" w:rsidRPr="002703B3" w:rsidRDefault="00D33D6D">
      <w:pPr>
        <w:pStyle w:val="BodyText"/>
        <w:spacing w:before="10"/>
        <w:rPr>
          <w:rFonts w:asciiTheme="minorHAnsi" w:hAnsiTheme="minorHAnsi" w:cstheme="minorHAnsi"/>
          <w:sz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1807"/>
        <w:gridCol w:w="5531"/>
        <w:gridCol w:w="2182"/>
      </w:tblGrid>
      <w:tr w:rsidR="00D33D6D" w:rsidRPr="002703B3" w14:paraId="6FBA8AF7" w14:textId="77777777" w:rsidTr="00A02658">
        <w:trPr>
          <w:trHeight w:hRule="exact" w:val="504"/>
        </w:trPr>
        <w:tc>
          <w:tcPr>
            <w:tcW w:w="7996" w:type="dxa"/>
            <w:gridSpan w:val="3"/>
            <w:shd w:val="clear" w:color="auto" w:fill="365F91" w:themeFill="accent1" w:themeFillShade="BF"/>
          </w:tcPr>
          <w:p w14:paraId="7B089C4A" w14:textId="77777777" w:rsidR="00D33D6D" w:rsidRPr="002703B3" w:rsidRDefault="00D33D6D">
            <w:pPr>
              <w:pStyle w:val="TableParagraph"/>
              <w:spacing w:before="2"/>
              <w:ind w:left="0"/>
              <w:rPr>
                <w:rFonts w:asciiTheme="minorHAnsi" w:hAnsiTheme="minorHAnsi" w:cstheme="minorHAnsi"/>
                <w:sz w:val="21"/>
              </w:rPr>
            </w:pPr>
          </w:p>
          <w:p w14:paraId="1460B97F" w14:textId="77777777" w:rsidR="00D33D6D" w:rsidRPr="002703B3" w:rsidRDefault="00E45FCB">
            <w:pPr>
              <w:pStyle w:val="TableParagraph"/>
              <w:spacing w:before="0"/>
              <w:rPr>
                <w:rFonts w:asciiTheme="minorHAnsi" w:hAnsiTheme="minorHAnsi" w:cstheme="minorHAnsi"/>
                <w:b/>
                <w:sz w:val="18"/>
              </w:rPr>
            </w:pPr>
            <w:r w:rsidRPr="002703B3">
              <w:rPr>
                <w:rFonts w:asciiTheme="minorHAnsi" w:hAnsiTheme="minorHAnsi" w:cstheme="minorHAnsi"/>
                <w:b/>
                <w:color w:val="FFFFFF"/>
                <w:sz w:val="18"/>
              </w:rPr>
              <w:t>Elective units</w:t>
            </w:r>
          </w:p>
        </w:tc>
        <w:tc>
          <w:tcPr>
            <w:tcW w:w="2182" w:type="dxa"/>
            <w:shd w:val="clear" w:color="auto" w:fill="365F91" w:themeFill="accent1" w:themeFillShade="BF"/>
          </w:tcPr>
          <w:p w14:paraId="5DB9054B" w14:textId="77777777" w:rsidR="00D33D6D" w:rsidRPr="002703B3" w:rsidRDefault="00E45FCB">
            <w:pPr>
              <w:pStyle w:val="TableParagraph"/>
              <w:spacing w:before="0" w:line="222" w:lineRule="exact"/>
              <w:ind w:left="381"/>
              <w:rPr>
                <w:rFonts w:asciiTheme="minorHAnsi" w:hAnsiTheme="minorHAnsi" w:cstheme="minorHAnsi"/>
                <w:b/>
                <w:sz w:val="20"/>
              </w:rPr>
            </w:pPr>
            <w:r w:rsidRPr="002703B3">
              <w:rPr>
                <w:rFonts w:asciiTheme="minorHAnsi" w:hAnsiTheme="minorHAnsi" w:cstheme="minorHAnsi"/>
                <w:b/>
                <w:color w:val="FFFFFF"/>
                <w:sz w:val="20"/>
              </w:rPr>
              <w:t>Access on site</w:t>
            </w:r>
          </w:p>
          <w:p w14:paraId="1E0CE504" w14:textId="77777777" w:rsidR="00D33D6D" w:rsidRPr="002703B3" w:rsidRDefault="00E45FCB">
            <w:pPr>
              <w:pStyle w:val="TableParagraph"/>
              <w:spacing w:before="36"/>
              <w:ind w:left="309"/>
              <w:rPr>
                <w:rFonts w:asciiTheme="minorHAnsi" w:hAnsiTheme="minorHAnsi" w:cstheme="minorHAnsi"/>
                <w:b/>
                <w:i/>
                <w:sz w:val="20"/>
              </w:rPr>
            </w:pPr>
            <w:r w:rsidRPr="002703B3">
              <w:rPr>
                <w:rFonts w:asciiTheme="minorHAnsi" w:hAnsiTheme="minorHAnsi" w:cstheme="minorHAnsi"/>
                <w:b/>
                <w:i/>
                <w:color w:val="FFFFFF"/>
                <w:sz w:val="20"/>
              </w:rPr>
              <w:t>(All/Some/None)</w:t>
            </w:r>
          </w:p>
        </w:tc>
      </w:tr>
      <w:tr w:rsidR="00D33D6D" w:rsidRPr="002703B3" w14:paraId="7CC2CC0F" w14:textId="77777777">
        <w:trPr>
          <w:trHeight w:hRule="exact" w:val="384"/>
        </w:trPr>
        <w:tc>
          <w:tcPr>
            <w:tcW w:w="658" w:type="dxa"/>
          </w:tcPr>
          <w:p w14:paraId="62720EA1" w14:textId="77777777" w:rsidR="00D33D6D" w:rsidRPr="002703B3" w:rsidRDefault="00E45FCB">
            <w:pPr>
              <w:pStyle w:val="TableParagraph"/>
              <w:spacing w:before="39"/>
              <w:ind w:left="117"/>
              <w:rPr>
                <w:rFonts w:asciiTheme="minorHAnsi" w:hAnsiTheme="minorHAnsi" w:cstheme="minorHAnsi"/>
                <w:sz w:val="17"/>
              </w:rPr>
            </w:pPr>
            <w:r w:rsidRPr="002703B3">
              <w:rPr>
                <w:rFonts w:ascii="Segoe UI Symbol" w:hAnsi="Segoe UI Symbol" w:cs="Segoe UI Symbol"/>
                <w:sz w:val="17"/>
              </w:rPr>
              <w:t>☐</w:t>
            </w:r>
          </w:p>
        </w:tc>
        <w:tc>
          <w:tcPr>
            <w:tcW w:w="1807" w:type="dxa"/>
          </w:tcPr>
          <w:p w14:paraId="4CA81BB7" w14:textId="77777777" w:rsidR="00D33D6D" w:rsidRPr="002703B3" w:rsidRDefault="00E45FCB">
            <w:pPr>
              <w:pStyle w:val="TableParagraph"/>
              <w:spacing w:before="83"/>
              <w:rPr>
                <w:rFonts w:asciiTheme="minorHAnsi" w:hAnsiTheme="minorHAnsi" w:cstheme="minorHAnsi"/>
                <w:sz w:val="18"/>
              </w:rPr>
            </w:pPr>
            <w:r w:rsidRPr="002703B3">
              <w:rPr>
                <w:rFonts w:asciiTheme="minorHAnsi" w:hAnsiTheme="minorHAnsi" w:cstheme="minorHAnsi"/>
                <w:sz w:val="18"/>
              </w:rPr>
              <w:t>SIRRINV001</w:t>
            </w:r>
          </w:p>
        </w:tc>
        <w:tc>
          <w:tcPr>
            <w:tcW w:w="5531" w:type="dxa"/>
          </w:tcPr>
          <w:p w14:paraId="683C2487" w14:textId="77777777" w:rsidR="00D33D6D" w:rsidRPr="002703B3" w:rsidRDefault="00E45FCB">
            <w:pPr>
              <w:pStyle w:val="TableParagraph"/>
              <w:spacing w:before="83"/>
              <w:rPr>
                <w:rFonts w:asciiTheme="minorHAnsi" w:hAnsiTheme="minorHAnsi" w:cstheme="minorHAnsi"/>
                <w:sz w:val="18"/>
              </w:rPr>
            </w:pPr>
            <w:r w:rsidRPr="002703B3">
              <w:rPr>
                <w:rFonts w:asciiTheme="minorHAnsi" w:hAnsiTheme="minorHAnsi" w:cstheme="minorHAnsi"/>
                <w:sz w:val="18"/>
              </w:rPr>
              <w:t>Receive and handle stock</w:t>
            </w:r>
          </w:p>
        </w:tc>
        <w:tc>
          <w:tcPr>
            <w:tcW w:w="2182" w:type="dxa"/>
          </w:tcPr>
          <w:p w14:paraId="66524235" w14:textId="77777777" w:rsidR="00D33D6D" w:rsidRPr="002703B3" w:rsidRDefault="00D33D6D">
            <w:pPr>
              <w:rPr>
                <w:rFonts w:asciiTheme="minorHAnsi" w:hAnsiTheme="minorHAnsi" w:cstheme="minorHAnsi"/>
              </w:rPr>
            </w:pPr>
          </w:p>
        </w:tc>
      </w:tr>
      <w:tr w:rsidR="00D33D6D" w:rsidRPr="002703B3" w14:paraId="452CAABA" w14:textId="77777777">
        <w:trPr>
          <w:trHeight w:hRule="exact" w:val="382"/>
        </w:trPr>
        <w:tc>
          <w:tcPr>
            <w:tcW w:w="658" w:type="dxa"/>
          </w:tcPr>
          <w:p w14:paraId="581B4F5D" w14:textId="77777777" w:rsidR="00D33D6D" w:rsidRPr="002703B3" w:rsidRDefault="00E45FCB">
            <w:pPr>
              <w:pStyle w:val="TableParagraph"/>
              <w:spacing w:before="39"/>
              <w:ind w:left="117"/>
              <w:rPr>
                <w:rFonts w:asciiTheme="minorHAnsi" w:hAnsiTheme="minorHAnsi" w:cstheme="minorHAnsi"/>
                <w:sz w:val="17"/>
              </w:rPr>
            </w:pPr>
            <w:r w:rsidRPr="002703B3">
              <w:rPr>
                <w:rFonts w:ascii="Segoe UI Symbol" w:hAnsi="Segoe UI Symbol" w:cs="Segoe UI Symbol"/>
                <w:sz w:val="17"/>
              </w:rPr>
              <w:t>☐</w:t>
            </w:r>
          </w:p>
        </w:tc>
        <w:tc>
          <w:tcPr>
            <w:tcW w:w="1807" w:type="dxa"/>
          </w:tcPr>
          <w:p w14:paraId="2AC07CA0" w14:textId="77777777" w:rsidR="00D33D6D" w:rsidRPr="002703B3" w:rsidRDefault="00E45FCB">
            <w:pPr>
              <w:pStyle w:val="TableParagraph"/>
              <w:spacing w:before="80"/>
              <w:rPr>
                <w:rFonts w:asciiTheme="minorHAnsi" w:hAnsiTheme="minorHAnsi" w:cstheme="minorHAnsi"/>
                <w:sz w:val="18"/>
              </w:rPr>
            </w:pPr>
            <w:r w:rsidRPr="002703B3">
              <w:rPr>
                <w:rFonts w:asciiTheme="minorHAnsi" w:hAnsiTheme="minorHAnsi" w:cstheme="minorHAnsi"/>
                <w:sz w:val="18"/>
              </w:rPr>
              <w:t>SIRRINV002</w:t>
            </w:r>
          </w:p>
        </w:tc>
        <w:tc>
          <w:tcPr>
            <w:tcW w:w="5531" w:type="dxa"/>
          </w:tcPr>
          <w:p w14:paraId="3579D7CC" w14:textId="77777777" w:rsidR="00D33D6D" w:rsidRPr="002703B3" w:rsidRDefault="00E45FCB">
            <w:pPr>
              <w:pStyle w:val="TableParagraph"/>
              <w:spacing w:before="80"/>
              <w:rPr>
                <w:rFonts w:asciiTheme="minorHAnsi" w:hAnsiTheme="minorHAnsi" w:cstheme="minorHAnsi"/>
                <w:sz w:val="18"/>
              </w:rPr>
            </w:pPr>
            <w:r w:rsidRPr="002703B3">
              <w:rPr>
                <w:rFonts w:asciiTheme="minorHAnsi" w:hAnsiTheme="minorHAnsi" w:cstheme="minorHAnsi"/>
                <w:sz w:val="18"/>
              </w:rPr>
              <w:t>Control stock</w:t>
            </w:r>
          </w:p>
        </w:tc>
        <w:tc>
          <w:tcPr>
            <w:tcW w:w="2182" w:type="dxa"/>
          </w:tcPr>
          <w:p w14:paraId="1E588680" w14:textId="77777777" w:rsidR="00D33D6D" w:rsidRPr="002703B3" w:rsidRDefault="00D33D6D">
            <w:pPr>
              <w:rPr>
                <w:rFonts w:asciiTheme="minorHAnsi" w:hAnsiTheme="minorHAnsi" w:cstheme="minorHAnsi"/>
              </w:rPr>
            </w:pPr>
          </w:p>
        </w:tc>
      </w:tr>
      <w:tr w:rsidR="00D33D6D" w:rsidRPr="002703B3" w14:paraId="6DE0250C" w14:textId="77777777">
        <w:trPr>
          <w:trHeight w:hRule="exact" w:val="382"/>
        </w:trPr>
        <w:tc>
          <w:tcPr>
            <w:tcW w:w="658" w:type="dxa"/>
          </w:tcPr>
          <w:p w14:paraId="5D9E6D52" w14:textId="77777777" w:rsidR="00D33D6D" w:rsidRPr="002703B3" w:rsidRDefault="00E45FCB">
            <w:pPr>
              <w:pStyle w:val="TableParagraph"/>
              <w:spacing w:before="39"/>
              <w:ind w:left="117"/>
              <w:rPr>
                <w:rFonts w:asciiTheme="minorHAnsi" w:hAnsiTheme="minorHAnsi" w:cstheme="minorHAnsi"/>
                <w:sz w:val="17"/>
              </w:rPr>
            </w:pPr>
            <w:r w:rsidRPr="002703B3">
              <w:rPr>
                <w:rFonts w:ascii="Segoe UI Symbol" w:hAnsi="Segoe UI Symbol" w:cs="Segoe UI Symbol"/>
                <w:sz w:val="17"/>
              </w:rPr>
              <w:t>☐</w:t>
            </w:r>
          </w:p>
        </w:tc>
        <w:tc>
          <w:tcPr>
            <w:tcW w:w="1807" w:type="dxa"/>
          </w:tcPr>
          <w:p w14:paraId="21D4D522" w14:textId="77777777" w:rsidR="00D33D6D" w:rsidRPr="002703B3" w:rsidRDefault="00E45FCB">
            <w:pPr>
              <w:pStyle w:val="TableParagraph"/>
              <w:spacing w:before="80"/>
              <w:rPr>
                <w:rFonts w:asciiTheme="minorHAnsi" w:hAnsiTheme="minorHAnsi" w:cstheme="minorHAnsi"/>
                <w:sz w:val="18"/>
              </w:rPr>
            </w:pPr>
            <w:r w:rsidRPr="002703B3">
              <w:rPr>
                <w:rFonts w:asciiTheme="minorHAnsi" w:hAnsiTheme="minorHAnsi" w:cstheme="minorHAnsi"/>
                <w:sz w:val="18"/>
              </w:rPr>
              <w:t>SIRRMER001</w:t>
            </w:r>
          </w:p>
        </w:tc>
        <w:tc>
          <w:tcPr>
            <w:tcW w:w="5531" w:type="dxa"/>
          </w:tcPr>
          <w:p w14:paraId="7D0133DE" w14:textId="77777777" w:rsidR="00D33D6D" w:rsidRPr="002703B3" w:rsidRDefault="00E45FCB">
            <w:pPr>
              <w:pStyle w:val="TableParagraph"/>
              <w:spacing w:before="80"/>
              <w:rPr>
                <w:rFonts w:asciiTheme="minorHAnsi" w:hAnsiTheme="minorHAnsi" w:cstheme="minorHAnsi"/>
                <w:sz w:val="18"/>
              </w:rPr>
            </w:pPr>
            <w:r w:rsidRPr="002703B3">
              <w:rPr>
                <w:rFonts w:asciiTheme="minorHAnsi" w:hAnsiTheme="minorHAnsi" w:cstheme="minorHAnsi"/>
                <w:sz w:val="18"/>
              </w:rPr>
              <w:t>Produce visual merchandise displays</w:t>
            </w:r>
          </w:p>
        </w:tc>
        <w:tc>
          <w:tcPr>
            <w:tcW w:w="2182" w:type="dxa"/>
          </w:tcPr>
          <w:p w14:paraId="322FC688" w14:textId="77777777" w:rsidR="00D33D6D" w:rsidRPr="002703B3" w:rsidRDefault="00D33D6D">
            <w:pPr>
              <w:rPr>
                <w:rFonts w:asciiTheme="minorHAnsi" w:hAnsiTheme="minorHAnsi" w:cstheme="minorHAnsi"/>
              </w:rPr>
            </w:pPr>
          </w:p>
        </w:tc>
      </w:tr>
      <w:tr w:rsidR="00D33D6D" w:rsidRPr="002703B3" w14:paraId="6C3E25B6" w14:textId="77777777">
        <w:trPr>
          <w:trHeight w:hRule="exact" w:val="382"/>
        </w:trPr>
        <w:tc>
          <w:tcPr>
            <w:tcW w:w="658" w:type="dxa"/>
          </w:tcPr>
          <w:p w14:paraId="4AFA2ECD" w14:textId="77777777" w:rsidR="00D33D6D" w:rsidRPr="002703B3" w:rsidRDefault="00E45FCB">
            <w:pPr>
              <w:pStyle w:val="TableParagraph"/>
              <w:spacing w:before="39"/>
              <w:ind w:left="117"/>
              <w:rPr>
                <w:rFonts w:asciiTheme="minorHAnsi" w:hAnsiTheme="minorHAnsi" w:cstheme="minorHAnsi"/>
                <w:sz w:val="17"/>
              </w:rPr>
            </w:pPr>
            <w:r w:rsidRPr="002703B3">
              <w:rPr>
                <w:rFonts w:ascii="Segoe UI Symbol" w:hAnsi="Segoe UI Symbol" w:cs="Segoe UI Symbol"/>
                <w:sz w:val="17"/>
              </w:rPr>
              <w:t>☐</w:t>
            </w:r>
          </w:p>
        </w:tc>
        <w:tc>
          <w:tcPr>
            <w:tcW w:w="1807" w:type="dxa"/>
          </w:tcPr>
          <w:p w14:paraId="7AE2489C" w14:textId="77777777" w:rsidR="00D33D6D" w:rsidRPr="002703B3" w:rsidRDefault="00E45FCB">
            <w:pPr>
              <w:pStyle w:val="TableParagraph"/>
              <w:spacing w:before="80"/>
              <w:rPr>
                <w:rFonts w:asciiTheme="minorHAnsi" w:hAnsiTheme="minorHAnsi" w:cstheme="minorHAnsi"/>
                <w:sz w:val="18"/>
              </w:rPr>
            </w:pPr>
            <w:r w:rsidRPr="002703B3">
              <w:rPr>
                <w:rFonts w:asciiTheme="minorHAnsi" w:hAnsiTheme="minorHAnsi" w:cstheme="minorHAnsi"/>
                <w:sz w:val="18"/>
              </w:rPr>
              <w:t>SIRRRTF001</w:t>
            </w:r>
          </w:p>
        </w:tc>
        <w:tc>
          <w:tcPr>
            <w:tcW w:w="5531" w:type="dxa"/>
          </w:tcPr>
          <w:p w14:paraId="56087637" w14:textId="77777777" w:rsidR="00D33D6D" w:rsidRPr="002703B3" w:rsidRDefault="00E45FCB">
            <w:pPr>
              <w:pStyle w:val="TableParagraph"/>
              <w:spacing w:before="80"/>
              <w:rPr>
                <w:rFonts w:asciiTheme="minorHAnsi" w:hAnsiTheme="minorHAnsi" w:cstheme="minorHAnsi"/>
                <w:sz w:val="18"/>
              </w:rPr>
            </w:pPr>
            <w:r w:rsidRPr="002703B3">
              <w:rPr>
                <w:rFonts w:asciiTheme="minorHAnsi" w:hAnsiTheme="minorHAnsi" w:cstheme="minorHAnsi"/>
                <w:sz w:val="18"/>
              </w:rPr>
              <w:t>Balance and secure point-of-sale terminal</w:t>
            </w:r>
          </w:p>
        </w:tc>
        <w:tc>
          <w:tcPr>
            <w:tcW w:w="2182" w:type="dxa"/>
          </w:tcPr>
          <w:p w14:paraId="1DAC0B67" w14:textId="77777777" w:rsidR="00D33D6D" w:rsidRPr="002703B3" w:rsidRDefault="00D33D6D">
            <w:pPr>
              <w:rPr>
                <w:rFonts w:asciiTheme="minorHAnsi" w:hAnsiTheme="minorHAnsi" w:cstheme="minorHAnsi"/>
              </w:rPr>
            </w:pPr>
          </w:p>
        </w:tc>
      </w:tr>
      <w:tr w:rsidR="00D33D6D" w:rsidRPr="002703B3" w14:paraId="52172670" w14:textId="77777777">
        <w:trPr>
          <w:trHeight w:hRule="exact" w:val="382"/>
        </w:trPr>
        <w:tc>
          <w:tcPr>
            <w:tcW w:w="658" w:type="dxa"/>
          </w:tcPr>
          <w:p w14:paraId="2739B945" w14:textId="77777777" w:rsidR="00D33D6D" w:rsidRPr="002703B3" w:rsidRDefault="00E45FCB">
            <w:pPr>
              <w:pStyle w:val="TableParagraph"/>
              <w:spacing w:before="39"/>
              <w:ind w:left="117"/>
              <w:rPr>
                <w:rFonts w:asciiTheme="minorHAnsi" w:hAnsiTheme="minorHAnsi" w:cstheme="minorHAnsi"/>
                <w:sz w:val="17"/>
              </w:rPr>
            </w:pPr>
            <w:r w:rsidRPr="002703B3">
              <w:rPr>
                <w:rFonts w:ascii="Segoe UI Symbol" w:hAnsi="Segoe UI Symbol" w:cs="Segoe UI Symbol"/>
                <w:sz w:val="17"/>
              </w:rPr>
              <w:t>☐</w:t>
            </w:r>
          </w:p>
        </w:tc>
        <w:tc>
          <w:tcPr>
            <w:tcW w:w="1807" w:type="dxa"/>
          </w:tcPr>
          <w:p w14:paraId="6C85532C" w14:textId="77777777" w:rsidR="00D33D6D" w:rsidRPr="002703B3" w:rsidRDefault="00E45FCB">
            <w:pPr>
              <w:pStyle w:val="TableParagraph"/>
              <w:spacing w:before="80"/>
              <w:rPr>
                <w:rFonts w:asciiTheme="minorHAnsi" w:hAnsiTheme="minorHAnsi" w:cstheme="minorHAnsi"/>
                <w:sz w:val="18"/>
              </w:rPr>
            </w:pPr>
            <w:r w:rsidRPr="002703B3">
              <w:rPr>
                <w:rFonts w:asciiTheme="minorHAnsi" w:hAnsiTheme="minorHAnsi" w:cstheme="minorHAnsi"/>
                <w:sz w:val="18"/>
              </w:rPr>
              <w:t>SIRRIND002</w:t>
            </w:r>
          </w:p>
        </w:tc>
        <w:tc>
          <w:tcPr>
            <w:tcW w:w="5531" w:type="dxa"/>
          </w:tcPr>
          <w:p w14:paraId="51D4A749" w14:textId="77777777" w:rsidR="00D33D6D" w:rsidRPr="002703B3" w:rsidRDefault="00E45FCB">
            <w:pPr>
              <w:pStyle w:val="TableParagraph"/>
              <w:spacing w:before="80"/>
              <w:rPr>
                <w:rFonts w:asciiTheme="minorHAnsi" w:hAnsiTheme="minorHAnsi" w:cstheme="minorHAnsi"/>
                <w:sz w:val="18"/>
              </w:rPr>
            </w:pPr>
            <w:r w:rsidRPr="002703B3">
              <w:rPr>
                <w:rFonts w:asciiTheme="minorHAnsi" w:hAnsiTheme="minorHAnsi" w:cstheme="minorHAnsi"/>
                <w:sz w:val="18"/>
              </w:rPr>
              <w:t>Organise and maintain the store environment</w:t>
            </w:r>
          </w:p>
        </w:tc>
        <w:tc>
          <w:tcPr>
            <w:tcW w:w="2182" w:type="dxa"/>
          </w:tcPr>
          <w:p w14:paraId="66226F5D" w14:textId="77777777" w:rsidR="00D33D6D" w:rsidRPr="002703B3" w:rsidRDefault="00D33D6D">
            <w:pPr>
              <w:rPr>
                <w:rFonts w:asciiTheme="minorHAnsi" w:hAnsiTheme="minorHAnsi" w:cstheme="minorHAnsi"/>
              </w:rPr>
            </w:pPr>
          </w:p>
        </w:tc>
      </w:tr>
      <w:tr w:rsidR="00D33D6D" w:rsidRPr="002703B3" w14:paraId="76DB31DF" w14:textId="77777777">
        <w:trPr>
          <w:trHeight w:hRule="exact" w:val="382"/>
        </w:trPr>
        <w:tc>
          <w:tcPr>
            <w:tcW w:w="658" w:type="dxa"/>
          </w:tcPr>
          <w:p w14:paraId="5D2A86DB" w14:textId="77777777" w:rsidR="00D33D6D" w:rsidRPr="002703B3" w:rsidRDefault="00E45FCB">
            <w:pPr>
              <w:pStyle w:val="TableParagraph"/>
              <w:spacing w:before="39"/>
              <w:ind w:left="117"/>
              <w:rPr>
                <w:rFonts w:asciiTheme="minorHAnsi" w:hAnsiTheme="minorHAnsi" w:cstheme="minorHAnsi"/>
                <w:sz w:val="17"/>
              </w:rPr>
            </w:pPr>
            <w:r w:rsidRPr="002703B3">
              <w:rPr>
                <w:rFonts w:ascii="Segoe UI Symbol" w:hAnsi="Segoe UI Symbol" w:cs="Segoe UI Symbol"/>
                <w:sz w:val="17"/>
              </w:rPr>
              <w:t>☐</w:t>
            </w:r>
          </w:p>
        </w:tc>
        <w:tc>
          <w:tcPr>
            <w:tcW w:w="1807" w:type="dxa"/>
          </w:tcPr>
          <w:p w14:paraId="4384562D" w14:textId="77777777" w:rsidR="00D33D6D" w:rsidRPr="002703B3" w:rsidRDefault="00E45FCB">
            <w:pPr>
              <w:pStyle w:val="TableParagraph"/>
              <w:spacing w:before="80"/>
              <w:rPr>
                <w:rFonts w:asciiTheme="minorHAnsi" w:hAnsiTheme="minorHAnsi" w:cstheme="minorHAnsi"/>
                <w:sz w:val="18"/>
              </w:rPr>
            </w:pPr>
            <w:r w:rsidRPr="002703B3">
              <w:rPr>
                <w:rFonts w:asciiTheme="minorHAnsi" w:hAnsiTheme="minorHAnsi" w:cstheme="minorHAnsi"/>
                <w:sz w:val="18"/>
              </w:rPr>
              <w:t>SIRRMKT001</w:t>
            </w:r>
          </w:p>
        </w:tc>
        <w:tc>
          <w:tcPr>
            <w:tcW w:w="5531" w:type="dxa"/>
          </w:tcPr>
          <w:p w14:paraId="46EAD54A" w14:textId="77777777" w:rsidR="00D33D6D" w:rsidRPr="002703B3" w:rsidRDefault="00E45FCB">
            <w:pPr>
              <w:pStyle w:val="TableParagraph"/>
              <w:spacing w:before="80"/>
              <w:rPr>
                <w:rFonts w:asciiTheme="minorHAnsi" w:hAnsiTheme="minorHAnsi" w:cstheme="minorHAnsi"/>
                <w:sz w:val="18"/>
              </w:rPr>
            </w:pPr>
            <w:r w:rsidRPr="002703B3">
              <w:rPr>
                <w:rFonts w:asciiTheme="minorHAnsi" w:hAnsiTheme="minorHAnsi" w:cstheme="minorHAnsi"/>
                <w:sz w:val="18"/>
              </w:rPr>
              <w:t>Support marketing and promotional activities</w:t>
            </w:r>
          </w:p>
        </w:tc>
        <w:tc>
          <w:tcPr>
            <w:tcW w:w="2182" w:type="dxa"/>
          </w:tcPr>
          <w:p w14:paraId="3A0542A9" w14:textId="77777777" w:rsidR="00D33D6D" w:rsidRPr="002703B3" w:rsidRDefault="00D33D6D">
            <w:pPr>
              <w:rPr>
                <w:rFonts w:asciiTheme="minorHAnsi" w:hAnsiTheme="minorHAnsi" w:cstheme="minorHAnsi"/>
              </w:rPr>
            </w:pPr>
          </w:p>
        </w:tc>
      </w:tr>
      <w:tr w:rsidR="00D33D6D" w:rsidRPr="002703B3" w14:paraId="66907444" w14:textId="77777777">
        <w:trPr>
          <w:trHeight w:hRule="exact" w:val="384"/>
        </w:trPr>
        <w:tc>
          <w:tcPr>
            <w:tcW w:w="658" w:type="dxa"/>
          </w:tcPr>
          <w:p w14:paraId="5215281B" w14:textId="77777777" w:rsidR="00D33D6D" w:rsidRPr="002703B3" w:rsidRDefault="00E45FCB">
            <w:pPr>
              <w:pStyle w:val="TableParagraph"/>
              <w:spacing w:before="39"/>
              <w:ind w:left="117"/>
              <w:rPr>
                <w:rFonts w:asciiTheme="minorHAnsi" w:hAnsiTheme="minorHAnsi" w:cstheme="minorHAnsi"/>
                <w:sz w:val="17"/>
              </w:rPr>
            </w:pPr>
            <w:r w:rsidRPr="002703B3">
              <w:rPr>
                <w:rFonts w:ascii="Segoe UI Symbol" w:hAnsi="Segoe UI Symbol" w:cs="Segoe UI Symbol"/>
                <w:sz w:val="17"/>
              </w:rPr>
              <w:t>☐</w:t>
            </w:r>
          </w:p>
        </w:tc>
        <w:tc>
          <w:tcPr>
            <w:tcW w:w="1807" w:type="dxa"/>
          </w:tcPr>
          <w:p w14:paraId="10B06376" w14:textId="77777777" w:rsidR="00D33D6D" w:rsidRPr="002703B3" w:rsidRDefault="00E45FCB">
            <w:pPr>
              <w:pStyle w:val="TableParagraph"/>
              <w:spacing w:before="83"/>
              <w:rPr>
                <w:rFonts w:asciiTheme="minorHAnsi" w:hAnsiTheme="minorHAnsi" w:cstheme="minorHAnsi"/>
                <w:sz w:val="18"/>
              </w:rPr>
            </w:pPr>
            <w:r w:rsidRPr="002703B3">
              <w:rPr>
                <w:rFonts w:asciiTheme="minorHAnsi" w:hAnsiTheme="minorHAnsi" w:cstheme="minorHAnsi"/>
                <w:sz w:val="18"/>
              </w:rPr>
              <w:t>SIRRPDK001</w:t>
            </w:r>
          </w:p>
        </w:tc>
        <w:tc>
          <w:tcPr>
            <w:tcW w:w="5531" w:type="dxa"/>
          </w:tcPr>
          <w:p w14:paraId="59E45C90" w14:textId="77777777" w:rsidR="00D33D6D" w:rsidRPr="002703B3" w:rsidRDefault="00E45FCB">
            <w:pPr>
              <w:pStyle w:val="TableParagraph"/>
              <w:spacing w:before="83"/>
              <w:rPr>
                <w:rFonts w:asciiTheme="minorHAnsi" w:hAnsiTheme="minorHAnsi" w:cstheme="minorHAnsi"/>
                <w:sz w:val="18"/>
              </w:rPr>
            </w:pPr>
            <w:r w:rsidRPr="002703B3">
              <w:rPr>
                <w:rFonts w:asciiTheme="minorHAnsi" w:hAnsiTheme="minorHAnsi" w:cstheme="minorHAnsi"/>
                <w:sz w:val="18"/>
              </w:rPr>
              <w:t>Advise on products and services</w:t>
            </w:r>
          </w:p>
        </w:tc>
        <w:tc>
          <w:tcPr>
            <w:tcW w:w="2182" w:type="dxa"/>
          </w:tcPr>
          <w:p w14:paraId="28BFF115" w14:textId="77777777" w:rsidR="00D33D6D" w:rsidRPr="002703B3" w:rsidRDefault="00D33D6D">
            <w:pPr>
              <w:rPr>
                <w:rFonts w:asciiTheme="minorHAnsi" w:hAnsiTheme="minorHAnsi" w:cstheme="minorHAnsi"/>
              </w:rPr>
            </w:pPr>
          </w:p>
        </w:tc>
      </w:tr>
      <w:tr w:rsidR="00D33D6D" w:rsidRPr="002703B3" w14:paraId="10DFB553" w14:textId="77777777">
        <w:trPr>
          <w:trHeight w:hRule="exact" w:val="382"/>
        </w:trPr>
        <w:tc>
          <w:tcPr>
            <w:tcW w:w="658" w:type="dxa"/>
          </w:tcPr>
          <w:p w14:paraId="4EC9330A" w14:textId="77777777" w:rsidR="00D33D6D" w:rsidRPr="002703B3" w:rsidRDefault="00E45FCB">
            <w:pPr>
              <w:pStyle w:val="TableParagraph"/>
              <w:spacing w:before="39"/>
              <w:ind w:left="117"/>
              <w:rPr>
                <w:rFonts w:asciiTheme="minorHAnsi" w:hAnsiTheme="minorHAnsi" w:cstheme="minorHAnsi"/>
                <w:sz w:val="17"/>
              </w:rPr>
            </w:pPr>
            <w:r w:rsidRPr="002703B3">
              <w:rPr>
                <w:rFonts w:ascii="Segoe UI Symbol" w:hAnsi="Segoe UI Symbol" w:cs="Segoe UI Symbol"/>
                <w:sz w:val="17"/>
              </w:rPr>
              <w:t>☐</w:t>
            </w:r>
          </w:p>
        </w:tc>
        <w:tc>
          <w:tcPr>
            <w:tcW w:w="1807" w:type="dxa"/>
          </w:tcPr>
          <w:p w14:paraId="17B7D469" w14:textId="77777777" w:rsidR="00D33D6D" w:rsidRPr="002703B3" w:rsidRDefault="00E45FCB">
            <w:pPr>
              <w:pStyle w:val="TableParagraph"/>
              <w:spacing w:before="80"/>
              <w:rPr>
                <w:rFonts w:asciiTheme="minorHAnsi" w:hAnsiTheme="minorHAnsi" w:cstheme="minorHAnsi"/>
                <w:sz w:val="18"/>
              </w:rPr>
            </w:pPr>
            <w:r w:rsidRPr="002703B3">
              <w:rPr>
                <w:rFonts w:asciiTheme="minorHAnsi" w:hAnsiTheme="minorHAnsi" w:cstheme="minorHAnsi"/>
                <w:sz w:val="18"/>
              </w:rPr>
              <w:t>SIRRSLS002</w:t>
            </w:r>
          </w:p>
        </w:tc>
        <w:tc>
          <w:tcPr>
            <w:tcW w:w="5531" w:type="dxa"/>
          </w:tcPr>
          <w:p w14:paraId="025C8874" w14:textId="77777777" w:rsidR="00D33D6D" w:rsidRPr="002703B3" w:rsidRDefault="00E45FCB">
            <w:pPr>
              <w:pStyle w:val="TableParagraph"/>
              <w:spacing w:before="80"/>
              <w:rPr>
                <w:rFonts w:asciiTheme="minorHAnsi" w:hAnsiTheme="minorHAnsi" w:cstheme="minorHAnsi"/>
                <w:sz w:val="18"/>
              </w:rPr>
            </w:pPr>
            <w:r w:rsidRPr="002703B3">
              <w:rPr>
                <w:rFonts w:asciiTheme="minorHAnsi" w:hAnsiTheme="minorHAnsi" w:cstheme="minorHAnsi"/>
                <w:sz w:val="18"/>
              </w:rPr>
              <w:t>Follow point-of-sale procedures</w:t>
            </w:r>
          </w:p>
        </w:tc>
        <w:tc>
          <w:tcPr>
            <w:tcW w:w="2182" w:type="dxa"/>
          </w:tcPr>
          <w:p w14:paraId="32EB887B" w14:textId="77777777" w:rsidR="00D33D6D" w:rsidRPr="002703B3" w:rsidRDefault="00D33D6D">
            <w:pPr>
              <w:rPr>
                <w:rFonts w:asciiTheme="minorHAnsi" w:hAnsiTheme="minorHAnsi" w:cstheme="minorHAnsi"/>
              </w:rPr>
            </w:pPr>
          </w:p>
        </w:tc>
      </w:tr>
      <w:tr w:rsidR="00D33D6D" w:rsidRPr="002703B3" w14:paraId="4F9BC95A" w14:textId="77777777">
        <w:trPr>
          <w:trHeight w:hRule="exact" w:val="382"/>
        </w:trPr>
        <w:tc>
          <w:tcPr>
            <w:tcW w:w="658" w:type="dxa"/>
          </w:tcPr>
          <w:p w14:paraId="713BE513" w14:textId="77777777" w:rsidR="00D33D6D" w:rsidRPr="002703B3" w:rsidRDefault="00E45FCB">
            <w:pPr>
              <w:pStyle w:val="TableParagraph"/>
              <w:spacing w:before="39"/>
              <w:ind w:left="117"/>
              <w:rPr>
                <w:rFonts w:asciiTheme="minorHAnsi" w:hAnsiTheme="minorHAnsi" w:cstheme="minorHAnsi"/>
                <w:sz w:val="17"/>
              </w:rPr>
            </w:pPr>
            <w:r w:rsidRPr="002703B3">
              <w:rPr>
                <w:rFonts w:ascii="Segoe UI Symbol" w:hAnsi="Segoe UI Symbol" w:cs="Segoe UI Symbol"/>
                <w:sz w:val="17"/>
              </w:rPr>
              <w:t>☐</w:t>
            </w:r>
          </w:p>
        </w:tc>
        <w:tc>
          <w:tcPr>
            <w:tcW w:w="1807" w:type="dxa"/>
          </w:tcPr>
          <w:p w14:paraId="21D00563" w14:textId="77777777" w:rsidR="00D33D6D" w:rsidRPr="002703B3" w:rsidRDefault="00E45FCB">
            <w:pPr>
              <w:pStyle w:val="TableParagraph"/>
              <w:spacing w:before="80"/>
              <w:rPr>
                <w:rFonts w:asciiTheme="minorHAnsi" w:hAnsiTheme="minorHAnsi" w:cstheme="minorHAnsi"/>
                <w:sz w:val="18"/>
              </w:rPr>
            </w:pPr>
            <w:r w:rsidRPr="002703B3">
              <w:rPr>
                <w:rFonts w:asciiTheme="minorHAnsi" w:hAnsiTheme="minorHAnsi" w:cstheme="minorHAnsi"/>
                <w:sz w:val="18"/>
              </w:rPr>
              <w:t>CHCDIV001</w:t>
            </w:r>
          </w:p>
        </w:tc>
        <w:tc>
          <w:tcPr>
            <w:tcW w:w="5531" w:type="dxa"/>
          </w:tcPr>
          <w:p w14:paraId="446B67A1" w14:textId="77777777" w:rsidR="00D33D6D" w:rsidRPr="002703B3" w:rsidRDefault="00E45FCB">
            <w:pPr>
              <w:pStyle w:val="TableParagraph"/>
              <w:spacing w:before="80"/>
              <w:rPr>
                <w:rFonts w:asciiTheme="minorHAnsi" w:hAnsiTheme="minorHAnsi" w:cstheme="minorHAnsi"/>
                <w:sz w:val="18"/>
              </w:rPr>
            </w:pPr>
            <w:r w:rsidRPr="002703B3">
              <w:rPr>
                <w:rFonts w:asciiTheme="minorHAnsi" w:hAnsiTheme="minorHAnsi" w:cstheme="minorHAnsi"/>
                <w:sz w:val="18"/>
              </w:rPr>
              <w:t>Work with diverse people</w:t>
            </w:r>
          </w:p>
        </w:tc>
        <w:tc>
          <w:tcPr>
            <w:tcW w:w="2182" w:type="dxa"/>
          </w:tcPr>
          <w:p w14:paraId="67735BF6" w14:textId="77777777" w:rsidR="00D33D6D" w:rsidRPr="002703B3" w:rsidRDefault="00D33D6D">
            <w:pPr>
              <w:rPr>
                <w:rFonts w:asciiTheme="minorHAnsi" w:hAnsiTheme="minorHAnsi" w:cstheme="minorHAnsi"/>
              </w:rPr>
            </w:pPr>
          </w:p>
        </w:tc>
      </w:tr>
    </w:tbl>
    <w:p w14:paraId="26886B7F" w14:textId="77777777" w:rsidR="00D33D6D" w:rsidRPr="002703B3" w:rsidRDefault="00D33D6D">
      <w:pPr>
        <w:rPr>
          <w:rFonts w:asciiTheme="minorHAnsi" w:hAnsiTheme="minorHAnsi" w:cstheme="minorHAnsi"/>
        </w:rPr>
        <w:sectPr w:rsidR="00D33D6D" w:rsidRPr="002703B3">
          <w:pgSz w:w="11920" w:h="16850"/>
          <w:pgMar w:top="500" w:right="320" w:bottom="1060" w:left="760" w:header="256" w:footer="874" w:gutter="0"/>
          <w:cols w:space="720"/>
        </w:sectPr>
      </w:pPr>
    </w:p>
    <w:p w14:paraId="5A90ACE5" w14:textId="77777777" w:rsidR="00D33D6D" w:rsidRPr="002703B3" w:rsidRDefault="00D33D6D">
      <w:pPr>
        <w:pStyle w:val="BodyText"/>
        <w:spacing w:before="10"/>
        <w:rPr>
          <w:rFonts w:asciiTheme="minorHAnsi" w:hAnsiTheme="minorHAnsi" w:cstheme="minorHAnsi"/>
          <w:sz w:val="27"/>
        </w:rPr>
      </w:pPr>
    </w:p>
    <w:p w14:paraId="7B45AB26" w14:textId="77777777" w:rsidR="00D33D6D" w:rsidRPr="00A02658" w:rsidRDefault="00E45FCB">
      <w:pPr>
        <w:spacing w:before="92"/>
        <w:ind w:left="173"/>
        <w:rPr>
          <w:rFonts w:asciiTheme="minorHAnsi" w:hAnsiTheme="minorHAnsi" w:cstheme="minorHAnsi"/>
          <w:b/>
          <w:bCs/>
          <w:color w:val="365F91" w:themeColor="accent1" w:themeShade="BF"/>
          <w:sz w:val="28"/>
          <w:szCs w:val="28"/>
        </w:rPr>
      </w:pPr>
      <w:r w:rsidRPr="00A02658">
        <w:rPr>
          <w:rFonts w:asciiTheme="minorHAnsi" w:hAnsiTheme="minorHAnsi" w:cstheme="minorHAnsi"/>
          <w:b/>
          <w:bCs/>
          <w:color w:val="365F91" w:themeColor="accent1" w:themeShade="BF"/>
          <w:sz w:val="28"/>
          <w:szCs w:val="28"/>
        </w:rPr>
        <w:t>Checklist 2</w:t>
      </w:r>
    </w:p>
    <w:p w14:paraId="3AC3C877" w14:textId="77777777" w:rsidR="00D33D6D" w:rsidRPr="00A02658" w:rsidRDefault="00E45FCB">
      <w:pPr>
        <w:spacing w:before="42" w:line="273" w:lineRule="auto"/>
        <w:ind w:left="173" w:right="3158"/>
        <w:rPr>
          <w:rFonts w:asciiTheme="minorHAnsi" w:hAnsiTheme="minorHAnsi" w:cstheme="minorHAnsi"/>
          <w:b/>
          <w:bCs/>
          <w:sz w:val="28"/>
          <w:szCs w:val="28"/>
        </w:rPr>
      </w:pPr>
      <w:r w:rsidRPr="00A02658">
        <w:rPr>
          <w:rFonts w:asciiTheme="minorHAnsi" w:hAnsiTheme="minorHAnsi" w:cstheme="minorHAnsi"/>
          <w:b/>
          <w:bCs/>
          <w:sz w:val="28"/>
          <w:szCs w:val="28"/>
        </w:rPr>
        <w:t>Accessing Resources and Equipment Off-Site (Complete only if required)</w:t>
      </w:r>
    </w:p>
    <w:p w14:paraId="03EE5A38" w14:textId="77777777" w:rsidR="00D33D6D" w:rsidRPr="002703B3" w:rsidRDefault="00E45FCB">
      <w:pPr>
        <w:pStyle w:val="BodyText"/>
        <w:spacing w:before="127"/>
        <w:ind w:left="173" w:right="1036"/>
        <w:rPr>
          <w:rFonts w:asciiTheme="minorHAnsi" w:hAnsiTheme="minorHAnsi" w:cstheme="minorHAnsi"/>
        </w:rPr>
      </w:pPr>
      <w:r w:rsidRPr="002703B3">
        <w:rPr>
          <w:rFonts w:asciiTheme="minorHAnsi" w:hAnsiTheme="minorHAnsi" w:cstheme="minorHAnsi"/>
        </w:rPr>
        <w:t>Identify the codes and units of competencies where tools, equipment and resources are being accessed off-site. Clearly identify the access arrangement supporting the use the tools, equipment and resources that are being accessed.</w:t>
      </w:r>
    </w:p>
    <w:p w14:paraId="6A07D9C7" w14:textId="77777777" w:rsidR="00D33D6D" w:rsidRPr="002703B3" w:rsidRDefault="00D33D6D">
      <w:pPr>
        <w:pStyle w:val="BodyText"/>
        <w:rPr>
          <w:rFonts w:asciiTheme="minorHAnsi" w:hAnsiTheme="minorHAnsi" w:cstheme="minorHAnsi"/>
          <w:sz w:val="29"/>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815"/>
        <w:gridCol w:w="3236"/>
        <w:gridCol w:w="1618"/>
        <w:gridCol w:w="1846"/>
      </w:tblGrid>
      <w:tr w:rsidR="00D33D6D" w:rsidRPr="002703B3" w14:paraId="74EE3EA6" w14:textId="77777777" w:rsidTr="00A02658">
        <w:trPr>
          <w:trHeight w:hRule="exact" w:val="406"/>
        </w:trPr>
        <w:tc>
          <w:tcPr>
            <w:tcW w:w="1385"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4A3A936A" w14:textId="77777777" w:rsidR="00D33D6D" w:rsidRPr="002703B3" w:rsidRDefault="00E45FCB">
            <w:pPr>
              <w:pStyle w:val="TableParagraph"/>
              <w:spacing w:before="50"/>
              <w:ind w:left="322"/>
              <w:rPr>
                <w:rFonts w:asciiTheme="minorHAnsi" w:hAnsiTheme="minorHAnsi" w:cstheme="minorHAnsi"/>
                <w:b/>
                <w:sz w:val="16"/>
              </w:rPr>
            </w:pPr>
            <w:r w:rsidRPr="002703B3">
              <w:rPr>
                <w:rFonts w:asciiTheme="minorHAnsi" w:hAnsiTheme="minorHAnsi" w:cstheme="minorHAnsi"/>
                <w:b/>
                <w:color w:val="FFFFFF"/>
                <w:sz w:val="16"/>
              </w:rPr>
              <w:t>Unit code</w:t>
            </w:r>
          </w:p>
        </w:tc>
        <w:tc>
          <w:tcPr>
            <w:tcW w:w="1815"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44362778" w14:textId="77777777" w:rsidR="00D33D6D" w:rsidRPr="002703B3" w:rsidRDefault="00E45FCB">
            <w:pPr>
              <w:pStyle w:val="TableParagraph"/>
              <w:spacing w:before="50"/>
              <w:ind w:left="602"/>
              <w:rPr>
                <w:rFonts w:asciiTheme="minorHAnsi" w:hAnsiTheme="minorHAnsi" w:cstheme="minorHAnsi"/>
                <w:b/>
                <w:sz w:val="16"/>
              </w:rPr>
            </w:pPr>
            <w:r w:rsidRPr="002703B3">
              <w:rPr>
                <w:rFonts w:asciiTheme="minorHAnsi" w:hAnsiTheme="minorHAnsi" w:cstheme="minorHAnsi"/>
                <w:b/>
                <w:color w:val="FFFFFF"/>
                <w:sz w:val="16"/>
              </w:rPr>
              <w:t>Unit title</w:t>
            </w:r>
          </w:p>
        </w:tc>
        <w:tc>
          <w:tcPr>
            <w:tcW w:w="323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6C94F7E3" w14:textId="77777777" w:rsidR="00D33D6D" w:rsidRPr="002703B3" w:rsidRDefault="00E45FCB">
            <w:pPr>
              <w:pStyle w:val="TableParagraph"/>
              <w:spacing w:before="50"/>
              <w:ind w:left="343"/>
              <w:rPr>
                <w:rFonts w:asciiTheme="minorHAnsi" w:hAnsiTheme="minorHAnsi" w:cstheme="minorHAnsi"/>
                <w:b/>
                <w:sz w:val="16"/>
              </w:rPr>
            </w:pPr>
            <w:r w:rsidRPr="002703B3">
              <w:rPr>
                <w:rFonts w:asciiTheme="minorHAnsi" w:hAnsiTheme="minorHAnsi" w:cstheme="minorHAnsi"/>
                <w:b/>
                <w:color w:val="FFFFFF"/>
                <w:sz w:val="16"/>
              </w:rPr>
              <w:t>Tools, Equipment and Resources</w:t>
            </w:r>
          </w:p>
        </w:tc>
        <w:tc>
          <w:tcPr>
            <w:tcW w:w="1618"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29F6C2BE" w14:textId="77777777" w:rsidR="00D33D6D" w:rsidRPr="002703B3" w:rsidRDefault="00E45FCB">
            <w:pPr>
              <w:pStyle w:val="TableParagraph"/>
              <w:spacing w:before="50"/>
              <w:ind w:left="355"/>
              <w:rPr>
                <w:rFonts w:asciiTheme="minorHAnsi" w:hAnsiTheme="minorHAnsi" w:cstheme="minorHAnsi"/>
                <w:b/>
                <w:sz w:val="16"/>
              </w:rPr>
            </w:pPr>
            <w:r w:rsidRPr="002703B3">
              <w:rPr>
                <w:rFonts w:asciiTheme="minorHAnsi" w:hAnsiTheme="minorHAnsi" w:cstheme="minorHAnsi"/>
                <w:b/>
                <w:color w:val="FFFFFF"/>
                <w:sz w:val="16"/>
              </w:rPr>
              <w:t>Access Site</w:t>
            </w:r>
          </w:p>
        </w:tc>
        <w:tc>
          <w:tcPr>
            <w:tcW w:w="184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7A99AF7D" w14:textId="77777777" w:rsidR="00D33D6D" w:rsidRPr="002703B3" w:rsidRDefault="00E45FCB">
            <w:pPr>
              <w:pStyle w:val="TableParagraph"/>
              <w:spacing w:before="50"/>
              <w:ind w:left="115"/>
              <w:rPr>
                <w:rFonts w:asciiTheme="minorHAnsi" w:hAnsiTheme="minorHAnsi" w:cstheme="minorHAnsi"/>
                <w:b/>
                <w:sz w:val="16"/>
              </w:rPr>
            </w:pPr>
            <w:r w:rsidRPr="002703B3">
              <w:rPr>
                <w:rFonts w:asciiTheme="minorHAnsi" w:hAnsiTheme="minorHAnsi" w:cstheme="minorHAnsi"/>
                <w:b/>
                <w:color w:val="FFFFFF"/>
                <w:sz w:val="16"/>
              </w:rPr>
              <w:t>Access Arrangement</w:t>
            </w:r>
          </w:p>
        </w:tc>
      </w:tr>
      <w:tr w:rsidR="00D33D6D" w:rsidRPr="002703B3" w14:paraId="2E4A629F" w14:textId="77777777" w:rsidTr="00537C1D">
        <w:trPr>
          <w:trHeight w:hRule="exact" w:val="1645"/>
        </w:trPr>
        <w:tc>
          <w:tcPr>
            <w:tcW w:w="1385" w:type="dxa"/>
            <w:tcBorders>
              <w:top w:val="single" w:sz="4" w:space="0" w:color="000000"/>
              <w:bottom w:val="single" w:sz="12" w:space="0" w:color="000000"/>
            </w:tcBorders>
            <w:shd w:val="clear" w:color="auto" w:fill="FFFFFF" w:themeFill="background1"/>
          </w:tcPr>
          <w:p w14:paraId="72E66A67" w14:textId="77777777" w:rsidR="00D33D6D" w:rsidRPr="002703B3" w:rsidRDefault="00E45FCB">
            <w:pPr>
              <w:pStyle w:val="TableParagraph"/>
              <w:spacing w:before="34" w:line="600" w:lineRule="auto"/>
              <w:ind w:left="26" w:firstLine="76"/>
              <w:rPr>
                <w:rFonts w:asciiTheme="minorHAnsi" w:hAnsiTheme="minorHAnsi" w:cstheme="minorHAnsi"/>
                <w:sz w:val="20"/>
              </w:rPr>
            </w:pPr>
            <w:r w:rsidRPr="002703B3">
              <w:rPr>
                <w:rFonts w:asciiTheme="minorHAnsi" w:hAnsiTheme="minorHAnsi" w:cstheme="minorHAnsi"/>
                <w:sz w:val="20"/>
              </w:rPr>
              <w:t xml:space="preserve">e.g. </w:t>
            </w:r>
            <w:r w:rsidRPr="002703B3">
              <w:rPr>
                <w:rFonts w:asciiTheme="minorHAnsi" w:hAnsiTheme="minorHAnsi" w:cstheme="minorHAnsi"/>
                <w:w w:val="90"/>
                <w:sz w:val="20"/>
              </w:rPr>
              <w:t>SITHFAB204</w:t>
            </w:r>
          </w:p>
        </w:tc>
        <w:tc>
          <w:tcPr>
            <w:tcW w:w="1815" w:type="dxa"/>
            <w:tcBorders>
              <w:top w:val="single" w:sz="4" w:space="0" w:color="000000"/>
              <w:bottom w:val="single" w:sz="12" w:space="0" w:color="000000"/>
            </w:tcBorders>
            <w:shd w:val="clear" w:color="auto" w:fill="FFFFFF" w:themeFill="background1"/>
          </w:tcPr>
          <w:p w14:paraId="0C8CD440" w14:textId="77777777" w:rsidR="00D33D6D" w:rsidRPr="002703B3" w:rsidRDefault="00D33D6D">
            <w:pPr>
              <w:pStyle w:val="TableParagraph"/>
              <w:spacing w:before="0"/>
              <w:ind w:left="0"/>
              <w:rPr>
                <w:rFonts w:asciiTheme="minorHAnsi" w:hAnsiTheme="minorHAnsi" w:cstheme="minorHAnsi"/>
              </w:rPr>
            </w:pPr>
          </w:p>
          <w:p w14:paraId="11B76535" w14:textId="77777777" w:rsidR="00D33D6D" w:rsidRPr="002703B3" w:rsidRDefault="00E45FCB">
            <w:pPr>
              <w:pStyle w:val="TableParagraph"/>
              <w:spacing w:before="182"/>
              <w:ind w:left="100" w:right="329"/>
              <w:rPr>
                <w:rFonts w:asciiTheme="minorHAnsi" w:hAnsiTheme="minorHAnsi" w:cstheme="minorHAnsi"/>
                <w:sz w:val="20"/>
              </w:rPr>
            </w:pPr>
            <w:r w:rsidRPr="002703B3">
              <w:rPr>
                <w:rFonts w:asciiTheme="minorHAnsi" w:hAnsiTheme="minorHAnsi" w:cstheme="minorHAnsi"/>
                <w:sz w:val="20"/>
              </w:rPr>
              <w:t>Prepare and serve espresso coffee</w:t>
            </w:r>
          </w:p>
        </w:tc>
        <w:tc>
          <w:tcPr>
            <w:tcW w:w="3236" w:type="dxa"/>
            <w:tcBorders>
              <w:top w:val="single" w:sz="4" w:space="0" w:color="000000"/>
              <w:bottom w:val="single" w:sz="12" w:space="0" w:color="000000"/>
            </w:tcBorders>
            <w:shd w:val="clear" w:color="auto" w:fill="FFFFFF" w:themeFill="background1"/>
          </w:tcPr>
          <w:p w14:paraId="43B26072" w14:textId="77777777" w:rsidR="00D33D6D" w:rsidRPr="002703B3" w:rsidRDefault="00E45FCB">
            <w:pPr>
              <w:pStyle w:val="TableParagraph"/>
              <w:spacing w:before="0" w:line="206" w:lineRule="exact"/>
              <w:ind w:left="100"/>
              <w:rPr>
                <w:rFonts w:asciiTheme="minorHAnsi" w:hAnsiTheme="minorHAnsi" w:cstheme="minorHAnsi"/>
                <w:sz w:val="20"/>
              </w:rPr>
            </w:pPr>
            <w:r w:rsidRPr="002703B3">
              <w:rPr>
                <w:rFonts w:asciiTheme="minorHAnsi" w:hAnsiTheme="minorHAnsi" w:cstheme="minorHAnsi"/>
                <w:sz w:val="20"/>
              </w:rPr>
              <w:t>Point-of-sale system, including</w:t>
            </w:r>
          </w:p>
          <w:p w14:paraId="2D2AC61D" w14:textId="77777777" w:rsidR="00D33D6D" w:rsidRPr="002703B3" w:rsidRDefault="00E45FCB">
            <w:pPr>
              <w:pStyle w:val="TableParagraph"/>
              <w:spacing w:before="0"/>
              <w:ind w:left="100" w:right="56"/>
              <w:rPr>
                <w:rFonts w:asciiTheme="minorHAnsi" w:hAnsiTheme="minorHAnsi" w:cstheme="minorHAnsi"/>
                <w:sz w:val="20"/>
              </w:rPr>
            </w:pPr>
            <w:r w:rsidRPr="002703B3">
              <w:rPr>
                <w:rFonts w:asciiTheme="minorHAnsi" w:hAnsiTheme="minorHAnsi" w:cstheme="minorHAnsi"/>
                <w:sz w:val="20"/>
              </w:rPr>
              <w:t>credit card and Electronic Funds Transfer at Point of Sale (EFTPOS) facilities Tables, chairs and customers in compliance with training package requirements for an operational F&amp;B outlet</w:t>
            </w:r>
          </w:p>
        </w:tc>
        <w:tc>
          <w:tcPr>
            <w:tcW w:w="1618" w:type="dxa"/>
            <w:tcBorders>
              <w:top w:val="single" w:sz="4" w:space="0" w:color="000000"/>
              <w:bottom w:val="single" w:sz="12" w:space="0" w:color="000000"/>
            </w:tcBorders>
            <w:shd w:val="clear" w:color="auto" w:fill="FFFFFF" w:themeFill="background1"/>
          </w:tcPr>
          <w:p w14:paraId="5CFF1210" w14:textId="77777777" w:rsidR="00D33D6D" w:rsidRPr="002703B3" w:rsidRDefault="00E45FCB">
            <w:pPr>
              <w:pStyle w:val="TableParagraph"/>
              <w:numPr>
                <w:ilvl w:val="0"/>
                <w:numId w:val="1"/>
              </w:numPr>
              <w:tabs>
                <w:tab w:val="left" w:pos="279"/>
              </w:tabs>
              <w:spacing w:before="0" w:line="206" w:lineRule="exact"/>
              <w:ind w:hanging="141"/>
              <w:rPr>
                <w:rFonts w:asciiTheme="minorHAnsi" w:hAnsiTheme="minorHAnsi" w:cstheme="minorHAnsi"/>
                <w:sz w:val="20"/>
              </w:rPr>
            </w:pPr>
            <w:r w:rsidRPr="002703B3">
              <w:rPr>
                <w:rFonts w:asciiTheme="minorHAnsi" w:hAnsiTheme="minorHAnsi" w:cstheme="minorHAnsi"/>
                <w:sz w:val="20"/>
              </w:rPr>
              <w:t>Café</w:t>
            </w:r>
            <w:r w:rsidRPr="002703B3">
              <w:rPr>
                <w:rFonts w:asciiTheme="minorHAnsi" w:hAnsiTheme="minorHAnsi" w:cstheme="minorHAnsi"/>
                <w:spacing w:val="-9"/>
                <w:sz w:val="20"/>
              </w:rPr>
              <w:t xml:space="preserve"> </w:t>
            </w:r>
            <w:r w:rsidRPr="002703B3">
              <w:rPr>
                <w:rFonts w:asciiTheme="minorHAnsi" w:hAnsiTheme="minorHAnsi" w:cstheme="minorHAnsi"/>
                <w:sz w:val="20"/>
              </w:rPr>
              <w:t>Nosh</w:t>
            </w:r>
          </w:p>
          <w:p w14:paraId="4064CD40" w14:textId="77777777" w:rsidR="00D33D6D" w:rsidRPr="002703B3" w:rsidRDefault="00E45FCB">
            <w:pPr>
              <w:pStyle w:val="TableParagraph"/>
              <w:spacing w:before="0" w:line="229" w:lineRule="exact"/>
              <w:ind w:left="136"/>
              <w:rPr>
                <w:rFonts w:asciiTheme="minorHAnsi" w:hAnsiTheme="minorHAnsi" w:cstheme="minorHAnsi"/>
                <w:sz w:val="20"/>
              </w:rPr>
            </w:pPr>
            <w:r w:rsidRPr="002703B3">
              <w:rPr>
                <w:rFonts w:asciiTheme="minorHAnsi" w:hAnsiTheme="minorHAnsi" w:cstheme="minorHAnsi"/>
                <w:sz w:val="20"/>
              </w:rPr>
              <w:t>Petersham</w:t>
            </w:r>
          </w:p>
          <w:p w14:paraId="7622D721" w14:textId="77777777" w:rsidR="00D33D6D" w:rsidRPr="002703B3" w:rsidRDefault="00E45FCB">
            <w:pPr>
              <w:pStyle w:val="TableParagraph"/>
              <w:numPr>
                <w:ilvl w:val="0"/>
                <w:numId w:val="1"/>
              </w:numPr>
              <w:tabs>
                <w:tab w:val="left" w:pos="279"/>
              </w:tabs>
              <w:spacing w:before="0"/>
              <w:ind w:right="154" w:hanging="141"/>
              <w:rPr>
                <w:rFonts w:asciiTheme="minorHAnsi" w:hAnsiTheme="minorHAnsi" w:cstheme="minorHAnsi"/>
                <w:sz w:val="20"/>
              </w:rPr>
            </w:pPr>
            <w:r w:rsidRPr="002703B3">
              <w:rPr>
                <w:rFonts w:asciiTheme="minorHAnsi" w:hAnsiTheme="minorHAnsi" w:cstheme="minorHAnsi"/>
                <w:sz w:val="20"/>
              </w:rPr>
              <w:t>The Café Wests</w:t>
            </w:r>
            <w:r w:rsidRPr="002703B3">
              <w:rPr>
                <w:rFonts w:asciiTheme="minorHAnsi" w:hAnsiTheme="minorHAnsi" w:cstheme="minorHAnsi"/>
                <w:spacing w:val="-9"/>
                <w:sz w:val="20"/>
              </w:rPr>
              <w:t xml:space="preserve"> </w:t>
            </w:r>
            <w:r w:rsidRPr="002703B3">
              <w:rPr>
                <w:rFonts w:asciiTheme="minorHAnsi" w:hAnsiTheme="minorHAnsi" w:cstheme="minorHAnsi"/>
                <w:sz w:val="20"/>
              </w:rPr>
              <w:t>Ashfield Leagues</w:t>
            </w:r>
            <w:r w:rsidRPr="002703B3">
              <w:rPr>
                <w:rFonts w:asciiTheme="minorHAnsi" w:hAnsiTheme="minorHAnsi" w:cstheme="minorHAnsi"/>
                <w:spacing w:val="-10"/>
                <w:sz w:val="20"/>
              </w:rPr>
              <w:t xml:space="preserve"> </w:t>
            </w:r>
            <w:r w:rsidRPr="002703B3">
              <w:rPr>
                <w:rFonts w:asciiTheme="minorHAnsi" w:hAnsiTheme="minorHAnsi" w:cstheme="minorHAnsi"/>
                <w:sz w:val="20"/>
              </w:rPr>
              <w:t>Club</w:t>
            </w:r>
          </w:p>
          <w:p w14:paraId="31A406BF" w14:textId="77777777" w:rsidR="00D33D6D" w:rsidRPr="002703B3" w:rsidRDefault="00E45FCB">
            <w:pPr>
              <w:pStyle w:val="TableParagraph"/>
              <w:numPr>
                <w:ilvl w:val="0"/>
                <w:numId w:val="1"/>
              </w:numPr>
              <w:tabs>
                <w:tab w:val="left" w:pos="190"/>
              </w:tabs>
              <w:spacing w:before="14" w:line="226" w:lineRule="exact"/>
              <w:ind w:right="228" w:hanging="144"/>
              <w:rPr>
                <w:rFonts w:asciiTheme="minorHAnsi" w:hAnsiTheme="minorHAnsi" w:cstheme="minorHAnsi"/>
                <w:sz w:val="20"/>
              </w:rPr>
            </w:pPr>
            <w:r w:rsidRPr="002703B3">
              <w:rPr>
                <w:rFonts w:asciiTheme="minorHAnsi" w:hAnsiTheme="minorHAnsi" w:cstheme="minorHAnsi"/>
                <w:sz w:val="20"/>
              </w:rPr>
              <w:t>Petersham TAFE</w:t>
            </w:r>
            <w:r w:rsidRPr="002703B3">
              <w:rPr>
                <w:rFonts w:asciiTheme="minorHAnsi" w:hAnsiTheme="minorHAnsi" w:cstheme="minorHAnsi"/>
                <w:spacing w:val="-4"/>
                <w:sz w:val="20"/>
              </w:rPr>
              <w:t xml:space="preserve"> </w:t>
            </w:r>
            <w:r w:rsidRPr="002703B3">
              <w:rPr>
                <w:rFonts w:asciiTheme="minorHAnsi" w:hAnsiTheme="minorHAnsi" w:cstheme="minorHAnsi"/>
                <w:sz w:val="20"/>
              </w:rPr>
              <w:t>College</w:t>
            </w:r>
          </w:p>
        </w:tc>
        <w:tc>
          <w:tcPr>
            <w:tcW w:w="1846" w:type="dxa"/>
            <w:tcBorders>
              <w:top w:val="single" w:sz="4" w:space="0" w:color="000000"/>
              <w:bottom w:val="single" w:sz="12" w:space="0" w:color="000000"/>
            </w:tcBorders>
            <w:shd w:val="clear" w:color="auto" w:fill="FFFFFF" w:themeFill="background1"/>
          </w:tcPr>
          <w:p w14:paraId="7CA3ADAB" w14:textId="77777777" w:rsidR="00D33D6D" w:rsidRPr="002703B3" w:rsidRDefault="00E45FCB">
            <w:pPr>
              <w:pStyle w:val="TableParagraph"/>
              <w:spacing w:before="92" w:line="480" w:lineRule="auto"/>
              <w:ind w:right="896"/>
              <w:jc w:val="both"/>
              <w:rPr>
                <w:rFonts w:asciiTheme="minorHAnsi" w:hAnsiTheme="minorHAnsi" w:cstheme="minorHAnsi"/>
                <w:sz w:val="20"/>
              </w:rPr>
            </w:pPr>
            <w:r w:rsidRPr="002703B3">
              <w:rPr>
                <w:rFonts w:asciiTheme="minorHAnsi" w:hAnsiTheme="minorHAnsi" w:cstheme="minorHAnsi"/>
                <w:w w:val="95"/>
                <w:sz w:val="20"/>
              </w:rPr>
              <w:t>AA2017/1 AA2017/3 AA2017/6</w:t>
            </w:r>
          </w:p>
        </w:tc>
      </w:tr>
      <w:tr w:rsidR="00D33D6D" w:rsidRPr="002703B3" w14:paraId="38D482F5" w14:textId="77777777">
        <w:trPr>
          <w:trHeight w:hRule="exact" w:val="682"/>
        </w:trPr>
        <w:tc>
          <w:tcPr>
            <w:tcW w:w="1385" w:type="dxa"/>
            <w:tcBorders>
              <w:top w:val="single" w:sz="12" w:space="0" w:color="000000"/>
            </w:tcBorders>
          </w:tcPr>
          <w:p w14:paraId="76B63E02" w14:textId="77777777" w:rsidR="00D33D6D" w:rsidRPr="002703B3" w:rsidRDefault="00D33D6D">
            <w:pPr>
              <w:rPr>
                <w:rFonts w:asciiTheme="minorHAnsi" w:hAnsiTheme="minorHAnsi" w:cstheme="minorHAnsi"/>
              </w:rPr>
            </w:pPr>
          </w:p>
        </w:tc>
        <w:tc>
          <w:tcPr>
            <w:tcW w:w="1815" w:type="dxa"/>
            <w:tcBorders>
              <w:top w:val="single" w:sz="12" w:space="0" w:color="000000"/>
            </w:tcBorders>
          </w:tcPr>
          <w:p w14:paraId="4875C12C" w14:textId="77777777" w:rsidR="00D33D6D" w:rsidRPr="002703B3" w:rsidRDefault="00D33D6D">
            <w:pPr>
              <w:rPr>
                <w:rFonts w:asciiTheme="minorHAnsi" w:hAnsiTheme="minorHAnsi" w:cstheme="minorHAnsi"/>
              </w:rPr>
            </w:pPr>
          </w:p>
        </w:tc>
        <w:tc>
          <w:tcPr>
            <w:tcW w:w="3236" w:type="dxa"/>
            <w:tcBorders>
              <w:top w:val="single" w:sz="12" w:space="0" w:color="000000"/>
            </w:tcBorders>
          </w:tcPr>
          <w:p w14:paraId="688084EE" w14:textId="77777777" w:rsidR="00D33D6D" w:rsidRPr="002703B3" w:rsidRDefault="00D33D6D">
            <w:pPr>
              <w:rPr>
                <w:rFonts w:asciiTheme="minorHAnsi" w:hAnsiTheme="minorHAnsi" w:cstheme="minorHAnsi"/>
              </w:rPr>
            </w:pPr>
          </w:p>
        </w:tc>
        <w:tc>
          <w:tcPr>
            <w:tcW w:w="1618" w:type="dxa"/>
            <w:tcBorders>
              <w:top w:val="single" w:sz="12" w:space="0" w:color="000000"/>
            </w:tcBorders>
          </w:tcPr>
          <w:p w14:paraId="25789766" w14:textId="77777777" w:rsidR="00D33D6D" w:rsidRPr="002703B3" w:rsidRDefault="00D33D6D">
            <w:pPr>
              <w:rPr>
                <w:rFonts w:asciiTheme="minorHAnsi" w:hAnsiTheme="minorHAnsi" w:cstheme="minorHAnsi"/>
              </w:rPr>
            </w:pPr>
          </w:p>
        </w:tc>
        <w:tc>
          <w:tcPr>
            <w:tcW w:w="1846" w:type="dxa"/>
            <w:tcBorders>
              <w:top w:val="single" w:sz="12" w:space="0" w:color="000000"/>
            </w:tcBorders>
          </w:tcPr>
          <w:p w14:paraId="1E54DDFA" w14:textId="77777777" w:rsidR="00D33D6D" w:rsidRPr="002703B3" w:rsidRDefault="00D33D6D">
            <w:pPr>
              <w:rPr>
                <w:rFonts w:asciiTheme="minorHAnsi" w:hAnsiTheme="minorHAnsi" w:cstheme="minorHAnsi"/>
              </w:rPr>
            </w:pPr>
          </w:p>
        </w:tc>
      </w:tr>
      <w:tr w:rsidR="00D33D6D" w:rsidRPr="002703B3" w14:paraId="48ACEAF3" w14:textId="77777777">
        <w:trPr>
          <w:trHeight w:hRule="exact" w:val="684"/>
        </w:trPr>
        <w:tc>
          <w:tcPr>
            <w:tcW w:w="1385" w:type="dxa"/>
          </w:tcPr>
          <w:p w14:paraId="4BB0C140" w14:textId="77777777" w:rsidR="00D33D6D" w:rsidRPr="002703B3" w:rsidRDefault="00D33D6D">
            <w:pPr>
              <w:rPr>
                <w:rFonts w:asciiTheme="minorHAnsi" w:hAnsiTheme="minorHAnsi" w:cstheme="minorHAnsi"/>
              </w:rPr>
            </w:pPr>
          </w:p>
        </w:tc>
        <w:tc>
          <w:tcPr>
            <w:tcW w:w="1815" w:type="dxa"/>
          </w:tcPr>
          <w:p w14:paraId="56F2A2B1" w14:textId="77777777" w:rsidR="00D33D6D" w:rsidRPr="002703B3" w:rsidRDefault="00D33D6D">
            <w:pPr>
              <w:rPr>
                <w:rFonts w:asciiTheme="minorHAnsi" w:hAnsiTheme="minorHAnsi" w:cstheme="minorHAnsi"/>
              </w:rPr>
            </w:pPr>
          </w:p>
        </w:tc>
        <w:tc>
          <w:tcPr>
            <w:tcW w:w="3236" w:type="dxa"/>
          </w:tcPr>
          <w:p w14:paraId="35585677" w14:textId="77777777" w:rsidR="00D33D6D" w:rsidRPr="002703B3" w:rsidRDefault="00D33D6D">
            <w:pPr>
              <w:rPr>
                <w:rFonts w:asciiTheme="minorHAnsi" w:hAnsiTheme="minorHAnsi" w:cstheme="minorHAnsi"/>
              </w:rPr>
            </w:pPr>
          </w:p>
        </w:tc>
        <w:tc>
          <w:tcPr>
            <w:tcW w:w="1618" w:type="dxa"/>
          </w:tcPr>
          <w:p w14:paraId="18F9D7DE" w14:textId="77777777" w:rsidR="00D33D6D" w:rsidRPr="002703B3" w:rsidRDefault="00D33D6D">
            <w:pPr>
              <w:rPr>
                <w:rFonts w:asciiTheme="minorHAnsi" w:hAnsiTheme="minorHAnsi" w:cstheme="minorHAnsi"/>
              </w:rPr>
            </w:pPr>
          </w:p>
        </w:tc>
        <w:tc>
          <w:tcPr>
            <w:tcW w:w="1846" w:type="dxa"/>
          </w:tcPr>
          <w:p w14:paraId="43DB21CF" w14:textId="77777777" w:rsidR="00D33D6D" w:rsidRPr="002703B3" w:rsidRDefault="00D33D6D">
            <w:pPr>
              <w:rPr>
                <w:rFonts w:asciiTheme="minorHAnsi" w:hAnsiTheme="minorHAnsi" w:cstheme="minorHAnsi"/>
              </w:rPr>
            </w:pPr>
          </w:p>
        </w:tc>
      </w:tr>
      <w:tr w:rsidR="00D33D6D" w:rsidRPr="002703B3" w14:paraId="2DD003F6" w14:textId="77777777">
        <w:trPr>
          <w:trHeight w:hRule="exact" w:val="682"/>
        </w:trPr>
        <w:tc>
          <w:tcPr>
            <w:tcW w:w="1385" w:type="dxa"/>
          </w:tcPr>
          <w:p w14:paraId="2CBE4392" w14:textId="77777777" w:rsidR="00D33D6D" w:rsidRPr="002703B3" w:rsidRDefault="00D33D6D">
            <w:pPr>
              <w:rPr>
                <w:rFonts w:asciiTheme="minorHAnsi" w:hAnsiTheme="minorHAnsi" w:cstheme="minorHAnsi"/>
              </w:rPr>
            </w:pPr>
          </w:p>
        </w:tc>
        <w:tc>
          <w:tcPr>
            <w:tcW w:w="1815" w:type="dxa"/>
          </w:tcPr>
          <w:p w14:paraId="1A3302F8" w14:textId="77777777" w:rsidR="00D33D6D" w:rsidRPr="002703B3" w:rsidRDefault="00D33D6D">
            <w:pPr>
              <w:rPr>
                <w:rFonts w:asciiTheme="minorHAnsi" w:hAnsiTheme="minorHAnsi" w:cstheme="minorHAnsi"/>
              </w:rPr>
            </w:pPr>
          </w:p>
        </w:tc>
        <w:tc>
          <w:tcPr>
            <w:tcW w:w="3236" w:type="dxa"/>
          </w:tcPr>
          <w:p w14:paraId="3205B026" w14:textId="77777777" w:rsidR="00D33D6D" w:rsidRPr="002703B3" w:rsidRDefault="00D33D6D">
            <w:pPr>
              <w:rPr>
                <w:rFonts w:asciiTheme="minorHAnsi" w:hAnsiTheme="minorHAnsi" w:cstheme="minorHAnsi"/>
              </w:rPr>
            </w:pPr>
          </w:p>
        </w:tc>
        <w:tc>
          <w:tcPr>
            <w:tcW w:w="1618" w:type="dxa"/>
          </w:tcPr>
          <w:p w14:paraId="1F43634B" w14:textId="77777777" w:rsidR="00D33D6D" w:rsidRPr="002703B3" w:rsidRDefault="00D33D6D">
            <w:pPr>
              <w:rPr>
                <w:rFonts w:asciiTheme="minorHAnsi" w:hAnsiTheme="minorHAnsi" w:cstheme="minorHAnsi"/>
              </w:rPr>
            </w:pPr>
          </w:p>
        </w:tc>
        <w:tc>
          <w:tcPr>
            <w:tcW w:w="1846" w:type="dxa"/>
          </w:tcPr>
          <w:p w14:paraId="774504A4" w14:textId="77777777" w:rsidR="00D33D6D" w:rsidRPr="002703B3" w:rsidRDefault="00D33D6D">
            <w:pPr>
              <w:rPr>
                <w:rFonts w:asciiTheme="minorHAnsi" w:hAnsiTheme="minorHAnsi" w:cstheme="minorHAnsi"/>
              </w:rPr>
            </w:pPr>
          </w:p>
        </w:tc>
      </w:tr>
      <w:tr w:rsidR="00D33D6D" w:rsidRPr="002703B3" w14:paraId="113C02E7" w14:textId="77777777">
        <w:trPr>
          <w:trHeight w:hRule="exact" w:val="684"/>
        </w:trPr>
        <w:tc>
          <w:tcPr>
            <w:tcW w:w="1385" w:type="dxa"/>
          </w:tcPr>
          <w:p w14:paraId="2034BBED" w14:textId="77777777" w:rsidR="00D33D6D" w:rsidRPr="002703B3" w:rsidRDefault="00D33D6D">
            <w:pPr>
              <w:rPr>
                <w:rFonts w:asciiTheme="minorHAnsi" w:hAnsiTheme="minorHAnsi" w:cstheme="minorHAnsi"/>
              </w:rPr>
            </w:pPr>
          </w:p>
        </w:tc>
        <w:tc>
          <w:tcPr>
            <w:tcW w:w="1815" w:type="dxa"/>
          </w:tcPr>
          <w:p w14:paraId="221A387C" w14:textId="77777777" w:rsidR="00D33D6D" w:rsidRPr="002703B3" w:rsidRDefault="00D33D6D">
            <w:pPr>
              <w:rPr>
                <w:rFonts w:asciiTheme="minorHAnsi" w:hAnsiTheme="minorHAnsi" w:cstheme="minorHAnsi"/>
              </w:rPr>
            </w:pPr>
          </w:p>
        </w:tc>
        <w:tc>
          <w:tcPr>
            <w:tcW w:w="3236" w:type="dxa"/>
          </w:tcPr>
          <w:p w14:paraId="62F5A82A" w14:textId="77777777" w:rsidR="00D33D6D" w:rsidRPr="002703B3" w:rsidRDefault="00D33D6D">
            <w:pPr>
              <w:rPr>
                <w:rFonts w:asciiTheme="minorHAnsi" w:hAnsiTheme="minorHAnsi" w:cstheme="minorHAnsi"/>
              </w:rPr>
            </w:pPr>
          </w:p>
        </w:tc>
        <w:tc>
          <w:tcPr>
            <w:tcW w:w="1618" w:type="dxa"/>
          </w:tcPr>
          <w:p w14:paraId="0541392A" w14:textId="77777777" w:rsidR="00D33D6D" w:rsidRPr="002703B3" w:rsidRDefault="00D33D6D">
            <w:pPr>
              <w:rPr>
                <w:rFonts w:asciiTheme="minorHAnsi" w:hAnsiTheme="minorHAnsi" w:cstheme="minorHAnsi"/>
              </w:rPr>
            </w:pPr>
          </w:p>
        </w:tc>
        <w:tc>
          <w:tcPr>
            <w:tcW w:w="1846" w:type="dxa"/>
          </w:tcPr>
          <w:p w14:paraId="323AB4EF" w14:textId="77777777" w:rsidR="00D33D6D" w:rsidRPr="002703B3" w:rsidRDefault="00D33D6D">
            <w:pPr>
              <w:rPr>
                <w:rFonts w:asciiTheme="minorHAnsi" w:hAnsiTheme="minorHAnsi" w:cstheme="minorHAnsi"/>
              </w:rPr>
            </w:pPr>
          </w:p>
        </w:tc>
      </w:tr>
      <w:tr w:rsidR="00D33D6D" w:rsidRPr="002703B3" w14:paraId="4132BE99" w14:textId="77777777">
        <w:trPr>
          <w:trHeight w:hRule="exact" w:val="802"/>
        </w:trPr>
        <w:tc>
          <w:tcPr>
            <w:tcW w:w="1385" w:type="dxa"/>
          </w:tcPr>
          <w:p w14:paraId="464815BC" w14:textId="77777777" w:rsidR="00D33D6D" w:rsidRPr="002703B3" w:rsidRDefault="00D33D6D">
            <w:pPr>
              <w:rPr>
                <w:rFonts w:asciiTheme="minorHAnsi" w:hAnsiTheme="minorHAnsi" w:cstheme="minorHAnsi"/>
              </w:rPr>
            </w:pPr>
          </w:p>
        </w:tc>
        <w:tc>
          <w:tcPr>
            <w:tcW w:w="1815" w:type="dxa"/>
          </w:tcPr>
          <w:p w14:paraId="5676A184" w14:textId="77777777" w:rsidR="00D33D6D" w:rsidRPr="002703B3" w:rsidRDefault="00D33D6D">
            <w:pPr>
              <w:rPr>
                <w:rFonts w:asciiTheme="minorHAnsi" w:hAnsiTheme="minorHAnsi" w:cstheme="minorHAnsi"/>
              </w:rPr>
            </w:pPr>
          </w:p>
        </w:tc>
        <w:tc>
          <w:tcPr>
            <w:tcW w:w="3236" w:type="dxa"/>
          </w:tcPr>
          <w:p w14:paraId="201F2517" w14:textId="77777777" w:rsidR="00D33D6D" w:rsidRPr="002703B3" w:rsidRDefault="00D33D6D">
            <w:pPr>
              <w:rPr>
                <w:rFonts w:asciiTheme="minorHAnsi" w:hAnsiTheme="minorHAnsi" w:cstheme="minorHAnsi"/>
              </w:rPr>
            </w:pPr>
          </w:p>
        </w:tc>
        <w:tc>
          <w:tcPr>
            <w:tcW w:w="1618" w:type="dxa"/>
          </w:tcPr>
          <w:p w14:paraId="65DE988D" w14:textId="77777777" w:rsidR="00D33D6D" w:rsidRPr="002703B3" w:rsidRDefault="00D33D6D">
            <w:pPr>
              <w:rPr>
                <w:rFonts w:asciiTheme="minorHAnsi" w:hAnsiTheme="minorHAnsi" w:cstheme="minorHAnsi"/>
              </w:rPr>
            </w:pPr>
          </w:p>
        </w:tc>
        <w:tc>
          <w:tcPr>
            <w:tcW w:w="1846" w:type="dxa"/>
          </w:tcPr>
          <w:p w14:paraId="278F5814" w14:textId="77777777" w:rsidR="00D33D6D" w:rsidRPr="002703B3" w:rsidRDefault="00D33D6D">
            <w:pPr>
              <w:rPr>
                <w:rFonts w:asciiTheme="minorHAnsi" w:hAnsiTheme="minorHAnsi" w:cstheme="minorHAnsi"/>
              </w:rPr>
            </w:pPr>
          </w:p>
        </w:tc>
      </w:tr>
      <w:tr w:rsidR="00D33D6D" w:rsidRPr="002703B3" w14:paraId="39B0FDBB" w14:textId="77777777">
        <w:trPr>
          <w:trHeight w:hRule="exact" w:val="802"/>
        </w:trPr>
        <w:tc>
          <w:tcPr>
            <w:tcW w:w="1385" w:type="dxa"/>
          </w:tcPr>
          <w:p w14:paraId="52C6CA6C" w14:textId="77777777" w:rsidR="00D33D6D" w:rsidRPr="002703B3" w:rsidRDefault="00D33D6D">
            <w:pPr>
              <w:rPr>
                <w:rFonts w:asciiTheme="minorHAnsi" w:hAnsiTheme="minorHAnsi" w:cstheme="minorHAnsi"/>
              </w:rPr>
            </w:pPr>
          </w:p>
        </w:tc>
        <w:tc>
          <w:tcPr>
            <w:tcW w:w="1815" w:type="dxa"/>
          </w:tcPr>
          <w:p w14:paraId="2F507F15" w14:textId="77777777" w:rsidR="00D33D6D" w:rsidRPr="002703B3" w:rsidRDefault="00D33D6D">
            <w:pPr>
              <w:rPr>
                <w:rFonts w:asciiTheme="minorHAnsi" w:hAnsiTheme="minorHAnsi" w:cstheme="minorHAnsi"/>
              </w:rPr>
            </w:pPr>
          </w:p>
        </w:tc>
        <w:tc>
          <w:tcPr>
            <w:tcW w:w="3236" w:type="dxa"/>
          </w:tcPr>
          <w:p w14:paraId="3E28070B" w14:textId="77777777" w:rsidR="00D33D6D" w:rsidRPr="002703B3" w:rsidRDefault="00D33D6D">
            <w:pPr>
              <w:rPr>
                <w:rFonts w:asciiTheme="minorHAnsi" w:hAnsiTheme="minorHAnsi" w:cstheme="minorHAnsi"/>
              </w:rPr>
            </w:pPr>
          </w:p>
        </w:tc>
        <w:tc>
          <w:tcPr>
            <w:tcW w:w="1618" w:type="dxa"/>
          </w:tcPr>
          <w:p w14:paraId="20A3169A" w14:textId="77777777" w:rsidR="00D33D6D" w:rsidRPr="002703B3" w:rsidRDefault="00D33D6D">
            <w:pPr>
              <w:rPr>
                <w:rFonts w:asciiTheme="minorHAnsi" w:hAnsiTheme="minorHAnsi" w:cstheme="minorHAnsi"/>
              </w:rPr>
            </w:pPr>
          </w:p>
        </w:tc>
        <w:tc>
          <w:tcPr>
            <w:tcW w:w="1846" w:type="dxa"/>
          </w:tcPr>
          <w:p w14:paraId="2BA6D11D" w14:textId="77777777" w:rsidR="00D33D6D" w:rsidRPr="002703B3" w:rsidRDefault="00D33D6D">
            <w:pPr>
              <w:rPr>
                <w:rFonts w:asciiTheme="minorHAnsi" w:hAnsiTheme="minorHAnsi" w:cstheme="minorHAnsi"/>
              </w:rPr>
            </w:pPr>
          </w:p>
        </w:tc>
      </w:tr>
    </w:tbl>
    <w:p w14:paraId="5602D19D" w14:textId="77777777" w:rsidR="00D33D6D" w:rsidRPr="002703B3" w:rsidRDefault="00D33D6D">
      <w:pPr>
        <w:rPr>
          <w:rFonts w:asciiTheme="minorHAnsi" w:hAnsiTheme="minorHAnsi" w:cstheme="minorHAnsi"/>
        </w:rPr>
        <w:sectPr w:rsidR="00D33D6D" w:rsidRPr="002703B3">
          <w:pgSz w:w="11920" w:h="16850"/>
          <w:pgMar w:top="500" w:right="320" w:bottom="1060" w:left="820" w:header="256" w:footer="874" w:gutter="0"/>
          <w:cols w:space="720"/>
        </w:sectPr>
      </w:pPr>
    </w:p>
    <w:p w14:paraId="45305657" w14:textId="77777777" w:rsidR="00D33D6D" w:rsidRPr="002703B3" w:rsidRDefault="00D33D6D">
      <w:pPr>
        <w:pStyle w:val="BodyText"/>
        <w:spacing w:before="8"/>
        <w:rPr>
          <w:rFonts w:asciiTheme="minorHAnsi" w:hAnsiTheme="minorHAnsi" w:cstheme="minorHAnsi"/>
          <w:sz w:val="27"/>
        </w:rPr>
      </w:pPr>
    </w:p>
    <w:p w14:paraId="6A6D2D6E" w14:textId="77777777" w:rsidR="00D33D6D" w:rsidRPr="00A02658" w:rsidRDefault="00E45FCB">
      <w:pPr>
        <w:pStyle w:val="Heading2"/>
        <w:ind w:left="233"/>
        <w:rPr>
          <w:rFonts w:asciiTheme="minorHAnsi" w:hAnsiTheme="minorHAnsi" w:cstheme="minorHAnsi"/>
          <w:b/>
          <w:bCs/>
          <w:color w:val="365F91" w:themeColor="accent1" w:themeShade="BF"/>
        </w:rPr>
      </w:pPr>
      <w:bookmarkStart w:id="3" w:name="_bookmark2"/>
      <w:bookmarkEnd w:id="3"/>
      <w:r w:rsidRPr="00A02658">
        <w:rPr>
          <w:rFonts w:asciiTheme="minorHAnsi" w:hAnsiTheme="minorHAnsi" w:cstheme="minorHAnsi"/>
          <w:b/>
          <w:bCs/>
          <w:color w:val="365F91" w:themeColor="accent1" w:themeShade="BF"/>
        </w:rPr>
        <w:t>Checklist 3</w:t>
      </w:r>
    </w:p>
    <w:p w14:paraId="7974CF64" w14:textId="77777777" w:rsidR="00D33D6D" w:rsidRPr="00A02658" w:rsidRDefault="00E45FCB">
      <w:pPr>
        <w:spacing w:before="45"/>
        <w:ind w:left="233"/>
        <w:rPr>
          <w:rFonts w:asciiTheme="minorHAnsi" w:hAnsiTheme="minorHAnsi" w:cstheme="minorHAnsi"/>
          <w:b/>
          <w:bCs/>
          <w:sz w:val="28"/>
          <w:szCs w:val="28"/>
        </w:rPr>
      </w:pPr>
      <w:r w:rsidRPr="00A02658">
        <w:rPr>
          <w:rFonts w:asciiTheme="minorHAnsi" w:hAnsiTheme="minorHAnsi" w:cstheme="minorHAnsi"/>
          <w:b/>
          <w:bCs/>
          <w:sz w:val="28"/>
          <w:szCs w:val="28"/>
        </w:rPr>
        <w:t>Trainer and Assessor Requirements</w:t>
      </w:r>
    </w:p>
    <w:p w14:paraId="114527E4" w14:textId="77777777" w:rsidR="00D33D6D" w:rsidRPr="002703B3" w:rsidRDefault="00E45FCB">
      <w:pPr>
        <w:pStyle w:val="BodyText"/>
        <w:spacing w:before="51"/>
        <w:ind w:left="233"/>
        <w:rPr>
          <w:rFonts w:asciiTheme="minorHAnsi" w:hAnsiTheme="minorHAnsi" w:cstheme="minorHAnsi"/>
        </w:rPr>
      </w:pPr>
      <w:r w:rsidRPr="002703B3">
        <w:rPr>
          <w:rFonts w:asciiTheme="minorHAnsi" w:hAnsiTheme="minorHAnsi" w:cstheme="minorHAnsi"/>
        </w:rPr>
        <w:t>Teachers wishing to deliver and assess this qualification must:</w:t>
      </w:r>
    </w:p>
    <w:p w14:paraId="25181359" w14:textId="77777777" w:rsidR="00D33D6D" w:rsidRPr="002703B3" w:rsidRDefault="00D33D6D">
      <w:pPr>
        <w:pStyle w:val="BodyText"/>
        <w:spacing w:before="11"/>
        <w:rPr>
          <w:rFonts w:asciiTheme="minorHAnsi" w:hAnsiTheme="minorHAnsi" w:cstheme="minorHAnsi"/>
          <w:sz w:val="21"/>
        </w:rPr>
      </w:pPr>
    </w:p>
    <w:p w14:paraId="27AAF5AE" w14:textId="77777777" w:rsidR="00D33D6D" w:rsidRPr="002703B3" w:rsidRDefault="00E45FCB" w:rsidP="005C7BCB">
      <w:pPr>
        <w:pStyle w:val="ListParagraph"/>
        <w:numPr>
          <w:ilvl w:val="1"/>
          <w:numId w:val="7"/>
        </w:numPr>
        <w:tabs>
          <w:tab w:val="left" w:pos="953"/>
          <w:tab w:val="left" w:pos="955"/>
        </w:tabs>
        <w:spacing w:line="266" w:lineRule="auto"/>
        <w:ind w:left="954" w:right="1122"/>
        <w:rPr>
          <w:rFonts w:asciiTheme="minorHAnsi" w:hAnsiTheme="minorHAnsi" w:cstheme="minorHAnsi"/>
        </w:rPr>
      </w:pPr>
      <w:r w:rsidRPr="002703B3">
        <w:rPr>
          <w:rFonts w:asciiTheme="minorHAnsi" w:hAnsiTheme="minorHAnsi" w:cstheme="minorHAnsi"/>
        </w:rPr>
        <w:t>be accredited with the relevant teaching code (“Willingness to teach” is not acceptable) or have been accepted into and undertaking the relevant VET teacher training</w:t>
      </w:r>
      <w:r w:rsidRPr="002703B3">
        <w:rPr>
          <w:rFonts w:asciiTheme="minorHAnsi" w:hAnsiTheme="minorHAnsi" w:cstheme="minorHAnsi"/>
          <w:spacing w:val="-41"/>
        </w:rPr>
        <w:t xml:space="preserve"> </w:t>
      </w:r>
      <w:r w:rsidRPr="002703B3">
        <w:rPr>
          <w:rFonts w:asciiTheme="minorHAnsi" w:hAnsiTheme="minorHAnsi" w:cstheme="minorHAnsi"/>
        </w:rPr>
        <w:t>program;</w:t>
      </w:r>
    </w:p>
    <w:p w14:paraId="649FDE77" w14:textId="77777777" w:rsidR="00D33D6D" w:rsidRPr="002703B3" w:rsidRDefault="00E45FCB" w:rsidP="005C7BCB">
      <w:pPr>
        <w:pStyle w:val="ListParagraph"/>
        <w:numPr>
          <w:ilvl w:val="1"/>
          <w:numId w:val="7"/>
        </w:numPr>
        <w:tabs>
          <w:tab w:val="left" w:pos="953"/>
          <w:tab w:val="left" w:pos="955"/>
        </w:tabs>
        <w:spacing w:before="41" w:line="268" w:lineRule="auto"/>
        <w:ind w:left="954" w:right="1634"/>
        <w:rPr>
          <w:rFonts w:asciiTheme="minorHAnsi" w:hAnsiTheme="minorHAnsi" w:cstheme="minorHAnsi"/>
        </w:rPr>
      </w:pPr>
      <w:r w:rsidRPr="002703B3">
        <w:rPr>
          <w:rFonts w:asciiTheme="minorHAnsi" w:hAnsiTheme="minorHAnsi" w:cstheme="minorHAnsi"/>
        </w:rPr>
        <w:t>be able to demonstrate current industry skills at least to the level being delivered and assessed</w:t>
      </w:r>
    </w:p>
    <w:p w14:paraId="6426554B" w14:textId="77777777" w:rsidR="00D33D6D" w:rsidRPr="002703B3" w:rsidRDefault="00E45FCB" w:rsidP="005C7BCB">
      <w:pPr>
        <w:pStyle w:val="ListParagraph"/>
        <w:numPr>
          <w:ilvl w:val="1"/>
          <w:numId w:val="7"/>
        </w:numPr>
        <w:tabs>
          <w:tab w:val="left" w:pos="953"/>
          <w:tab w:val="left" w:pos="955"/>
        </w:tabs>
        <w:spacing w:before="7" w:line="266" w:lineRule="auto"/>
        <w:ind w:left="954" w:right="1362"/>
        <w:rPr>
          <w:rFonts w:asciiTheme="minorHAnsi" w:hAnsiTheme="minorHAnsi" w:cstheme="minorHAnsi"/>
        </w:rPr>
      </w:pPr>
      <w:r w:rsidRPr="002703B3">
        <w:rPr>
          <w:rFonts w:asciiTheme="minorHAnsi" w:hAnsiTheme="minorHAnsi" w:cstheme="minorHAnsi"/>
        </w:rPr>
        <w:t>be able to demonstrate how they are continuing to develop their knowledge and skills in vocational training and learning that informs their training and</w:t>
      </w:r>
      <w:r w:rsidRPr="002703B3">
        <w:rPr>
          <w:rFonts w:asciiTheme="minorHAnsi" w:hAnsiTheme="minorHAnsi" w:cstheme="minorHAnsi"/>
          <w:spacing w:val="-22"/>
        </w:rPr>
        <w:t xml:space="preserve"> </w:t>
      </w:r>
      <w:r w:rsidRPr="002703B3">
        <w:rPr>
          <w:rFonts w:asciiTheme="minorHAnsi" w:hAnsiTheme="minorHAnsi" w:cstheme="minorHAnsi"/>
        </w:rPr>
        <w:t>assessment</w:t>
      </w:r>
    </w:p>
    <w:p w14:paraId="2DA304D3" w14:textId="77777777" w:rsidR="00D33D6D" w:rsidRPr="002703B3" w:rsidRDefault="00E45FCB" w:rsidP="005C7BCB">
      <w:pPr>
        <w:pStyle w:val="ListParagraph"/>
        <w:numPr>
          <w:ilvl w:val="1"/>
          <w:numId w:val="7"/>
        </w:numPr>
        <w:tabs>
          <w:tab w:val="left" w:pos="953"/>
          <w:tab w:val="left" w:pos="955"/>
        </w:tabs>
        <w:spacing w:before="7" w:line="268" w:lineRule="auto"/>
        <w:ind w:left="954" w:right="1113"/>
        <w:rPr>
          <w:rFonts w:asciiTheme="minorHAnsi" w:hAnsiTheme="minorHAnsi" w:cstheme="minorHAnsi"/>
        </w:rPr>
      </w:pPr>
      <w:r w:rsidRPr="002703B3">
        <w:rPr>
          <w:rFonts w:asciiTheme="minorHAnsi" w:hAnsiTheme="minorHAnsi" w:cstheme="minorHAnsi"/>
        </w:rPr>
        <w:t>address the maintenance of their VET accreditation, the maintenance and development of current industry knowledge and skills and the development of their knowledge and skills in vocational training and learning that informs their training and assessment in their professional development</w:t>
      </w:r>
      <w:r w:rsidRPr="002703B3">
        <w:rPr>
          <w:rFonts w:asciiTheme="minorHAnsi" w:hAnsiTheme="minorHAnsi" w:cstheme="minorHAnsi"/>
          <w:spacing w:val="-6"/>
        </w:rPr>
        <w:t xml:space="preserve"> </w:t>
      </w:r>
      <w:r w:rsidRPr="002703B3">
        <w:rPr>
          <w:rFonts w:asciiTheme="minorHAnsi" w:hAnsiTheme="minorHAnsi" w:cstheme="minorHAnsi"/>
        </w:rPr>
        <w:t>plans</w:t>
      </w:r>
    </w:p>
    <w:p w14:paraId="61FCDFAD" w14:textId="77777777" w:rsidR="00D33D6D" w:rsidRPr="002703B3" w:rsidRDefault="00D33D6D">
      <w:pPr>
        <w:pStyle w:val="BodyText"/>
        <w:spacing w:before="9"/>
        <w:rPr>
          <w:rFonts w:asciiTheme="minorHAnsi" w:hAnsiTheme="minorHAnsi" w:cstheme="minorHAnsi"/>
        </w:rPr>
      </w:pPr>
    </w:p>
    <w:p w14:paraId="3D1DE58F" w14:textId="77777777" w:rsidR="00D33D6D" w:rsidRPr="002703B3" w:rsidRDefault="00E45FCB">
      <w:pPr>
        <w:pStyle w:val="BodyText"/>
        <w:ind w:left="233" w:right="1243"/>
        <w:rPr>
          <w:rFonts w:asciiTheme="minorHAnsi" w:hAnsiTheme="minorHAnsi" w:cstheme="minorHAnsi"/>
        </w:rPr>
      </w:pPr>
      <w:r w:rsidRPr="002703B3">
        <w:rPr>
          <w:rFonts w:asciiTheme="minorHAnsi" w:hAnsiTheme="minorHAnsi" w:cstheme="minorHAnsi"/>
          <w:spacing w:val="-5"/>
        </w:rPr>
        <w:t xml:space="preserve">Please </w:t>
      </w:r>
      <w:r w:rsidRPr="002703B3">
        <w:rPr>
          <w:rFonts w:asciiTheme="minorHAnsi" w:hAnsiTheme="minorHAnsi" w:cstheme="minorHAnsi"/>
          <w:spacing w:val="-7"/>
        </w:rPr>
        <w:t xml:space="preserve">complete </w:t>
      </w:r>
      <w:r w:rsidRPr="002703B3">
        <w:rPr>
          <w:rFonts w:asciiTheme="minorHAnsi" w:hAnsiTheme="minorHAnsi" w:cstheme="minorHAnsi"/>
          <w:spacing w:val="-3"/>
        </w:rPr>
        <w:t xml:space="preserve">the </w:t>
      </w:r>
      <w:r w:rsidRPr="002703B3">
        <w:rPr>
          <w:rFonts w:asciiTheme="minorHAnsi" w:hAnsiTheme="minorHAnsi" w:cstheme="minorHAnsi"/>
          <w:spacing w:val="-5"/>
        </w:rPr>
        <w:t xml:space="preserve">table below </w:t>
      </w:r>
      <w:r w:rsidRPr="002703B3">
        <w:rPr>
          <w:rFonts w:asciiTheme="minorHAnsi" w:hAnsiTheme="minorHAnsi" w:cstheme="minorHAnsi"/>
        </w:rPr>
        <w:t xml:space="preserve">for </w:t>
      </w:r>
      <w:r w:rsidRPr="002703B3">
        <w:rPr>
          <w:rFonts w:asciiTheme="minorHAnsi" w:hAnsiTheme="minorHAnsi" w:cstheme="minorHAnsi"/>
          <w:spacing w:val="-4"/>
        </w:rPr>
        <w:t xml:space="preserve">any </w:t>
      </w:r>
      <w:r w:rsidRPr="002703B3">
        <w:rPr>
          <w:rFonts w:asciiTheme="minorHAnsi" w:hAnsiTheme="minorHAnsi" w:cstheme="minorHAnsi"/>
          <w:spacing w:val="-5"/>
        </w:rPr>
        <w:t xml:space="preserve">teacher who </w:t>
      </w:r>
      <w:r w:rsidRPr="002703B3">
        <w:rPr>
          <w:rFonts w:asciiTheme="minorHAnsi" w:hAnsiTheme="minorHAnsi" w:cstheme="minorHAnsi"/>
        </w:rPr>
        <w:t xml:space="preserve">is </w:t>
      </w:r>
      <w:r w:rsidRPr="002703B3">
        <w:rPr>
          <w:rFonts w:asciiTheme="minorHAnsi" w:hAnsiTheme="minorHAnsi" w:cstheme="minorHAnsi"/>
          <w:spacing w:val="-6"/>
        </w:rPr>
        <w:t xml:space="preserve">timetabled </w:t>
      </w:r>
      <w:r w:rsidRPr="002703B3">
        <w:rPr>
          <w:rFonts w:asciiTheme="minorHAnsi" w:hAnsiTheme="minorHAnsi" w:cstheme="minorHAnsi"/>
          <w:spacing w:val="-5"/>
        </w:rPr>
        <w:t xml:space="preserve">onto </w:t>
      </w:r>
      <w:r w:rsidRPr="002703B3">
        <w:rPr>
          <w:rFonts w:asciiTheme="minorHAnsi" w:hAnsiTheme="minorHAnsi" w:cstheme="minorHAnsi"/>
          <w:spacing w:val="-4"/>
        </w:rPr>
        <w:t xml:space="preserve">this </w:t>
      </w:r>
      <w:r w:rsidRPr="002703B3">
        <w:rPr>
          <w:rFonts w:asciiTheme="minorHAnsi" w:hAnsiTheme="minorHAnsi" w:cstheme="minorHAnsi"/>
          <w:spacing w:val="-5"/>
        </w:rPr>
        <w:t xml:space="preserve">course </w:t>
      </w:r>
      <w:r w:rsidRPr="002703B3">
        <w:rPr>
          <w:rFonts w:asciiTheme="minorHAnsi" w:hAnsiTheme="minorHAnsi" w:cstheme="minorHAnsi"/>
          <w:spacing w:val="-3"/>
        </w:rPr>
        <w:t xml:space="preserve">at </w:t>
      </w:r>
      <w:r w:rsidRPr="002703B3">
        <w:rPr>
          <w:rFonts w:asciiTheme="minorHAnsi" w:hAnsiTheme="minorHAnsi" w:cstheme="minorHAnsi"/>
          <w:spacing w:val="-4"/>
        </w:rPr>
        <w:t xml:space="preserve">this site </w:t>
      </w:r>
      <w:r w:rsidRPr="002703B3">
        <w:rPr>
          <w:rFonts w:asciiTheme="minorHAnsi" w:hAnsiTheme="minorHAnsi" w:cstheme="minorHAnsi"/>
          <w:spacing w:val="-3"/>
        </w:rPr>
        <w:t xml:space="preserve">for </w:t>
      </w:r>
      <w:r w:rsidRPr="002703B3">
        <w:rPr>
          <w:rFonts w:asciiTheme="minorHAnsi" w:hAnsiTheme="minorHAnsi" w:cstheme="minorHAnsi"/>
          <w:spacing w:val="-4"/>
        </w:rPr>
        <w:t xml:space="preserve">the </w:t>
      </w:r>
      <w:r w:rsidRPr="002703B3">
        <w:rPr>
          <w:rFonts w:asciiTheme="minorHAnsi" w:hAnsiTheme="minorHAnsi" w:cstheme="minorHAnsi"/>
          <w:spacing w:val="-5"/>
        </w:rPr>
        <w:t>current year:</w:t>
      </w:r>
    </w:p>
    <w:p w14:paraId="3EFC8680" w14:textId="77777777" w:rsidR="00D33D6D" w:rsidRPr="002703B3" w:rsidRDefault="00D33D6D">
      <w:pPr>
        <w:pStyle w:val="BodyText"/>
        <w:rPr>
          <w:rFonts w:asciiTheme="minorHAnsi" w:hAnsiTheme="minorHAnsi" w:cstheme="minorHAnsi"/>
          <w:sz w:val="20"/>
        </w:rPr>
      </w:pPr>
    </w:p>
    <w:p w14:paraId="78C0B763" w14:textId="77777777" w:rsidR="00D33D6D" w:rsidRPr="002703B3" w:rsidRDefault="00D33D6D">
      <w:pPr>
        <w:pStyle w:val="BodyText"/>
        <w:spacing w:before="4"/>
        <w:rPr>
          <w:rFonts w:asciiTheme="minorHAnsi" w:hAnsiTheme="minorHAnsi" w:cstheme="minorHAnsi"/>
          <w:sz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9"/>
        <w:gridCol w:w="4823"/>
      </w:tblGrid>
      <w:tr w:rsidR="00D33D6D" w:rsidRPr="002703B3" w14:paraId="4C462623" w14:textId="77777777" w:rsidTr="00A02658">
        <w:trPr>
          <w:trHeight w:hRule="exact" w:val="331"/>
        </w:trPr>
        <w:tc>
          <w:tcPr>
            <w:tcW w:w="5219" w:type="dxa"/>
            <w:shd w:val="clear" w:color="auto" w:fill="365F91" w:themeFill="accent1" w:themeFillShade="BF"/>
          </w:tcPr>
          <w:p w14:paraId="14483778" w14:textId="77777777" w:rsidR="00D33D6D" w:rsidRPr="002703B3" w:rsidRDefault="00E45FCB">
            <w:pPr>
              <w:pStyle w:val="TableParagraph"/>
              <w:spacing w:before="35"/>
              <w:rPr>
                <w:rFonts w:asciiTheme="minorHAnsi" w:hAnsiTheme="minorHAnsi" w:cstheme="minorHAnsi"/>
                <w:b/>
                <w:sz w:val="20"/>
              </w:rPr>
            </w:pPr>
            <w:r w:rsidRPr="002703B3">
              <w:rPr>
                <w:rFonts w:asciiTheme="minorHAnsi" w:hAnsiTheme="minorHAnsi" w:cstheme="minorHAnsi"/>
                <w:b/>
                <w:color w:val="FFFFFF"/>
                <w:sz w:val="20"/>
              </w:rPr>
              <w:t>Teacher name</w:t>
            </w:r>
          </w:p>
        </w:tc>
        <w:tc>
          <w:tcPr>
            <w:tcW w:w="4823" w:type="dxa"/>
            <w:shd w:val="clear" w:color="auto" w:fill="365F91" w:themeFill="accent1" w:themeFillShade="BF"/>
          </w:tcPr>
          <w:p w14:paraId="3184BCA7" w14:textId="77777777" w:rsidR="00D33D6D" w:rsidRPr="002703B3" w:rsidRDefault="00E45FCB">
            <w:pPr>
              <w:pStyle w:val="TableParagraph"/>
              <w:spacing w:before="35"/>
              <w:ind w:left="100"/>
              <w:rPr>
                <w:rFonts w:asciiTheme="minorHAnsi" w:hAnsiTheme="minorHAnsi" w:cstheme="minorHAnsi"/>
                <w:b/>
                <w:sz w:val="20"/>
              </w:rPr>
            </w:pPr>
            <w:r w:rsidRPr="002703B3">
              <w:rPr>
                <w:rFonts w:asciiTheme="minorHAnsi" w:hAnsiTheme="minorHAnsi" w:cstheme="minorHAnsi"/>
                <w:b/>
                <w:color w:val="FFFFFF"/>
                <w:sz w:val="20"/>
              </w:rPr>
              <w:t>Accredited/ In-Training</w:t>
            </w:r>
          </w:p>
        </w:tc>
      </w:tr>
      <w:tr w:rsidR="00D33D6D" w:rsidRPr="002703B3" w14:paraId="552108E7" w14:textId="77777777">
        <w:trPr>
          <w:trHeight w:hRule="exact" w:val="557"/>
        </w:trPr>
        <w:tc>
          <w:tcPr>
            <w:tcW w:w="5219" w:type="dxa"/>
            <w:tcBorders>
              <w:top w:val="single" w:sz="25" w:space="0" w:color="4F7B78"/>
            </w:tcBorders>
          </w:tcPr>
          <w:p w14:paraId="3A31F3E4" w14:textId="77777777" w:rsidR="00D33D6D" w:rsidRPr="002703B3" w:rsidRDefault="00D33D6D">
            <w:pPr>
              <w:rPr>
                <w:rFonts w:asciiTheme="minorHAnsi" w:hAnsiTheme="minorHAnsi" w:cstheme="minorHAnsi"/>
              </w:rPr>
            </w:pPr>
          </w:p>
        </w:tc>
        <w:tc>
          <w:tcPr>
            <w:tcW w:w="4823" w:type="dxa"/>
            <w:tcBorders>
              <w:top w:val="single" w:sz="25" w:space="0" w:color="4F7B78"/>
            </w:tcBorders>
          </w:tcPr>
          <w:p w14:paraId="2966503D" w14:textId="77777777" w:rsidR="00D33D6D" w:rsidRPr="002703B3" w:rsidRDefault="00D33D6D">
            <w:pPr>
              <w:rPr>
                <w:rFonts w:asciiTheme="minorHAnsi" w:hAnsiTheme="minorHAnsi" w:cstheme="minorHAnsi"/>
              </w:rPr>
            </w:pPr>
          </w:p>
        </w:tc>
      </w:tr>
      <w:tr w:rsidR="00D33D6D" w:rsidRPr="002703B3" w14:paraId="7C7D33E2" w14:textId="77777777">
        <w:trPr>
          <w:trHeight w:hRule="exact" w:val="560"/>
        </w:trPr>
        <w:tc>
          <w:tcPr>
            <w:tcW w:w="5219" w:type="dxa"/>
          </w:tcPr>
          <w:p w14:paraId="6F5F7077" w14:textId="77777777" w:rsidR="00D33D6D" w:rsidRPr="002703B3" w:rsidRDefault="00D33D6D">
            <w:pPr>
              <w:rPr>
                <w:rFonts w:asciiTheme="minorHAnsi" w:hAnsiTheme="minorHAnsi" w:cstheme="minorHAnsi"/>
              </w:rPr>
            </w:pPr>
          </w:p>
        </w:tc>
        <w:tc>
          <w:tcPr>
            <w:tcW w:w="4823" w:type="dxa"/>
          </w:tcPr>
          <w:p w14:paraId="3B6A6A4F" w14:textId="77777777" w:rsidR="00D33D6D" w:rsidRPr="002703B3" w:rsidRDefault="00D33D6D">
            <w:pPr>
              <w:rPr>
                <w:rFonts w:asciiTheme="minorHAnsi" w:hAnsiTheme="minorHAnsi" w:cstheme="minorHAnsi"/>
              </w:rPr>
            </w:pPr>
          </w:p>
        </w:tc>
      </w:tr>
      <w:tr w:rsidR="00D33D6D" w:rsidRPr="002703B3" w14:paraId="6F36ABF1" w14:textId="77777777">
        <w:trPr>
          <w:trHeight w:hRule="exact" w:val="564"/>
        </w:trPr>
        <w:tc>
          <w:tcPr>
            <w:tcW w:w="5219" w:type="dxa"/>
          </w:tcPr>
          <w:p w14:paraId="6A3C6779" w14:textId="77777777" w:rsidR="00D33D6D" w:rsidRPr="002703B3" w:rsidRDefault="00D33D6D">
            <w:pPr>
              <w:rPr>
                <w:rFonts w:asciiTheme="minorHAnsi" w:hAnsiTheme="minorHAnsi" w:cstheme="minorHAnsi"/>
              </w:rPr>
            </w:pPr>
          </w:p>
        </w:tc>
        <w:tc>
          <w:tcPr>
            <w:tcW w:w="4823" w:type="dxa"/>
          </w:tcPr>
          <w:p w14:paraId="2A5A8F42" w14:textId="77777777" w:rsidR="00D33D6D" w:rsidRPr="002703B3" w:rsidRDefault="00D33D6D">
            <w:pPr>
              <w:rPr>
                <w:rFonts w:asciiTheme="minorHAnsi" w:hAnsiTheme="minorHAnsi" w:cstheme="minorHAnsi"/>
              </w:rPr>
            </w:pPr>
          </w:p>
        </w:tc>
      </w:tr>
      <w:tr w:rsidR="00D33D6D" w:rsidRPr="002703B3" w14:paraId="6E477A5F" w14:textId="77777777">
        <w:trPr>
          <w:trHeight w:hRule="exact" w:val="559"/>
        </w:trPr>
        <w:tc>
          <w:tcPr>
            <w:tcW w:w="5219" w:type="dxa"/>
          </w:tcPr>
          <w:p w14:paraId="1F6F3C02" w14:textId="77777777" w:rsidR="00D33D6D" w:rsidRPr="002703B3" w:rsidRDefault="00D33D6D">
            <w:pPr>
              <w:rPr>
                <w:rFonts w:asciiTheme="minorHAnsi" w:hAnsiTheme="minorHAnsi" w:cstheme="minorHAnsi"/>
              </w:rPr>
            </w:pPr>
          </w:p>
        </w:tc>
        <w:tc>
          <w:tcPr>
            <w:tcW w:w="4823" w:type="dxa"/>
          </w:tcPr>
          <w:p w14:paraId="095DCB28" w14:textId="77777777" w:rsidR="00D33D6D" w:rsidRPr="002703B3" w:rsidRDefault="00D33D6D">
            <w:pPr>
              <w:rPr>
                <w:rFonts w:asciiTheme="minorHAnsi" w:hAnsiTheme="minorHAnsi" w:cstheme="minorHAnsi"/>
              </w:rPr>
            </w:pPr>
          </w:p>
        </w:tc>
      </w:tr>
      <w:tr w:rsidR="00D33D6D" w:rsidRPr="002703B3" w14:paraId="26C809DC" w14:textId="77777777">
        <w:trPr>
          <w:trHeight w:hRule="exact" w:val="559"/>
        </w:trPr>
        <w:tc>
          <w:tcPr>
            <w:tcW w:w="5219" w:type="dxa"/>
          </w:tcPr>
          <w:p w14:paraId="472E7B3C" w14:textId="77777777" w:rsidR="00D33D6D" w:rsidRPr="002703B3" w:rsidRDefault="00D33D6D">
            <w:pPr>
              <w:rPr>
                <w:rFonts w:asciiTheme="minorHAnsi" w:hAnsiTheme="minorHAnsi" w:cstheme="minorHAnsi"/>
              </w:rPr>
            </w:pPr>
          </w:p>
        </w:tc>
        <w:tc>
          <w:tcPr>
            <w:tcW w:w="4823" w:type="dxa"/>
          </w:tcPr>
          <w:p w14:paraId="5D3A75DA" w14:textId="77777777" w:rsidR="00D33D6D" w:rsidRPr="002703B3" w:rsidRDefault="00D33D6D">
            <w:pPr>
              <w:rPr>
                <w:rFonts w:asciiTheme="minorHAnsi" w:hAnsiTheme="minorHAnsi" w:cstheme="minorHAnsi"/>
              </w:rPr>
            </w:pPr>
          </w:p>
        </w:tc>
      </w:tr>
    </w:tbl>
    <w:p w14:paraId="632EF258" w14:textId="77777777" w:rsidR="00D33D6D" w:rsidRPr="002703B3" w:rsidRDefault="00D33D6D">
      <w:pPr>
        <w:rPr>
          <w:rFonts w:asciiTheme="minorHAnsi" w:hAnsiTheme="minorHAnsi" w:cstheme="minorHAnsi"/>
        </w:rPr>
        <w:sectPr w:rsidR="00D33D6D" w:rsidRPr="002703B3">
          <w:pgSz w:w="11920" w:h="16850"/>
          <w:pgMar w:top="500" w:right="320" w:bottom="1060" w:left="760" w:header="256" w:footer="874" w:gutter="0"/>
          <w:cols w:space="720"/>
        </w:sectPr>
      </w:pPr>
    </w:p>
    <w:p w14:paraId="1B14075E" w14:textId="77777777" w:rsidR="00D33D6D" w:rsidRPr="002703B3" w:rsidRDefault="00D33D6D">
      <w:pPr>
        <w:pStyle w:val="BodyText"/>
        <w:rPr>
          <w:rFonts w:asciiTheme="minorHAnsi" w:hAnsiTheme="minorHAnsi" w:cstheme="minorHAnsi"/>
          <w:sz w:val="20"/>
        </w:rPr>
      </w:pPr>
    </w:p>
    <w:p w14:paraId="6A6B5C1D" w14:textId="77777777" w:rsidR="00D33D6D" w:rsidRPr="00A02658" w:rsidRDefault="00E45FCB">
      <w:pPr>
        <w:pStyle w:val="Heading2"/>
        <w:spacing w:before="269"/>
        <w:rPr>
          <w:rFonts w:asciiTheme="minorHAnsi" w:hAnsiTheme="minorHAnsi" w:cstheme="minorHAnsi"/>
          <w:b/>
          <w:bCs/>
          <w:color w:val="365F91" w:themeColor="accent1" w:themeShade="BF"/>
        </w:rPr>
      </w:pPr>
      <w:r w:rsidRPr="00A02658">
        <w:rPr>
          <w:rFonts w:asciiTheme="minorHAnsi" w:hAnsiTheme="minorHAnsi" w:cstheme="minorHAnsi"/>
          <w:b/>
          <w:bCs/>
          <w:color w:val="365F91" w:themeColor="accent1" w:themeShade="BF"/>
        </w:rPr>
        <w:t>Checklist 4</w:t>
      </w:r>
    </w:p>
    <w:p w14:paraId="33B9C2DE" w14:textId="77777777" w:rsidR="00D33D6D" w:rsidRPr="00A02658" w:rsidRDefault="00E45FCB">
      <w:pPr>
        <w:spacing w:before="45" w:line="276" w:lineRule="auto"/>
        <w:ind w:left="173" w:right="1703"/>
        <w:rPr>
          <w:rFonts w:asciiTheme="minorHAnsi" w:hAnsiTheme="minorHAnsi" w:cstheme="minorHAnsi"/>
          <w:b/>
          <w:bCs/>
          <w:sz w:val="28"/>
          <w:szCs w:val="28"/>
        </w:rPr>
      </w:pPr>
      <w:r w:rsidRPr="00A02658">
        <w:rPr>
          <w:rFonts w:asciiTheme="minorHAnsi" w:hAnsiTheme="minorHAnsi" w:cstheme="minorHAnsi"/>
          <w:b/>
          <w:bCs/>
          <w:sz w:val="28"/>
          <w:szCs w:val="28"/>
        </w:rPr>
        <w:t>Additional Units included in the Training and Assessment Strategy approved for delivery at this site by the RTO.</w:t>
      </w:r>
    </w:p>
    <w:p w14:paraId="78757B90" w14:textId="77777777" w:rsidR="00D33D6D" w:rsidRPr="00A02658" w:rsidRDefault="00E45FCB">
      <w:pPr>
        <w:spacing w:before="46"/>
        <w:ind w:left="173"/>
        <w:rPr>
          <w:rFonts w:asciiTheme="minorHAnsi" w:hAnsiTheme="minorHAnsi" w:cstheme="minorHAnsi"/>
          <w:b/>
          <w:bCs/>
          <w:sz w:val="28"/>
          <w:szCs w:val="28"/>
        </w:rPr>
      </w:pPr>
      <w:r w:rsidRPr="00A02658">
        <w:rPr>
          <w:rFonts w:asciiTheme="minorHAnsi" w:hAnsiTheme="minorHAnsi" w:cstheme="minorHAnsi"/>
          <w:b/>
          <w:bCs/>
          <w:sz w:val="28"/>
          <w:szCs w:val="28"/>
        </w:rPr>
        <w:t>(Complete only if required)</w:t>
      </w:r>
    </w:p>
    <w:p w14:paraId="4E123700" w14:textId="77777777" w:rsidR="00D33D6D" w:rsidRPr="002703B3" w:rsidRDefault="00D33D6D">
      <w:pPr>
        <w:pStyle w:val="BodyText"/>
        <w:spacing w:before="1"/>
        <w:rPr>
          <w:rFonts w:asciiTheme="minorHAnsi" w:hAnsiTheme="minorHAnsi" w:cstheme="minorHAnsi"/>
          <w:b/>
          <w:sz w:val="35"/>
        </w:rPr>
      </w:pPr>
    </w:p>
    <w:p w14:paraId="2BD4E639" w14:textId="77777777" w:rsidR="00D33D6D" w:rsidRPr="002703B3" w:rsidRDefault="00E45FCB">
      <w:pPr>
        <w:pStyle w:val="BodyText"/>
        <w:ind w:left="173" w:right="2284"/>
        <w:rPr>
          <w:rFonts w:asciiTheme="minorHAnsi" w:hAnsiTheme="minorHAnsi" w:cstheme="minorHAnsi"/>
        </w:rPr>
      </w:pPr>
      <w:r w:rsidRPr="002703B3">
        <w:rPr>
          <w:rFonts w:asciiTheme="minorHAnsi" w:hAnsiTheme="minorHAnsi" w:cstheme="minorHAnsi"/>
        </w:rPr>
        <w:t xml:space="preserve">Teachers wishing to deliver any units of competency (from the course elective pool or specialisation study) that are not listed in </w:t>
      </w:r>
      <w:hyperlink w:anchor="_bookmark0" w:history="1">
        <w:r w:rsidRPr="002703B3">
          <w:rPr>
            <w:rFonts w:asciiTheme="minorHAnsi" w:hAnsiTheme="minorHAnsi" w:cstheme="minorHAnsi"/>
            <w:color w:val="0000FF"/>
            <w:u w:val="single" w:color="0000FF"/>
          </w:rPr>
          <w:t>Checklist 1</w:t>
        </w:r>
      </w:hyperlink>
      <w:r w:rsidRPr="002703B3">
        <w:rPr>
          <w:rFonts w:asciiTheme="minorHAnsi" w:hAnsiTheme="minorHAnsi" w:cstheme="minorHAnsi"/>
          <w:color w:val="0000FF"/>
          <w:u w:val="single" w:color="0000FF"/>
        </w:rPr>
        <w:t xml:space="preserve"> </w:t>
      </w:r>
      <w:r w:rsidRPr="002703B3">
        <w:rPr>
          <w:rFonts w:asciiTheme="minorHAnsi" w:hAnsiTheme="minorHAnsi" w:cstheme="minorHAnsi"/>
        </w:rPr>
        <w:t>must:</w:t>
      </w:r>
    </w:p>
    <w:p w14:paraId="2190EFC7" w14:textId="77777777" w:rsidR="00D33D6D" w:rsidRPr="002703B3" w:rsidRDefault="00D33D6D">
      <w:pPr>
        <w:pStyle w:val="BodyText"/>
        <w:spacing w:before="3"/>
        <w:rPr>
          <w:rFonts w:asciiTheme="minorHAnsi" w:hAnsiTheme="minorHAnsi" w:cstheme="minorHAnsi"/>
          <w:sz w:val="21"/>
        </w:rPr>
      </w:pPr>
    </w:p>
    <w:p w14:paraId="504B5B51" w14:textId="77777777" w:rsidR="00D33D6D" w:rsidRPr="002703B3" w:rsidRDefault="00E45FCB" w:rsidP="005C7BCB">
      <w:pPr>
        <w:pStyle w:val="ListParagraph"/>
        <w:numPr>
          <w:ilvl w:val="1"/>
          <w:numId w:val="7"/>
        </w:numPr>
        <w:tabs>
          <w:tab w:val="left" w:pos="884"/>
          <w:tab w:val="left" w:pos="885"/>
        </w:tabs>
        <w:spacing w:before="1" w:line="269" w:lineRule="exact"/>
        <w:ind w:left="884" w:hanging="350"/>
        <w:rPr>
          <w:rFonts w:asciiTheme="minorHAnsi" w:hAnsiTheme="minorHAnsi" w:cstheme="minorHAnsi"/>
        </w:rPr>
      </w:pPr>
      <w:r w:rsidRPr="002703B3">
        <w:rPr>
          <w:rFonts w:asciiTheme="minorHAnsi" w:hAnsiTheme="minorHAnsi" w:cstheme="minorHAnsi"/>
        </w:rPr>
        <w:t>discuss</w:t>
      </w:r>
      <w:r w:rsidRPr="002703B3">
        <w:rPr>
          <w:rFonts w:asciiTheme="minorHAnsi" w:hAnsiTheme="minorHAnsi" w:cstheme="minorHAnsi"/>
          <w:spacing w:val="-2"/>
        </w:rPr>
        <w:t xml:space="preserve"> </w:t>
      </w:r>
      <w:r w:rsidRPr="002703B3">
        <w:rPr>
          <w:rFonts w:asciiTheme="minorHAnsi" w:hAnsiTheme="minorHAnsi" w:cstheme="minorHAnsi"/>
        </w:rPr>
        <w:t>the</w:t>
      </w:r>
      <w:r w:rsidRPr="002703B3">
        <w:rPr>
          <w:rFonts w:asciiTheme="minorHAnsi" w:hAnsiTheme="minorHAnsi" w:cstheme="minorHAnsi"/>
          <w:spacing w:val="-4"/>
        </w:rPr>
        <w:t xml:space="preserve"> </w:t>
      </w:r>
      <w:r w:rsidRPr="002703B3">
        <w:rPr>
          <w:rFonts w:asciiTheme="minorHAnsi" w:hAnsiTheme="minorHAnsi" w:cstheme="minorHAnsi"/>
        </w:rPr>
        <w:t>delivery</w:t>
      </w:r>
      <w:r w:rsidRPr="002703B3">
        <w:rPr>
          <w:rFonts w:asciiTheme="minorHAnsi" w:hAnsiTheme="minorHAnsi" w:cstheme="minorHAnsi"/>
          <w:spacing w:val="-3"/>
        </w:rPr>
        <w:t xml:space="preserve"> </w:t>
      </w:r>
      <w:r w:rsidRPr="002703B3">
        <w:rPr>
          <w:rFonts w:asciiTheme="minorHAnsi" w:hAnsiTheme="minorHAnsi" w:cstheme="minorHAnsi"/>
        </w:rPr>
        <w:t>of</w:t>
      </w:r>
      <w:r w:rsidRPr="002703B3">
        <w:rPr>
          <w:rFonts w:asciiTheme="minorHAnsi" w:hAnsiTheme="minorHAnsi" w:cstheme="minorHAnsi"/>
          <w:spacing w:val="-1"/>
        </w:rPr>
        <w:t xml:space="preserve"> </w:t>
      </w:r>
      <w:r w:rsidRPr="002703B3">
        <w:rPr>
          <w:rFonts w:asciiTheme="minorHAnsi" w:hAnsiTheme="minorHAnsi" w:cstheme="minorHAnsi"/>
        </w:rPr>
        <w:t>the</w:t>
      </w:r>
      <w:r w:rsidRPr="002703B3">
        <w:rPr>
          <w:rFonts w:asciiTheme="minorHAnsi" w:hAnsiTheme="minorHAnsi" w:cstheme="minorHAnsi"/>
          <w:spacing w:val="-2"/>
        </w:rPr>
        <w:t xml:space="preserve"> </w:t>
      </w:r>
      <w:r w:rsidRPr="002703B3">
        <w:rPr>
          <w:rFonts w:asciiTheme="minorHAnsi" w:hAnsiTheme="minorHAnsi" w:cstheme="minorHAnsi"/>
        </w:rPr>
        <w:t>unit(s)</w:t>
      </w:r>
      <w:r w:rsidRPr="002703B3">
        <w:rPr>
          <w:rFonts w:asciiTheme="minorHAnsi" w:hAnsiTheme="minorHAnsi" w:cstheme="minorHAnsi"/>
          <w:spacing w:val="-1"/>
        </w:rPr>
        <w:t xml:space="preserve"> </w:t>
      </w:r>
      <w:r w:rsidRPr="002703B3">
        <w:rPr>
          <w:rFonts w:asciiTheme="minorHAnsi" w:hAnsiTheme="minorHAnsi" w:cstheme="minorHAnsi"/>
        </w:rPr>
        <w:t>of</w:t>
      </w:r>
      <w:r w:rsidRPr="002703B3">
        <w:rPr>
          <w:rFonts w:asciiTheme="minorHAnsi" w:hAnsiTheme="minorHAnsi" w:cstheme="minorHAnsi"/>
          <w:spacing w:val="-3"/>
        </w:rPr>
        <w:t xml:space="preserve"> </w:t>
      </w:r>
      <w:r w:rsidRPr="002703B3">
        <w:rPr>
          <w:rFonts w:asciiTheme="minorHAnsi" w:hAnsiTheme="minorHAnsi" w:cstheme="minorHAnsi"/>
        </w:rPr>
        <w:t>competency</w:t>
      </w:r>
      <w:r w:rsidRPr="002703B3">
        <w:rPr>
          <w:rFonts w:asciiTheme="minorHAnsi" w:hAnsiTheme="minorHAnsi" w:cstheme="minorHAnsi"/>
          <w:spacing w:val="-6"/>
        </w:rPr>
        <w:t xml:space="preserve"> </w:t>
      </w:r>
      <w:r w:rsidRPr="002703B3">
        <w:rPr>
          <w:rFonts w:asciiTheme="minorHAnsi" w:hAnsiTheme="minorHAnsi" w:cstheme="minorHAnsi"/>
        </w:rPr>
        <w:t>with</w:t>
      </w:r>
      <w:r w:rsidRPr="002703B3">
        <w:rPr>
          <w:rFonts w:asciiTheme="minorHAnsi" w:hAnsiTheme="minorHAnsi" w:cstheme="minorHAnsi"/>
          <w:spacing w:val="-2"/>
        </w:rPr>
        <w:t xml:space="preserve"> </w:t>
      </w:r>
      <w:r w:rsidRPr="002703B3">
        <w:rPr>
          <w:rFonts w:asciiTheme="minorHAnsi" w:hAnsiTheme="minorHAnsi" w:cstheme="minorHAnsi"/>
        </w:rPr>
        <w:t>the</w:t>
      </w:r>
      <w:r w:rsidRPr="002703B3">
        <w:rPr>
          <w:rFonts w:asciiTheme="minorHAnsi" w:hAnsiTheme="minorHAnsi" w:cstheme="minorHAnsi"/>
          <w:spacing w:val="-4"/>
        </w:rPr>
        <w:t xml:space="preserve"> </w:t>
      </w:r>
      <w:r w:rsidRPr="002703B3">
        <w:rPr>
          <w:rFonts w:asciiTheme="minorHAnsi" w:hAnsiTheme="minorHAnsi" w:cstheme="minorHAnsi"/>
        </w:rPr>
        <w:t>RTO</w:t>
      </w:r>
      <w:r w:rsidRPr="002703B3">
        <w:rPr>
          <w:rFonts w:asciiTheme="minorHAnsi" w:hAnsiTheme="minorHAnsi" w:cstheme="minorHAnsi"/>
          <w:spacing w:val="-3"/>
        </w:rPr>
        <w:t xml:space="preserve"> </w:t>
      </w:r>
      <w:r w:rsidRPr="002703B3">
        <w:rPr>
          <w:rFonts w:asciiTheme="minorHAnsi" w:hAnsiTheme="minorHAnsi" w:cstheme="minorHAnsi"/>
        </w:rPr>
        <w:t>prior</w:t>
      </w:r>
      <w:r w:rsidRPr="002703B3">
        <w:rPr>
          <w:rFonts w:asciiTheme="minorHAnsi" w:hAnsiTheme="minorHAnsi" w:cstheme="minorHAnsi"/>
          <w:spacing w:val="-3"/>
        </w:rPr>
        <w:t xml:space="preserve"> </w:t>
      </w:r>
      <w:r w:rsidRPr="002703B3">
        <w:rPr>
          <w:rFonts w:asciiTheme="minorHAnsi" w:hAnsiTheme="minorHAnsi" w:cstheme="minorHAnsi"/>
        </w:rPr>
        <w:t>to</w:t>
      </w:r>
      <w:r w:rsidRPr="002703B3">
        <w:rPr>
          <w:rFonts w:asciiTheme="minorHAnsi" w:hAnsiTheme="minorHAnsi" w:cstheme="minorHAnsi"/>
          <w:spacing w:val="-4"/>
        </w:rPr>
        <w:t xml:space="preserve"> </w:t>
      </w:r>
      <w:r w:rsidRPr="002703B3">
        <w:rPr>
          <w:rFonts w:asciiTheme="minorHAnsi" w:hAnsiTheme="minorHAnsi" w:cstheme="minorHAnsi"/>
        </w:rPr>
        <w:t>delivery;</w:t>
      </w:r>
      <w:r w:rsidRPr="002703B3">
        <w:rPr>
          <w:rFonts w:asciiTheme="minorHAnsi" w:hAnsiTheme="minorHAnsi" w:cstheme="minorHAnsi"/>
          <w:spacing w:val="-21"/>
        </w:rPr>
        <w:t xml:space="preserve"> </w:t>
      </w:r>
      <w:r w:rsidRPr="002703B3">
        <w:rPr>
          <w:rFonts w:asciiTheme="minorHAnsi" w:hAnsiTheme="minorHAnsi" w:cstheme="minorHAnsi"/>
        </w:rPr>
        <w:t>and</w:t>
      </w:r>
    </w:p>
    <w:p w14:paraId="75FB0AD7" w14:textId="77777777" w:rsidR="00D33D6D" w:rsidRPr="002703B3" w:rsidRDefault="00E45FCB" w:rsidP="005C7BCB">
      <w:pPr>
        <w:pStyle w:val="ListParagraph"/>
        <w:numPr>
          <w:ilvl w:val="1"/>
          <w:numId w:val="7"/>
        </w:numPr>
        <w:tabs>
          <w:tab w:val="left" w:pos="884"/>
          <w:tab w:val="left" w:pos="885"/>
        </w:tabs>
        <w:spacing w:line="269" w:lineRule="exact"/>
        <w:ind w:left="884" w:hanging="350"/>
        <w:rPr>
          <w:rFonts w:asciiTheme="minorHAnsi" w:hAnsiTheme="minorHAnsi" w:cstheme="minorHAnsi"/>
        </w:rPr>
      </w:pPr>
      <w:r w:rsidRPr="002703B3">
        <w:rPr>
          <w:rFonts w:asciiTheme="minorHAnsi" w:hAnsiTheme="minorHAnsi" w:cstheme="minorHAnsi"/>
        </w:rPr>
        <w:t>have</w:t>
      </w:r>
      <w:r w:rsidRPr="002703B3">
        <w:rPr>
          <w:rFonts w:asciiTheme="minorHAnsi" w:hAnsiTheme="minorHAnsi" w:cstheme="minorHAnsi"/>
          <w:spacing w:val="-2"/>
        </w:rPr>
        <w:t xml:space="preserve"> </w:t>
      </w:r>
      <w:r w:rsidRPr="002703B3">
        <w:rPr>
          <w:rFonts w:asciiTheme="minorHAnsi" w:hAnsiTheme="minorHAnsi" w:cstheme="minorHAnsi"/>
        </w:rPr>
        <w:t>achieved</w:t>
      </w:r>
      <w:r w:rsidRPr="002703B3">
        <w:rPr>
          <w:rFonts w:asciiTheme="minorHAnsi" w:hAnsiTheme="minorHAnsi" w:cstheme="minorHAnsi"/>
          <w:spacing w:val="-2"/>
        </w:rPr>
        <w:t xml:space="preserve"> </w:t>
      </w:r>
      <w:r w:rsidRPr="002703B3">
        <w:rPr>
          <w:rFonts w:asciiTheme="minorHAnsi" w:hAnsiTheme="minorHAnsi" w:cstheme="minorHAnsi"/>
        </w:rPr>
        <w:t>the</w:t>
      </w:r>
      <w:r w:rsidRPr="002703B3">
        <w:rPr>
          <w:rFonts w:asciiTheme="minorHAnsi" w:hAnsiTheme="minorHAnsi" w:cstheme="minorHAnsi"/>
          <w:spacing w:val="-2"/>
        </w:rPr>
        <w:t xml:space="preserve"> </w:t>
      </w:r>
      <w:r w:rsidRPr="002703B3">
        <w:rPr>
          <w:rFonts w:asciiTheme="minorHAnsi" w:hAnsiTheme="minorHAnsi" w:cstheme="minorHAnsi"/>
        </w:rPr>
        <w:t>unit(s)</w:t>
      </w:r>
      <w:r w:rsidRPr="002703B3">
        <w:rPr>
          <w:rFonts w:asciiTheme="minorHAnsi" w:hAnsiTheme="minorHAnsi" w:cstheme="minorHAnsi"/>
          <w:spacing w:val="-1"/>
        </w:rPr>
        <w:t xml:space="preserve"> </w:t>
      </w:r>
      <w:r w:rsidRPr="002703B3">
        <w:rPr>
          <w:rFonts w:asciiTheme="minorHAnsi" w:hAnsiTheme="minorHAnsi" w:cstheme="minorHAnsi"/>
        </w:rPr>
        <w:t>of</w:t>
      </w:r>
      <w:r w:rsidRPr="002703B3">
        <w:rPr>
          <w:rFonts w:asciiTheme="minorHAnsi" w:hAnsiTheme="minorHAnsi" w:cstheme="minorHAnsi"/>
          <w:spacing w:val="-1"/>
        </w:rPr>
        <w:t xml:space="preserve"> </w:t>
      </w:r>
      <w:r w:rsidRPr="002703B3">
        <w:rPr>
          <w:rFonts w:asciiTheme="minorHAnsi" w:hAnsiTheme="minorHAnsi" w:cstheme="minorHAnsi"/>
        </w:rPr>
        <w:t>competency</w:t>
      </w:r>
      <w:r w:rsidRPr="002703B3">
        <w:rPr>
          <w:rFonts w:asciiTheme="minorHAnsi" w:hAnsiTheme="minorHAnsi" w:cstheme="minorHAnsi"/>
          <w:spacing w:val="-4"/>
        </w:rPr>
        <w:t xml:space="preserve"> </w:t>
      </w:r>
      <w:r w:rsidRPr="002703B3">
        <w:rPr>
          <w:rFonts w:asciiTheme="minorHAnsi" w:hAnsiTheme="minorHAnsi" w:cstheme="minorHAnsi"/>
        </w:rPr>
        <w:t>and</w:t>
      </w:r>
      <w:r w:rsidRPr="002703B3">
        <w:rPr>
          <w:rFonts w:asciiTheme="minorHAnsi" w:hAnsiTheme="minorHAnsi" w:cstheme="minorHAnsi"/>
          <w:spacing w:val="-2"/>
        </w:rPr>
        <w:t xml:space="preserve"> </w:t>
      </w:r>
      <w:r w:rsidRPr="002703B3">
        <w:rPr>
          <w:rFonts w:asciiTheme="minorHAnsi" w:hAnsiTheme="minorHAnsi" w:cstheme="minorHAnsi"/>
        </w:rPr>
        <w:t>hold</w:t>
      </w:r>
      <w:r w:rsidRPr="002703B3">
        <w:rPr>
          <w:rFonts w:asciiTheme="minorHAnsi" w:hAnsiTheme="minorHAnsi" w:cstheme="minorHAnsi"/>
          <w:spacing w:val="-2"/>
        </w:rPr>
        <w:t xml:space="preserve"> </w:t>
      </w:r>
      <w:r w:rsidRPr="002703B3">
        <w:rPr>
          <w:rFonts w:asciiTheme="minorHAnsi" w:hAnsiTheme="minorHAnsi" w:cstheme="minorHAnsi"/>
        </w:rPr>
        <w:t>a</w:t>
      </w:r>
      <w:r w:rsidRPr="002703B3">
        <w:rPr>
          <w:rFonts w:asciiTheme="minorHAnsi" w:hAnsiTheme="minorHAnsi" w:cstheme="minorHAnsi"/>
          <w:spacing w:val="-3"/>
        </w:rPr>
        <w:t xml:space="preserve"> </w:t>
      </w:r>
      <w:r w:rsidRPr="002703B3">
        <w:rPr>
          <w:rFonts w:asciiTheme="minorHAnsi" w:hAnsiTheme="minorHAnsi" w:cstheme="minorHAnsi"/>
        </w:rPr>
        <w:t>transcript</w:t>
      </w:r>
      <w:r w:rsidRPr="002703B3">
        <w:rPr>
          <w:rFonts w:asciiTheme="minorHAnsi" w:hAnsiTheme="minorHAnsi" w:cstheme="minorHAnsi"/>
          <w:spacing w:val="-5"/>
        </w:rPr>
        <w:t xml:space="preserve"> </w:t>
      </w:r>
      <w:r w:rsidRPr="002703B3">
        <w:rPr>
          <w:rFonts w:asciiTheme="minorHAnsi" w:hAnsiTheme="minorHAnsi" w:cstheme="minorHAnsi"/>
        </w:rPr>
        <w:t>for</w:t>
      </w:r>
      <w:r w:rsidRPr="002703B3">
        <w:rPr>
          <w:rFonts w:asciiTheme="minorHAnsi" w:hAnsiTheme="minorHAnsi" w:cstheme="minorHAnsi"/>
          <w:spacing w:val="-3"/>
        </w:rPr>
        <w:t xml:space="preserve"> </w:t>
      </w:r>
      <w:r w:rsidRPr="002703B3">
        <w:rPr>
          <w:rFonts w:asciiTheme="minorHAnsi" w:hAnsiTheme="minorHAnsi" w:cstheme="minorHAnsi"/>
        </w:rPr>
        <w:t>the</w:t>
      </w:r>
      <w:r w:rsidRPr="002703B3">
        <w:rPr>
          <w:rFonts w:asciiTheme="minorHAnsi" w:hAnsiTheme="minorHAnsi" w:cstheme="minorHAnsi"/>
          <w:spacing w:val="-2"/>
        </w:rPr>
        <w:t xml:space="preserve"> </w:t>
      </w:r>
      <w:r w:rsidRPr="002703B3">
        <w:rPr>
          <w:rFonts w:asciiTheme="minorHAnsi" w:hAnsiTheme="minorHAnsi" w:cstheme="minorHAnsi"/>
        </w:rPr>
        <w:t>unit(s)</w:t>
      </w:r>
      <w:r w:rsidRPr="002703B3">
        <w:rPr>
          <w:rFonts w:asciiTheme="minorHAnsi" w:hAnsiTheme="minorHAnsi" w:cstheme="minorHAnsi"/>
          <w:spacing w:val="-1"/>
        </w:rPr>
        <w:t xml:space="preserve"> </w:t>
      </w:r>
      <w:r w:rsidRPr="002703B3">
        <w:rPr>
          <w:rFonts w:asciiTheme="minorHAnsi" w:hAnsiTheme="minorHAnsi" w:cstheme="minorHAnsi"/>
        </w:rPr>
        <w:t>of</w:t>
      </w:r>
      <w:r w:rsidRPr="002703B3">
        <w:rPr>
          <w:rFonts w:asciiTheme="minorHAnsi" w:hAnsiTheme="minorHAnsi" w:cstheme="minorHAnsi"/>
          <w:spacing w:val="-26"/>
        </w:rPr>
        <w:t xml:space="preserve"> </w:t>
      </w:r>
      <w:r w:rsidRPr="002703B3">
        <w:rPr>
          <w:rFonts w:asciiTheme="minorHAnsi" w:hAnsiTheme="minorHAnsi" w:cstheme="minorHAnsi"/>
        </w:rPr>
        <w:t>competency</w:t>
      </w:r>
    </w:p>
    <w:p w14:paraId="3ADBC0D5" w14:textId="77777777" w:rsidR="00D33D6D" w:rsidRPr="002703B3" w:rsidRDefault="00D33D6D">
      <w:pPr>
        <w:pStyle w:val="BodyText"/>
        <w:spacing w:before="1"/>
        <w:rPr>
          <w:rFonts w:asciiTheme="minorHAnsi" w:hAnsiTheme="minorHAnsi" w:cstheme="minorHAnsi"/>
        </w:rPr>
      </w:pPr>
    </w:p>
    <w:p w14:paraId="1B81866B" w14:textId="77777777" w:rsidR="00D33D6D" w:rsidRPr="002703B3" w:rsidRDefault="00E45FCB">
      <w:pPr>
        <w:pStyle w:val="BodyText"/>
        <w:ind w:left="173"/>
        <w:rPr>
          <w:rFonts w:asciiTheme="minorHAnsi" w:hAnsiTheme="minorHAnsi" w:cstheme="minorHAnsi"/>
        </w:rPr>
      </w:pPr>
      <w:r w:rsidRPr="002703B3">
        <w:rPr>
          <w:rFonts w:asciiTheme="minorHAnsi" w:hAnsiTheme="minorHAnsi" w:cstheme="minorHAnsi"/>
        </w:rPr>
        <w:t>If delivery is supported by the RTO, teachers must</w:t>
      </w:r>
    </w:p>
    <w:p w14:paraId="530E84F2" w14:textId="77777777" w:rsidR="00D33D6D" w:rsidRPr="002703B3" w:rsidRDefault="00E45FCB" w:rsidP="005C7BCB">
      <w:pPr>
        <w:pStyle w:val="ListParagraph"/>
        <w:numPr>
          <w:ilvl w:val="1"/>
          <w:numId w:val="7"/>
        </w:numPr>
        <w:tabs>
          <w:tab w:val="left" w:pos="895"/>
        </w:tabs>
        <w:spacing w:before="21" w:line="252" w:lineRule="exact"/>
        <w:ind w:right="673"/>
        <w:jc w:val="both"/>
        <w:rPr>
          <w:rFonts w:asciiTheme="minorHAnsi" w:hAnsiTheme="minorHAnsi" w:cstheme="minorHAnsi"/>
        </w:rPr>
      </w:pPr>
      <w:r w:rsidRPr="002703B3">
        <w:rPr>
          <w:rFonts w:asciiTheme="minorHAnsi" w:hAnsiTheme="minorHAnsi" w:cstheme="minorHAnsi"/>
        </w:rPr>
        <w:t>provide a copy of the transcript for the unit(s) of competency to the RTO Manager to obtain additional accreditation and approval to deliver the requested unit(s) of</w:t>
      </w:r>
      <w:r w:rsidRPr="002703B3">
        <w:rPr>
          <w:rFonts w:asciiTheme="minorHAnsi" w:hAnsiTheme="minorHAnsi" w:cstheme="minorHAnsi"/>
          <w:spacing w:val="-24"/>
        </w:rPr>
        <w:t xml:space="preserve"> </w:t>
      </w:r>
      <w:r w:rsidRPr="002703B3">
        <w:rPr>
          <w:rFonts w:asciiTheme="minorHAnsi" w:hAnsiTheme="minorHAnsi" w:cstheme="minorHAnsi"/>
        </w:rPr>
        <w:t>competency</w:t>
      </w:r>
    </w:p>
    <w:p w14:paraId="6F0F1C17" w14:textId="77777777" w:rsidR="00D33D6D" w:rsidRPr="002703B3" w:rsidRDefault="00E45FCB" w:rsidP="005C7BCB">
      <w:pPr>
        <w:pStyle w:val="ListParagraph"/>
        <w:numPr>
          <w:ilvl w:val="1"/>
          <w:numId w:val="7"/>
        </w:numPr>
        <w:tabs>
          <w:tab w:val="left" w:pos="895"/>
        </w:tabs>
        <w:ind w:right="668"/>
        <w:jc w:val="both"/>
        <w:rPr>
          <w:rFonts w:asciiTheme="minorHAnsi" w:hAnsiTheme="minorHAnsi" w:cstheme="minorHAnsi"/>
        </w:rPr>
      </w:pPr>
      <w:r w:rsidRPr="002703B3">
        <w:rPr>
          <w:rFonts w:asciiTheme="minorHAnsi" w:hAnsiTheme="minorHAnsi" w:cstheme="minorHAnsi"/>
        </w:rPr>
        <w:t>complete the Resources and Equipment table below (refer to the training package and companion volume implementation guide for information regarding resources and equipment for each unit of</w:t>
      </w:r>
      <w:r w:rsidRPr="002703B3">
        <w:rPr>
          <w:rFonts w:asciiTheme="minorHAnsi" w:hAnsiTheme="minorHAnsi" w:cstheme="minorHAnsi"/>
          <w:spacing w:val="-8"/>
        </w:rPr>
        <w:t xml:space="preserve"> </w:t>
      </w:r>
      <w:r w:rsidRPr="002703B3">
        <w:rPr>
          <w:rFonts w:asciiTheme="minorHAnsi" w:hAnsiTheme="minorHAnsi" w:cstheme="minorHAnsi"/>
        </w:rPr>
        <w:t>competency)</w:t>
      </w:r>
    </w:p>
    <w:p w14:paraId="31B598F0" w14:textId="77777777" w:rsidR="00D33D6D" w:rsidRPr="002703B3" w:rsidRDefault="00E45FCB" w:rsidP="005C7BCB">
      <w:pPr>
        <w:pStyle w:val="ListParagraph"/>
        <w:numPr>
          <w:ilvl w:val="1"/>
          <w:numId w:val="7"/>
        </w:numPr>
        <w:tabs>
          <w:tab w:val="left" w:pos="895"/>
        </w:tabs>
        <w:spacing w:before="1"/>
        <w:ind w:right="665"/>
        <w:jc w:val="both"/>
        <w:rPr>
          <w:rFonts w:asciiTheme="minorHAnsi" w:hAnsiTheme="minorHAnsi" w:cstheme="minorHAnsi"/>
        </w:rPr>
      </w:pPr>
      <w:r w:rsidRPr="002703B3">
        <w:rPr>
          <w:rFonts w:asciiTheme="minorHAnsi" w:hAnsiTheme="minorHAnsi" w:cstheme="minorHAnsi"/>
        </w:rPr>
        <w:t>where resources and/or equipment are accessed off-site, access arrangements are to be recorded in Checklist</w:t>
      </w:r>
      <w:r w:rsidRPr="002703B3">
        <w:rPr>
          <w:rFonts w:asciiTheme="minorHAnsi" w:hAnsiTheme="minorHAnsi" w:cstheme="minorHAnsi"/>
          <w:spacing w:val="-6"/>
        </w:rPr>
        <w:t xml:space="preserve"> </w:t>
      </w:r>
      <w:r w:rsidRPr="002703B3">
        <w:rPr>
          <w:rFonts w:asciiTheme="minorHAnsi" w:hAnsiTheme="minorHAnsi" w:cstheme="minorHAnsi"/>
        </w:rPr>
        <w:t>2</w:t>
      </w:r>
    </w:p>
    <w:p w14:paraId="1EB90F53" w14:textId="77777777" w:rsidR="00D33D6D" w:rsidRPr="002703B3" w:rsidRDefault="00E45FCB">
      <w:pPr>
        <w:spacing w:before="2" w:after="2"/>
        <w:ind w:left="173"/>
        <w:rPr>
          <w:rFonts w:asciiTheme="minorHAnsi" w:hAnsiTheme="minorHAnsi" w:cstheme="minorHAnsi"/>
          <w:sz w:val="18"/>
        </w:rPr>
      </w:pPr>
      <w:r w:rsidRPr="002703B3">
        <w:rPr>
          <w:rFonts w:asciiTheme="minorHAnsi" w:hAnsiTheme="minorHAnsi" w:cstheme="minorHAnsi"/>
          <w:sz w:val="18"/>
        </w:rPr>
        <w:t>.</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9"/>
        <w:gridCol w:w="6093"/>
        <w:gridCol w:w="1985"/>
      </w:tblGrid>
      <w:tr w:rsidR="00D33D6D" w:rsidRPr="002703B3" w14:paraId="3C8BD185" w14:textId="77777777" w:rsidTr="00A02658">
        <w:trPr>
          <w:trHeight w:hRule="exact" w:val="612"/>
        </w:trPr>
        <w:tc>
          <w:tcPr>
            <w:tcW w:w="1959" w:type="dxa"/>
            <w:shd w:val="clear" w:color="auto" w:fill="365F91" w:themeFill="accent1" w:themeFillShade="BF"/>
          </w:tcPr>
          <w:p w14:paraId="3C8D985A" w14:textId="77777777" w:rsidR="00D33D6D" w:rsidRPr="002703B3" w:rsidRDefault="00D33D6D">
            <w:pPr>
              <w:pStyle w:val="TableParagraph"/>
              <w:spacing w:before="0"/>
              <w:ind w:left="0"/>
              <w:rPr>
                <w:rFonts w:asciiTheme="minorHAnsi" w:hAnsiTheme="minorHAnsi" w:cstheme="minorHAnsi"/>
                <w:sz w:val="20"/>
              </w:rPr>
            </w:pPr>
          </w:p>
          <w:p w14:paraId="1F1A8D30" w14:textId="77777777" w:rsidR="00D33D6D" w:rsidRPr="002703B3" w:rsidRDefault="00E45FCB">
            <w:pPr>
              <w:pStyle w:val="TableParagraph"/>
              <w:spacing w:before="122"/>
              <w:ind w:left="100"/>
              <w:rPr>
                <w:rFonts w:asciiTheme="minorHAnsi" w:hAnsiTheme="minorHAnsi" w:cstheme="minorHAnsi"/>
                <w:b/>
                <w:sz w:val="18"/>
              </w:rPr>
            </w:pPr>
            <w:r w:rsidRPr="002703B3">
              <w:rPr>
                <w:rFonts w:asciiTheme="minorHAnsi" w:hAnsiTheme="minorHAnsi" w:cstheme="minorHAnsi"/>
                <w:b/>
                <w:color w:val="FFFFFF"/>
                <w:sz w:val="18"/>
              </w:rPr>
              <w:t>Unit Code</w:t>
            </w:r>
          </w:p>
        </w:tc>
        <w:tc>
          <w:tcPr>
            <w:tcW w:w="6093" w:type="dxa"/>
            <w:shd w:val="clear" w:color="auto" w:fill="365F91" w:themeFill="accent1" w:themeFillShade="BF"/>
          </w:tcPr>
          <w:p w14:paraId="58A731C5" w14:textId="77777777" w:rsidR="00D33D6D" w:rsidRPr="002703B3" w:rsidRDefault="00D33D6D">
            <w:pPr>
              <w:pStyle w:val="TableParagraph"/>
              <w:spacing w:before="0"/>
              <w:ind w:left="0"/>
              <w:rPr>
                <w:rFonts w:asciiTheme="minorHAnsi" w:hAnsiTheme="minorHAnsi" w:cstheme="minorHAnsi"/>
                <w:sz w:val="20"/>
              </w:rPr>
            </w:pPr>
          </w:p>
          <w:p w14:paraId="212D2969" w14:textId="77777777" w:rsidR="00D33D6D" w:rsidRPr="002703B3" w:rsidRDefault="00E45FCB">
            <w:pPr>
              <w:pStyle w:val="TableParagraph"/>
              <w:spacing w:before="122"/>
              <w:ind w:left="95"/>
              <w:rPr>
                <w:rFonts w:asciiTheme="minorHAnsi" w:hAnsiTheme="minorHAnsi" w:cstheme="minorHAnsi"/>
                <w:b/>
                <w:sz w:val="18"/>
              </w:rPr>
            </w:pPr>
            <w:r w:rsidRPr="002703B3">
              <w:rPr>
                <w:rFonts w:asciiTheme="minorHAnsi" w:hAnsiTheme="minorHAnsi" w:cstheme="minorHAnsi"/>
                <w:b/>
                <w:color w:val="FFFFFF"/>
                <w:sz w:val="18"/>
              </w:rPr>
              <w:t>Unit Name</w:t>
            </w:r>
          </w:p>
        </w:tc>
        <w:tc>
          <w:tcPr>
            <w:tcW w:w="1985" w:type="dxa"/>
            <w:shd w:val="clear" w:color="auto" w:fill="365F91" w:themeFill="accent1" w:themeFillShade="BF"/>
          </w:tcPr>
          <w:p w14:paraId="5C9A68A0" w14:textId="77777777" w:rsidR="00D33D6D" w:rsidRPr="002703B3" w:rsidRDefault="00E45FCB">
            <w:pPr>
              <w:pStyle w:val="TableParagraph"/>
              <w:spacing w:before="52"/>
              <w:rPr>
                <w:rFonts w:asciiTheme="minorHAnsi" w:hAnsiTheme="minorHAnsi" w:cstheme="minorHAnsi"/>
                <w:b/>
                <w:i/>
                <w:sz w:val="18"/>
              </w:rPr>
            </w:pPr>
            <w:r w:rsidRPr="002703B3">
              <w:rPr>
                <w:rFonts w:asciiTheme="minorHAnsi" w:hAnsiTheme="minorHAnsi" w:cstheme="minorHAnsi"/>
                <w:b/>
                <w:i/>
                <w:color w:val="FFFFFF"/>
                <w:sz w:val="18"/>
              </w:rPr>
              <w:t>Access on site</w:t>
            </w:r>
          </w:p>
          <w:p w14:paraId="2AACA6E8" w14:textId="77777777" w:rsidR="00D33D6D" w:rsidRPr="002703B3" w:rsidRDefault="00E45FCB">
            <w:pPr>
              <w:pStyle w:val="TableParagraph"/>
              <w:spacing w:before="32"/>
              <w:rPr>
                <w:rFonts w:asciiTheme="minorHAnsi" w:hAnsiTheme="minorHAnsi" w:cstheme="minorHAnsi"/>
                <w:b/>
                <w:i/>
                <w:sz w:val="16"/>
              </w:rPr>
            </w:pPr>
            <w:r w:rsidRPr="002703B3">
              <w:rPr>
                <w:rFonts w:asciiTheme="minorHAnsi" w:hAnsiTheme="minorHAnsi" w:cstheme="minorHAnsi"/>
                <w:b/>
                <w:i/>
                <w:color w:val="FFFFFF"/>
                <w:sz w:val="16"/>
              </w:rPr>
              <w:t>(All/Some/None)</w:t>
            </w:r>
          </w:p>
        </w:tc>
      </w:tr>
      <w:tr w:rsidR="00D33D6D" w:rsidRPr="002703B3" w14:paraId="24E5E504" w14:textId="77777777">
        <w:trPr>
          <w:trHeight w:hRule="exact" w:val="692"/>
        </w:trPr>
        <w:tc>
          <w:tcPr>
            <w:tcW w:w="1959" w:type="dxa"/>
          </w:tcPr>
          <w:p w14:paraId="5AF1C0D8" w14:textId="77777777" w:rsidR="00D33D6D" w:rsidRPr="002703B3" w:rsidRDefault="00D33D6D">
            <w:pPr>
              <w:rPr>
                <w:rFonts w:asciiTheme="minorHAnsi" w:hAnsiTheme="minorHAnsi" w:cstheme="minorHAnsi"/>
              </w:rPr>
            </w:pPr>
          </w:p>
        </w:tc>
        <w:tc>
          <w:tcPr>
            <w:tcW w:w="6093" w:type="dxa"/>
          </w:tcPr>
          <w:p w14:paraId="077FFD08" w14:textId="77777777" w:rsidR="00D33D6D" w:rsidRPr="002703B3" w:rsidRDefault="00D33D6D">
            <w:pPr>
              <w:rPr>
                <w:rFonts w:asciiTheme="minorHAnsi" w:hAnsiTheme="minorHAnsi" w:cstheme="minorHAnsi"/>
              </w:rPr>
            </w:pPr>
          </w:p>
        </w:tc>
        <w:tc>
          <w:tcPr>
            <w:tcW w:w="1985" w:type="dxa"/>
          </w:tcPr>
          <w:p w14:paraId="541AD839" w14:textId="77777777" w:rsidR="00D33D6D" w:rsidRPr="002703B3" w:rsidRDefault="00D33D6D">
            <w:pPr>
              <w:rPr>
                <w:rFonts w:asciiTheme="minorHAnsi" w:hAnsiTheme="minorHAnsi" w:cstheme="minorHAnsi"/>
              </w:rPr>
            </w:pPr>
          </w:p>
        </w:tc>
      </w:tr>
      <w:tr w:rsidR="00D33D6D" w:rsidRPr="002703B3" w14:paraId="2038C1C5" w14:textId="77777777">
        <w:trPr>
          <w:trHeight w:hRule="exact" w:val="701"/>
        </w:trPr>
        <w:tc>
          <w:tcPr>
            <w:tcW w:w="1959" w:type="dxa"/>
          </w:tcPr>
          <w:p w14:paraId="228F89EB" w14:textId="77777777" w:rsidR="00D33D6D" w:rsidRPr="002703B3" w:rsidRDefault="00D33D6D">
            <w:pPr>
              <w:rPr>
                <w:rFonts w:asciiTheme="minorHAnsi" w:hAnsiTheme="minorHAnsi" w:cstheme="minorHAnsi"/>
              </w:rPr>
            </w:pPr>
          </w:p>
        </w:tc>
        <w:tc>
          <w:tcPr>
            <w:tcW w:w="6093" w:type="dxa"/>
          </w:tcPr>
          <w:p w14:paraId="77AAD070" w14:textId="77777777" w:rsidR="00D33D6D" w:rsidRPr="002703B3" w:rsidRDefault="00D33D6D">
            <w:pPr>
              <w:rPr>
                <w:rFonts w:asciiTheme="minorHAnsi" w:hAnsiTheme="minorHAnsi" w:cstheme="minorHAnsi"/>
              </w:rPr>
            </w:pPr>
          </w:p>
        </w:tc>
        <w:tc>
          <w:tcPr>
            <w:tcW w:w="1985" w:type="dxa"/>
          </w:tcPr>
          <w:p w14:paraId="6F0B513F" w14:textId="77777777" w:rsidR="00D33D6D" w:rsidRPr="002703B3" w:rsidRDefault="00D33D6D">
            <w:pPr>
              <w:rPr>
                <w:rFonts w:asciiTheme="minorHAnsi" w:hAnsiTheme="minorHAnsi" w:cstheme="minorHAnsi"/>
              </w:rPr>
            </w:pPr>
          </w:p>
        </w:tc>
      </w:tr>
      <w:tr w:rsidR="00D33D6D" w:rsidRPr="002703B3" w14:paraId="004B2F47" w14:textId="77777777">
        <w:trPr>
          <w:trHeight w:hRule="exact" w:val="710"/>
        </w:trPr>
        <w:tc>
          <w:tcPr>
            <w:tcW w:w="1959" w:type="dxa"/>
          </w:tcPr>
          <w:p w14:paraId="3C6E5AFD" w14:textId="77777777" w:rsidR="00D33D6D" w:rsidRPr="002703B3" w:rsidRDefault="00D33D6D">
            <w:pPr>
              <w:rPr>
                <w:rFonts w:asciiTheme="minorHAnsi" w:hAnsiTheme="minorHAnsi" w:cstheme="minorHAnsi"/>
              </w:rPr>
            </w:pPr>
          </w:p>
        </w:tc>
        <w:tc>
          <w:tcPr>
            <w:tcW w:w="6093" w:type="dxa"/>
          </w:tcPr>
          <w:p w14:paraId="70A56D21" w14:textId="77777777" w:rsidR="00D33D6D" w:rsidRPr="002703B3" w:rsidRDefault="00D33D6D">
            <w:pPr>
              <w:rPr>
                <w:rFonts w:asciiTheme="minorHAnsi" w:hAnsiTheme="minorHAnsi" w:cstheme="minorHAnsi"/>
              </w:rPr>
            </w:pPr>
          </w:p>
        </w:tc>
        <w:tc>
          <w:tcPr>
            <w:tcW w:w="1985" w:type="dxa"/>
          </w:tcPr>
          <w:p w14:paraId="1558874C" w14:textId="77777777" w:rsidR="00D33D6D" w:rsidRPr="002703B3" w:rsidRDefault="00D33D6D">
            <w:pPr>
              <w:rPr>
                <w:rFonts w:asciiTheme="minorHAnsi" w:hAnsiTheme="minorHAnsi" w:cstheme="minorHAnsi"/>
              </w:rPr>
            </w:pPr>
          </w:p>
        </w:tc>
      </w:tr>
      <w:tr w:rsidR="00D33D6D" w:rsidRPr="002703B3" w14:paraId="06DDF4C6" w14:textId="77777777">
        <w:trPr>
          <w:trHeight w:hRule="exact" w:val="713"/>
        </w:trPr>
        <w:tc>
          <w:tcPr>
            <w:tcW w:w="1959" w:type="dxa"/>
          </w:tcPr>
          <w:p w14:paraId="5F6160E7" w14:textId="77777777" w:rsidR="00D33D6D" w:rsidRPr="002703B3" w:rsidRDefault="00D33D6D">
            <w:pPr>
              <w:rPr>
                <w:rFonts w:asciiTheme="minorHAnsi" w:hAnsiTheme="minorHAnsi" w:cstheme="minorHAnsi"/>
              </w:rPr>
            </w:pPr>
          </w:p>
        </w:tc>
        <w:tc>
          <w:tcPr>
            <w:tcW w:w="6093" w:type="dxa"/>
          </w:tcPr>
          <w:p w14:paraId="35CF5AE8" w14:textId="77777777" w:rsidR="00D33D6D" w:rsidRPr="002703B3" w:rsidRDefault="00D33D6D">
            <w:pPr>
              <w:rPr>
                <w:rFonts w:asciiTheme="minorHAnsi" w:hAnsiTheme="minorHAnsi" w:cstheme="minorHAnsi"/>
              </w:rPr>
            </w:pPr>
          </w:p>
        </w:tc>
        <w:tc>
          <w:tcPr>
            <w:tcW w:w="1985" w:type="dxa"/>
          </w:tcPr>
          <w:p w14:paraId="6EDF481A" w14:textId="77777777" w:rsidR="00D33D6D" w:rsidRPr="002703B3" w:rsidRDefault="00D33D6D">
            <w:pPr>
              <w:rPr>
                <w:rFonts w:asciiTheme="minorHAnsi" w:hAnsiTheme="minorHAnsi" w:cstheme="minorHAnsi"/>
              </w:rPr>
            </w:pPr>
          </w:p>
        </w:tc>
      </w:tr>
    </w:tbl>
    <w:p w14:paraId="0C0415FE" w14:textId="77777777" w:rsidR="00E45FCB" w:rsidRPr="002703B3" w:rsidRDefault="00E45FCB">
      <w:pPr>
        <w:rPr>
          <w:rFonts w:asciiTheme="minorHAnsi" w:hAnsiTheme="minorHAnsi" w:cstheme="minorHAnsi"/>
        </w:rPr>
      </w:pPr>
    </w:p>
    <w:sectPr w:rsidR="00E45FCB" w:rsidRPr="002703B3">
      <w:pgSz w:w="11920" w:h="16850"/>
      <w:pgMar w:top="500" w:right="320" w:bottom="1060" w:left="820" w:header="256" w:footer="8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03EEC" w14:textId="77777777" w:rsidR="00537C1D" w:rsidRDefault="00537C1D">
      <w:r>
        <w:separator/>
      </w:r>
    </w:p>
  </w:endnote>
  <w:endnote w:type="continuationSeparator" w:id="0">
    <w:p w14:paraId="59CA921D" w14:textId="77777777" w:rsidR="00537C1D" w:rsidRDefault="0053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38DD" w14:textId="77777777" w:rsidR="00537C1D" w:rsidRDefault="0007534D">
    <w:pPr>
      <w:pStyle w:val="BodyText"/>
      <w:spacing w:line="14" w:lineRule="auto"/>
      <w:rPr>
        <w:sz w:val="20"/>
      </w:rPr>
    </w:pPr>
    <w:r>
      <w:pict w14:anchorId="3BA79304">
        <v:group id="_x0000_s2053" style="position:absolute;margin-left:46.45pt;margin-top:788.3pt;width:527.3pt;height:13.2pt;z-index:-43672;mso-position-horizontal-relative:page;mso-position-vertical-relative:page" coordorigin="929,15766" coordsize="10546,264">
          <v:rect id="_x0000_s2065" style="position:absolute;left:8874;top:15794;width:58;height:209" fillcolor="#4f81bd [3204]" strokecolor="#4f81bd [3204]"/>
          <v:line id="_x0000_s2064" style="position:absolute" from="965,15794" to="965,16003" strokecolor="#4f81bd [3204]" strokeweight="2.75pt"/>
          <v:rect id="_x0000_s2063" style="position:absolute;left:994;top:15794;width:7881;height:209" fillcolor="#4f81bd [3204]" strokecolor="#4f81bd [3204]"/>
          <v:line id="_x0000_s2062" style="position:absolute" from="962,15794" to="962,16003" strokecolor="#4f81bd [3204]" strokeweight=".24pt"/>
          <v:rect id="_x0000_s2061" style="position:absolute;left:8932;top:15794;width:58;height:209" fillcolor="#4f81bd [3204]" strokecolor="#4f81bd [3204]"/>
          <v:line id="_x0000_s2060" style="position:absolute" from="11441,15794" to="11441,16003" strokecolor="#4f81bd [3204]" strokeweight=".97011mm"/>
          <v:rect id="_x0000_s2059" style="position:absolute;left:8989;top:15794;width:2424;height:209" fillcolor="#4f81bd [3204]" strokecolor="#4f81bd [3204]"/>
          <v:line id="_x0000_s2058" style="position:absolute" from="8958,15794" to="8958,16003" strokecolor="#4f81bd [3204]" strokeweight=".24pt"/>
          <v:shape id="_x0000_s2057" style="position:absolute;left:934;top:15790;width:10535;height:2" coordorigin="934,15790" coordsize="10535,0" o:spt="100" adj="0,,0" path="m934,15790r8000,m8934,15790r10,m8944,15790r2525,e" fillcolor="#4f81bd [3204]" strokecolor="#4f81bd [3204]" strokeweight=".48pt">
            <v:stroke joinstyle="round"/>
            <v:formulas/>
            <v:path arrowok="t" o:connecttype="segments"/>
          </v:shape>
          <v:line id="_x0000_s2056" style="position:absolute" from="936,15794" to="936,16003" strokecolor="#4f81bd [3204]" strokeweight=".24pt"/>
          <v:shape id="_x0000_s2055" style="position:absolute;left:934;top:16008;width:10535;height:2" coordorigin="934,16008" coordsize="10535,0" o:spt="100" adj="0,,0" path="m934,16008r8000,m8920,16008r9,m8929,16008r2540,e" fillcolor="#4f81bd [3204]" strokecolor="#4f81bd [3204]" strokeweight=".48pt">
            <v:stroke joinstyle="round"/>
            <v:formulas/>
            <v:path arrowok="t" o:connecttype="segments"/>
          </v:shape>
          <v:line id="_x0000_s2054" style="position:absolute" from="11472,15785" to="11472,16013" strokecolor="#4f81bd [3204]" strokeweight=".24pt"/>
          <w10:wrap anchorx="page" anchory="page"/>
        </v:group>
      </w:pict>
    </w:r>
    <w:r>
      <w:pict w14:anchorId="60749627">
        <v:shapetype id="_x0000_t202" coordsize="21600,21600" o:spt="202" path="m,l,21600r21600,l21600,xe">
          <v:stroke joinstyle="miter"/>
          <v:path gradientshapeok="t" o:connecttype="rect"/>
        </v:shapetype>
        <v:shape id="_x0000_s2052" type="#_x0000_t202" style="position:absolute;margin-left:48.7pt;margin-top:788.75pt;width:213.05pt;height:12.1pt;z-index:-43648;mso-position-horizontal-relative:page;mso-position-vertical-relative:page" filled="f" stroked="f">
          <v:textbox inset="0,0,0,0">
            <w:txbxContent>
              <w:p w14:paraId="060DF4CA" w14:textId="1728277B" w:rsidR="00537C1D" w:rsidRDefault="00537C1D">
                <w:pPr>
                  <w:spacing w:before="14"/>
                  <w:ind w:left="20"/>
                  <w:rPr>
                    <w:b/>
                    <w:sz w:val="18"/>
                  </w:rPr>
                </w:pPr>
                <w:r>
                  <w:rPr>
                    <w:b/>
                    <w:color w:val="FFFFFF"/>
                    <w:sz w:val="18"/>
                  </w:rPr>
                  <w:t>Retail Services Course Information Guide (0</w:t>
                </w:r>
                <w:r w:rsidR="005C7BCB">
                  <w:rPr>
                    <w:b/>
                    <w:color w:val="FFFFFF"/>
                    <w:sz w:val="18"/>
                  </w:rPr>
                  <w:t>7</w:t>
                </w:r>
                <w:r>
                  <w:rPr>
                    <w:b/>
                    <w:color w:val="FFFFFF"/>
                    <w:sz w:val="18"/>
                  </w:rPr>
                  <w:t>/17)</w:t>
                </w:r>
              </w:p>
            </w:txbxContent>
          </v:textbox>
          <w10:wrap anchorx="page" anchory="page"/>
        </v:shape>
      </w:pict>
    </w:r>
    <w:r>
      <w:pict w14:anchorId="37F36086">
        <v:shape id="_x0000_s2051" type="#_x0000_t202" style="position:absolute;margin-left:497.2pt;margin-top:788.75pt;width:68.65pt;height:12.1pt;z-index:-43624;mso-position-horizontal-relative:page;mso-position-vertical-relative:page" filled="f" stroked="f">
          <v:textbox inset="0,0,0,0">
            <w:txbxContent>
              <w:p w14:paraId="5A0CCBCD" w14:textId="77777777" w:rsidR="00537C1D" w:rsidRDefault="00537C1D">
                <w:pPr>
                  <w:spacing w:before="14"/>
                  <w:ind w:left="20"/>
                  <w:rPr>
                    <w:b/>
                    <w:sz w:val="18"/>
                  </w:rPr>
                </w:pPr>
                <w:r>
                  <w:rPr>
                    <w:b/>
                    <w:color w:val="FFFFFF"/>
                    <w:sz w:val="18"/>
                  </w:rPr>
                  <w:t>SIR Release 2.0</w:t>
                </w:r>
              </w:p>
            </w:txbxContent>
          </v:textbox>
          <w10:wrap anchorx="page" anchory="page"/>
        </v:shape>
      </w:pict>
    </w:r>
    <w:r>
      <w:pict w14:anchorId="56CC0A13">
        <v:shape id="_x0000_s2050" type="#_x0000_t202" style="position:absolute;margin-left:48.7pt;margin-top:809.9pt;width:484.6pt;height:20.35pt;z-index:-43600;mso-position-horizontal-relative:page;mso-position-vertical-relative:page" filled="f" stroked="f">
          <v:textbox inset="0,0,0,0">
            <w:txbxContent>
              <w:p w14:paraId="473BA8EB" w14:textId="3E76B3C2" w:rsidR="00537C1D" w:rsidRDefault="00537C1D">
                <w:pPr>
                  <w:spacing w:before="15" w:line="244" w:lineRule="auto"/>
                  <w:ind w:left="20" w:right="2"/>
                  <w:rPr>
                    <w:i/>
                    <w:sz w:val="16"/>
                  </w:rPr>
                </w:pPr>
                <w:r>
                  <w:rPr>
                    <w:i/>
                    <w:color w:val="006EC0"/>
                    <w:sz w:val="16"/>
                  </w:rPr>
                  <w:t xml:space="preserve">This document is uncontrolled when printed. Please ensure that this is the most current version of this document by referring to the </w:t>
                </w:r>
                <w:hyperlink r:id="rId1" w:history="1">
                  <w:r w:rsidRPr="00940C47">
                    <w:rPr>
                      <w:rStyle w:val="Hyperlink"/>
                      <w:sz w:val="16"/>
                      <w:szCs w:val="16"/>
                    </w:rPr>
                    <w:t>V</w:t>
                  </w:r>
                  <w:r>
                    <w:rPr>
                      <w:rStyle w:val="Hyperlink"/>
                      <w:sz w:val="16"/>
                      <w:szCs w:val="16"/>
                    </w:rPr>
                    <w:t>ET</w:t>
                  </w:r>
                  <w:r w:rsidRPr="00940C47">
                    <w:rPr>
                      <w:rStyle w:val="Hyperlink"/>
                      <w:sz w:val="16"/>
                      <w:szCs w:val="16"/>
                    </w:rPr>
                    <w:t xml:space="preserve"> Notice Board</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C5E62" w14:textId="77777777" w:rsidR="00537C1D" w:rsidRDefault="00537C1D">
      <w:r>
        <w:separator/>
      </w:r>
    </w:p>
  </w:footnote>
  <w:footnote w:type="continuationSeparator" w:id="0">
    <w:p w14:paraId="224D966B" w14:textId="77777777" w:rsidR="00537C1D" w:rsidRDefault="0053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5C16" w14:textId="77777777" w:rsidR="00537C1D" w:rsidRDefault="0007534D">
    <w:pPr>
      <w:pStyle w:val="BodyText"/>
      <w:spacing w:line="14" w:lineRule="auto"/>
      <w:rPr>
        <w:sz w:val="20"/>
      </w:rPr>
    </w:pPr>
    <w:r>
      <w:pict w14:anchorId="4A49BBCA">
        <v:shapetype id="_x0000_t202" coordsize="21600,21600" o:spt="202" path="m,l,21600r21600,l21600,xe">
          <v:stroke joinstyle="miter"/>
          <v:path gradientshapeok="t" o:connecttype="rect"/>
        </v:shapetype>
        <v:shape id="_x0000_s2066" type="#_x0000_t202" style="position:absolute;margin-left:531.75pt;margin-top:11.8pt;width:10.15pt;height:14.35pt;z-index:-43696;mso-position-horizontal-relative:page;mso-position-vertical-relative:page" filled="f" stroked="f">
          <v:textbox inset="0,0,0,0">
            <w:txbxContent>
              <w:p w14:paraId="486AF51A" w14:textId="0BF369F2" w:rsidR="00537C1D" w:rsidRDefault="00537C1D">
                <w:pPr>
                  <w:pStyle w:val="BodyText"/>
                  <w:spacing w:before="13"/>
                  <w:ind w:left="40"/>
                </w:pPr>
                <w:r>
                  <w:fldChar w:fldCharType="begin"/>
                </w:r>
                <w:r>
                  <w:instrText xml:space="preserve"> PAGE </w:instrText>
                </w:r>
                <w:r>
                  <w:fldChar w:fldCharType="separate"/>
                </w:r>
                <w:r w:rsidR="0007534D">
                  <w:rPr>
                    <w:noProof/>
                  </w:rPr>
                  <w:t>4</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EC8C2" w14:textId="77777777" w:rsidR="00537C1D" w:rsidRDefault="0007534D">
    <w:pPr>
      <w:pStyle w:val="BodyText"/>
      <w:spacing w:line="14" w:lineRule="auto"/>
      <w:rPr>
        <w:sz w:val="20"/>
      </w:rPr>
    </w:pPr>
    <w:r>
      <w:pict w14:anchorId="6E076611">
        <v:shapetype id="_x0000_t202" coordsize="21600,21600" o:spt="202" path="m,l,21600r21600,l21600,xe">
          <v:stroke joinstyle="miter"/>
          <v:path gradientshapeok="t" o:connecttype="rect"/>
        </v:shapetype>
        <v:shape id="_x0000_s2049" type="#_x0000_t202" style="position:absolute;margin-left:531.75pt;margin-top:11.8pt;width:16.25pt;height:14.35pt;z-index:-43576;mso-position-horizontal-relative:page;mso-position-vertical-relative:page" filled="f" stroked="f">
          <v:textbox inset="0,0,0,0">
            <w:txbxContent>
              <w:p w14:paraId="2F306109" w14:textId="3EE42DC6" w:rsidR="00537C1D" w:rsidRDefault="00537C1D">
                <w:pPr>
                  <w:pStyle w:val="BodyText"/>
                  <w:spacing w:before="13"/>
                  <w:ind w:left="40"/>
                </w:pPr>
                <w:r>
                  <w:fldChar w:fldCharType="begin"/>
                </w:r>
                <w:r>
                  <w:instrText xml:space="preserve"> PAGE </w:instrText>
                </w:r>
                <w:r>
                  <w:fldChar w:fldCharType="separate"/>
                </w:r>
                <w:r w:rsidR="0007534D">
                  <w:rPr>
                    <w:noProof/>
                  </w:rPr>
                  <w:t>19</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B8F"/>
    <w:multiLevelType w:val="hybridMultilevel"/>
    <w:tmpl w:val="FED8391C"/>
    <w:lvl w:ilvl="0" w:tplc="49DE19E2">
      <w:start w:val="1"/>
      <w:numFmt w:val="decimal"/>
      <w:lvlText w:val="%1."/>
      <w:lvlJc w:val="left"/>
      <w:pPr>
        <w:ind w:left="136" w:hanging="284"/>
      </w:pPr>
      <w:rPr>
        <w:rFonts w:hint="default"/>
        <w:w w:val="96"/>
      </w:rPr>
    </w:lvl>
    <w:lvl w:ilvl="1" w:tplc="52EA2B98">
      <w:numFmt w:val="bullet"/>
      <w:lvlText w:val="•"/>
      <w:lvlJc w:val="left"/>
      <w:pPr>
        <w:ind w:left="286" w:hanging="284"/>
      </w:pPr>
      <w:rPr>
        <w:rFonts w:hint="default"/>
      </w:rPr>
    </w:lvl>
    <w:lvl w:ilvl="2" w:tplc="A9FA62F8">
      <w:numFmt w:val="bullet"/>
      <w:lvlText w:val="•"/>
      <w:lvlJc w:val="left"/>
      <w:pPr>
        <w:ind w:left="433" w:hanging="284"/>
      </w:pPr>
      <w:rPr>
        <w:rFonts w:hint="default"/>
      </w:rPr>
    </w:lvl>
    <w:lvl w:ilvl="3" w:tplc="33B873E0">
      <w:numFmt w:val="bullet"/>
      <w:lvlText w:val="•"/>
      <w:lvlJc w:val="left"/>
      <w:pPr>
        <w:ind w:left="580" w:hanging="284"/>
      </w:pPr>
      <w:rPr>
        <w:rFonts w:hint="default"/>
      </w:rPr>
    </w:lvl>
    <w:lvl w:ilvl="4" w:tplc="DF1A83F0">
      <w:numFmt w:val="bullet"/>
      <w:lvlText w:val="•"/>
      <w:lvlJc w:val="left"/>
      <w:pPr>
        <w:ind w:left="727" w:hanging="284"/>
      </w:pPr>
      <w:rPr>
        <w:rFonts w:hint="default"/>
      </w:rPr>
    </w:lvl>
    <w:lvl w:ilvl="5" w:tplc="EF44C43A">
      <w:numFmt w:val="bullet"/>
      <w:lvlText w:val="•"/>
      <w:lvlJc w:val="left"/>
      <w:pPr>
        <w:ind w:left="874" w:hanging="284"/>
      </w:pPr>
      <w:rPr>
        <w:rFonts w:hint="default"/>
      </w:rPr>
    </w:lvl>
    <w:lvl w:ilvl="6" w:tplc="5872774C">
      <w:numFmt w:val="bullet"/>
      <w:lvlText w:val="•"/>
      <w:lvlJc w:val="left"/>
      <w:pPr>
        <w:ind w:left="1021" w:hanging="284"/>
      </w:pPr>
      <w:rPr>
        <w:rFonts w:hint="default"/>
      </w:rPr>
    </w:lvl>
    <w:lvl w:ilvl="7" w:tplc="1EE0BAB4">
      <w:numFmt w:val="bullet"/>
      <w:lvlText w:val="•"/>
      <w:lvlJc w:val="left"/>
      <w:pPr>
        <w:ind w:left="1168" w:hanging="284"/>
      </w:pPr>
      <w:rPr>
        <w:rFonts w:hint="default"/>
      </w:rPr>
    </w:lvl>
    <w:lvl w:ilvl="8" w:tplc="43462DB0">
      <w:numFmt w:val="bullet"/>
      <w:lvlText w:val="•"/>
      <w:lvlJc w:val="left"/>
      <w:pPr>
        <w:ind w:left="1314" w:hanging="284"/>
      </w:pPr>
      <w:rPr>
        <w:rFonts w:hint="default"/>
      </w:rPr>
    </w:lvl>
  </w:abstractNum>
  <w:abstractNum w:abstractNumId="1" w15:restartNumberingAfterBreak="0">
    <w:nsid w:val="0420674F"/>
    <w:multiLevelType w:val="hybridMultilevel"/>
    <w:tmpl w:val="F774A7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0051E"/>
    <w:multiLevelType w:val="hybridMultilevel"/>
    <w:tmpl w:val="077C987C"/>
    <w:lvl w:ilvl="0" w:tplc="04090001">
      <w:start w:val="1"/>
      <w:numFmt w:val="bullet"/>
      <w:lvlText w:val=""/>
      <w:lvlJc w:val="left"/>
      <w:pPr>
        <w:ind w:left="465" w:hanging="360"/>
      </w:pPr>
      <w:rPr>
        <w:rFonts w:ascii="Symbol" w:hAnsi="Symbol" w:hint="default"/>
        <w:color w:val="F79446"/>
        <w:w w:val="100"/>
        <w:sz w:val="18"/>
        <w:szCs w:val="18"/>
      </w:rPr>
    </w:lvl>
    <w:lvl w:ilvl="1" w:tplc="C026E4A2">
      <w:numFmt w:val="bullet"/>
      <w:lvlText w:val="•"/>
      <w:lvlJc w:val="left"/>
      <w:pPr>
        <w:ind w:left="1139" w:hanging="360"/>
      </w:pPr>
      <w:rPr>
        <w:rFonts w:hint="default"/>
      </w:rPr>
    </w:lvl>
    <w:lvl w:ilvl="2" w:tplc="BDAA9C6C">
      <w:numFmt w:val="bullet"/>
      <w:lvlText w:val="•"/>
      <w:lvlJc w:val="left"/>
      <w:pPr>
        <w:ind w:left="1819" w:hanging="360"/>
      </w:pPr>
      <w:rPr>
        <w:rFonts w:hint="default"/>
      </w:rPr>
    </w:lvl>
    <w:lvl w:ilvl="3" w:tplc="53F44A50">
      <w:numFmt w:val="bullet"/>
      <w:lvlText w:val="•"/>
      <w:lvlJc w:val="left"/>
      <w:pPr>
        <w:ind w:left="2499" w:hanging="360"/>
      </w:pPr>
      <w:rPr>
        <w:rFonts w:hint="default"/>
      </w:rPr>
    </w:lvl>
    <w:lvl w:ilvl="4" w:tplc="690A0D2E">
      <w:numFmt w:val="bullet"/>
      <w:lvlText w:val="•"/>
      <w:lvlJc w:val="left"/>
      <w:pPr>
        <w:ind w:left="3179" w:hanging="360"/>
      </w:pPr>
      <w:rPr>
        <w:rFonts w:hint="default"/>
      </w:rPr>
    </w:lvl>
    <w:lvl w:ilvl="5" w:tplc="D8F85E10">
      <w:numFmt w:val="bullet"/>
      <w:lvlText w:val="•"/>
      <w:lvlJc w:val="left"/>
      <w:pPr>
        <w:ind w:left="3859" w:hanging="360"/>
      </w:pPr>
      <w:rPr>
        <w:rFonts w:hint="default"/>
      </w:rPr>
    </w:lvl>
    <w:lvl w:ilvl="6" w:tplc="13F6278E">
      <w:numFmt w:val="bullet"/>
      <w:lvlText w:val="•"/>
      <w:lvlJc w:val="left"/>
      <w:pPr>
        <w:ind w:left="4539" w:hanging="360"/>
      </w:pPr>
      <w:rPr>
        <w:rFonts w:hint="default"/>
      </w:rPr>
    </w:lvl>
    <w:lvl w:ilvl="7" w:tplc="CAE2C2E2">
      <w:numFmt w:val="bullet"/>
      <w:lvlText w:val="•"/>
      <w:lvlJc w:val="left"/>
      <w:pPr>
        <w:ind w:left="5219" w:hanging="360"/>
      </w:pPr>
      <w:rPr>
        <w:rFonts w:hint="default"/>
      </w:rPr>
    </w:lvl>
    <w:lvl w:ilvl="8" w:tplc="EABE2520">
      <w:numFmt w:val="bullet"/>
      <w:lvlText w:val="•"/>
      <w:lvlJc w:val="left"/>
      <w:pPr>
        <w:ind w:left="5899" w:hanging="360"/>
      </w:pPr>
      <w:rPr>
        <w:rFonts w:hint="default"/>
      </w:rPr>
    </w:lvl>
  </w:abstractNum>
  <w:abstractNum w:abstractNumId="3" w15:restartNumberingAfterBreak="0">
    <w:nsid w:val="0D010DB2"/>
    <w:multiLevelType w:val="hybridMultilevel"/>
    <w:tmpl w:val="135AD8D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11469A"/>
    <w:multiLevelType w:val="hybridMultilevel"/>
    <w:tmpl w:val="ACC212A0"/>
    <w:lvl w:ilvl="0" w:tplc="DF80C420">
      <w:numFmt w:val="bullet"/>
      <w:lvlText w:val=""/>
      <w:lvlJc w:val="left"/>
      <w:pPr>
        <w:ind w:left="954" w:hanging="360"/>
      </w:pPr>
      <w:rPr>
        <w:rFonts w:ascii="Wingdings" w:eastAsia="Wingdings" w:hAnsi="Wingdings" w:cs="Wingdings" w:hint="default"/>
        <w:w w:val="100"/>
        <w:sz w:val="28"/>
        <w:szCs w:val="28"/>
      </w:rPr>
    </w:lvl>
    <w:lvl w:ilvl="1" w:tplc="86E0AB28">
      <w:numFmt w:val="bullet"/>
      <w:lvlText w:val="•"/>
      <w:lvlJc w:val="left"/>
      <w:pPr>
        <w:ind w:left="1947" w:hanging="360"/>
      </w:pPr>
      <w:rPr>
        <w:rFonts w:hint="default"/>
      </w:rPr>
    </w:lvl>
    <w:lvl w:ilvl="2" w:tplc="C6148AE4">
      <w:numFmt w:val="bullet"/>
      <w:lvlText w:val="•"/>
      <w:lvlJc w:val="left"/>
      <w:pPr>
        <w:ind w:left="2934" w:hanging="360"/>
      </w:pPr>
      <w:rPr>
        <w:rFonts w:hint="default"/>
      </w:rPr>
    </w:lvl>
    <w:lvl w:ilvl="3" w:tplc="CA2A4110">
      <w:numFmt w:val="bullet"/>
      <w:lvlText w:val="•"/>
      <w:lvlJc w:val="left"/>
      <w:pPr>
        <w:ind w:left="3921" w:hanging="360"/>
      </w:pPr>
      <w:rPr>
        <w:rFonts w:hint="default"/>
      </w:rPr>
    </w:lvl>
    <w:lvl w:ilvl="4" w:tplc="560A19B2">
      <w:numFmt w:val="bullet"/>
      <w:lvlText w:val="•"/>
      <w:lvlJc w:val="left"/>
      <w:pPr>
        <w:ind w:left="4908" w:hanging="360"/>
      </w:pPr>
      <w:rPr>
        <w:rFonts w:hint="default"/>
      </w:rPr>
    </w:lvl>
    <w:lvl w:ilvl="5" w:tplc="1DFE1D5E">
      <w:numFmt w:val="bullet"/>
      <w:lvlText w:val="•"/>
      <w:lvlJc w:val="left"/>
      <w:pPr>
        <w:ind w:left="5895" w:hanging="360"/>
      </w:pPr>
      <w:rPr>
        <w:rFonts w:hint="default"/>
      </w:rPr>
    </w:lvl>
    <w:lvl w:ilvl="6" w:tplc="0076172E">
      <w:numFmt w:val="bullet"/>
      <w:lvlText w:val="•"/>
      <w:lvlJc w:val="left"/>
      <w:pPr>
        <w:ind w:left="6882" w:hanging="360"/>
      </w:pPr>
      <w:rPr>
        <w:rFonts w:hint="default"/>
      </w:rPr>
    </w:lvl>
    <w:lvl w:ilvl="7" w:tplc="AF98C740">
      <w:numFmt w:val="bullet"/>
      <w:lvlText w:val="•"/>
      <w:lvlJc w:val="left"/>
      <w:pPr>
        <w:ind w:left="7869" w:hanging="360"/>
      </w:pPr>
      <w:rPr>
        <w:rFonts w:hint="default"/>
      </w:rPr>
    </w:lvl>
    <w:lvl w:ilvl="8" w:tplc="89449488">
      <w:numFmt w:val="bullet"/>
      <w:lvlText w:val="•"/>
      <w:lvlJc w:val="left"/>
      <w:pPr>
        <w:ind w:left="8856" w:hanging="360"/>
      </w:pPr>
      <w:rPr>
        <w:rFonts w:hint="default"/>
      </w:rPr>
    </w:lvl>
  </w:abstractNum>
  <w:abstractNum w:abstractNumId="5" w15:restartNumberingAfterBreak="0">
    <w:nsid w:val="12CD0671"/>
    <w:multiLevelType w:val="hybridMultilevel"/>
    <w:tmpl w:val="943E74A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96083B"/>
    <w:multiLevelType w:val="hybridMultilevel"/>
    <w:tmpl w:val="4F4EDFF2"/>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159402A7"/>
    <w:multiLevelType w:val="hybridMultilevel"/>
    <w:tmpl w:val="BA4695C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AC72B1"/>
    <w:multiLevelType w:val="hybridMultilevel"/>
    <w:tmpl w:val="A198F31E"/>
    <w:lvl w:ilvl="0" w:tplc="8DD49374">
      <w:numFmt w:val="bullet"/>
      <w:lvlText w:val=""/>
      <w:lvlJc w:val="left"/>
      <w:pPr>
        <w:ind w:left="984" w:hanging="711"/>
      </w:pPr>
      <w:rPr>
        <w:rFonts w:ascii="Symbol" w:eastAsia="Symbol" w:hAnsi="Symbol" w:cs="Symbol" w:hint="default"/>
        <w:color w:val="1F1D1E"/>
        <w:w w:val="100"/>
        <w:sz w:val="22"/>
        <w:szCs w:val="22"/>
      </w:rPr>
    </w:lvl>
    <w:lvl w:ilvl="1" w:tplc="456813A0">
      <w:numFmt w:val="bullet"/>
      <w:lvlText w:val=""/>
      <w:lvlJc w:val="left"/>
      <w:pPr>
        <w:ind w:left="862" w:hanging="332"/>
      </w:pPr>
      <w:rPr>
        <w:rFonts w:ascii="Symbol" w:eastAsia="Symbol" w:hAnsi="Symbol" w:cs="Symbol" w:hint="default"/>
        <w:w w:val="100"/>
        <w:sz w:val="22"/>
        <w:szCs w:val="22"/>
      </w:rPr>
    </w:lvl>
    <w:lvl w:ilvl="2" w:tplc="57DABE42">
      <w:numFmt w:val="bullet"/>
      <w:lvlText w:val="•"/>
      <w:lvlJc w:val="left"/>
      <w:pPr>
        <w:ind w:left="2067" w:hanging="332"/>
      </w:pPr>
      <w:rPr>
        <w:rFonts w:hint="default"/>
      </w:rPr>
    </w:lvl>
    <w:lvl w:ilvl="3" w:tplc="7238391E">
      <w:numFmt w:val="bullet"/>
      <w:lvlText w:val="•"/>
      <w:lvlJc w:val="left"/>
      <w:pPr>
        <w:ind w:left="3155" w:hanging="332"/>
      </w:pPr>
      <w:rPr>
        <w:rFonts w:hint="default"/>
      </w:rPr>
    </w:lvl>
    <w:lvl w:ilvl="4" w:tplc="8B9C84BA">
      <w:numFmt w:val="bullet"/>
      <w:lvlText w:val="•"/>
      <w:lvlJc w:val="left"/>
      <w:pPr>
        <w:ind w:left="4243" w:hanging="332"/>
      </w:pPr>
      <w:rPr>
        <w:rFonts w:hint="default"/>
      </w:rPr>
    </w:lvl>
    <w:lvl w:ilvl="5" w:tplc="43FA3AD4">
      <w:numFmt w:val="bullet"/>
      <w:lvlText w:val="•"/>
      <w:lvlJc w:val="left"/>
      <w:pPr>
        <w:ind w:left="5331" w:hanging="332"/>
      </w:pPr>
      <w:rPr>
        <w:rFonts w:hint="default"/>
      </w:rPr>
    </w:lvl>
    <w:lvl w:ilvl="6" w:tplc="52223FFA">
      <w:numFmt w:val="bullet"/>
      <w:lvlText w:val="•"/>
      <w:lvlJc w:val="left"/>
      <w:pPr>
        <w:ind w:left="6419" w:hanging="332"/>
      </w:pPr>
      <w:rPr>
        <w:rFonts w:hint="default"/>
      </w:rPr>
    </w:lvl>
    <w:lvl w:ilvl="7" w:tplc="C240A122">
      <w:numFmt w:val="bullet"/>
      <w:lvlText w:val="•"/>
      <w:lvlJc w:val="left"/>
      <w:pPr>
        <w:ind w:left="7507" w:hanging="332"/>
      </w:pPr>
      <w:rPr>
        <w:rFonts w:hint="default"/>
      </w:rPr>
    </w:lvl>
    <w:lvl w:ilvl="8" w:tplc="0D26B3D6">
      <w:numFmt w:val="bullet"/>
      <w:lvlText w:val="•"/>
      <w:lvlJc w:val="left"/>
      <w:pPr>
        <w:ind w:left="8595" w:hanging="332"/>
      </w:pPr>
      <w:rPr>
        <w:rFonts w:hint="default"/>
      </w:rPr>
    </w:lvl>
  </w:abstractNum>
  <w:abstractNum w:abstractNumId="9" w15:restartNumberingAfterBreak="0">
    <w:nsid w:val="1CA77942"/>
    <w:multiLevelType w:val="hybridMultilevel"/>
    <w:tmpl w:val="6B786424"/>
    <w:lvl w:ilvl="0" w:tplc="50821336">
      <w:numFmt w:val="bullet"/>
      <w:lvlText w:val=""/>
      <w:lvlJc w:val="left"/>
      <w:pPr>
        <w:ind w:left="862" w:hanging="360"/>
      </w:pPr>
      <w:rPr>
        <w:rFonts w:ascii="Symbol" w:eastAsia="Symbol" w:hAnsi="Symbol" w:cs="Symbol" w:hint="default"/>
        <w:w w:val="100"/>
        <w:sz w:val="22"/>
        <w:szCs w:val="22"/>
      </w:rPr>
    </w:lvl>
    <w:lvl w:ilvl="1" w:tplc="7D4E7B66">
      <w:numFmt w:val="bullet"/>
      <w:lvlText w:val="•"/>
      <w:lvlJc w:val="left"/>
      <w:pPr>
        <w:ind w:left="1851" w:hanging="360"/>
      </w:pPr>
      <w:rPr>
        <w:rFonts w:hint="default"/>
      </w:rPr>
    </w:lvl>
    <w:lvl w:ilvl="2" w:tplc="69B81BC4">
      <w:numFmt w:val="bullet"/>
      <w:lvlText w:val="•"/>
      <w:lvlJc w:val="left"/>
      <w:pPr>
        <w:ind w:left="2842" w:hanging="360"/>
      </w:pPr>
      <w:rPr>
        <w:rFonts w:hint="default"/>
      </w:rPr>
    </w:lvl>
    <w:lvl w:ilvl="3" w:tplc="9B72CD22">
      <w:numFmt w:val="bullet"/>
      <w:lvlText w:val="•"/>
      <w:lvlJc w:val="left"/>
      <w:pPr>
        <w:ind w:left="3833" w:hanging="360"/>
      </w:pPr>
      <w:rPr>
        <w:rFonts w:hint="default"/>
      </w:rPr>
    </w:lvl>
    <w:lvl w:ilvl="4" w:tplc="29341AF2">
      <w:numFmt w:val="bullet"/>
      <w:lvlText w:val="•"/>
      <w:lvlJc w:val="left"/>
      <w:pPr>
        <w:ind w:left="4824" w:hanging="360"/>
      </w:pPr>
      <w:rPr>
        <w:rFonts w:hint="default"/>
      </w:rPr>
    </w:lvl>
    <w:lvl w:ilvl="5" w:tplc="0A2E00F0">
      <w:numFmt w:val="bullet"/>
      <w:lvlText w:val="•"/>
      <w:lvlJc w:val="left"/>
      <w:pPr>
        <w:ind w:left="5815" w:hanging="360"/>
      </w:pPr>
      <w:rPr>
        <w:rFonts w:hint="default"/>
      </w:rPr>
    </w:lvl>
    <w:lvl w:ilvl="6" w:tplc="4B02FC84">
      <w:numFmt w:val="bullet"/>
      <w:lvlText w:val="•"/>
      <w:lvlJc w:val="left"/>
      <w:pPr>
        <w:ind w:left="6806" w:hanging="360"/>
      </w:pPr>
      <w:rPr>
        <w:rFonts w:hint="default"/>
      </w:rPr>
    </w:lvl>
    <w:lvl w:ilvl="7" w:tplc="0EE23CD6">
      <w:numFmt w:val="bullet"/>
      <w:lvlText w:val="•"/>
      <w:lvlJc w:val="left"/>
      <w:pPr>
        <w:ind w:left="7797" w:hanging="360"/>
      </w:pPr>
      <w:rPr>
        <w:rFonts w:hint="default"/>
      </w:rPr>
    </w:lvl>
    <w:lvl w:ilvl="8" w:tplc="613E0096">
      <w:numFmt w:val="bullet"/>
      <w:lvlText w:val="•"/>
      <w:lvlJc w:val="left"/>
      <w:pPr>
        <w:ind w:left="8788" w:hanging="360"/>
      </w:pPr>
      <w:rPr>
        <w:rFonts w:hint="default"/>
      </w:rPr>
    </w:lvl>
  </w:abstractNum>
  <w:abstractNum w:abstractNumId="10" w15:restartNumberingAfterBreak="0">
    <w:nsid w:val="20FA5276"/>
    <w:multiLevelType w:val="hybridMultilevel"/>
    <w:tmpl w:val="7F0C928C"/>
    <w:lvl w:ilvl="0" w:tplc="04090001">
      <w:start w:val="1"/>
      <w:numFmt w:val="bullet"/>
      <w:lvlText w:val=""/>
      <w:lvlJc w:val="left"/>
      <w:pPr>
        <w:ind w:left="465" w:hanging="360"/>
      </w:pPr>
      <w:rPr>
        <w:rFonts w:ascii="Symbol" w:hAnsi="Symbol" w:hint="default"/>
      </w:rPr>
    </w:lvl>
    <w:lvl w:ilvl="1" w:tplc="0C090003">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11" w15:restartNumberingAfterBreak="0">
    <w:nsid w:val="21DD43F0"/>
    <w:multiLevelType w:val="hybridMultilevel"/>
    <w:tmpl w:val="02E66FEE"/>
    <w:lvl w:ilvl="0" w:tplc="7372404A">
      <w:numFmt w:val="bullet"/>
      <w:lvlText w:val=""/>
      <w:lvlJc w:val="left"/>
      <w:pPr>
        <w:ind w:left="465" w:hanging="360"/>
      </w:pPr>
      <w:rPr>
        <w:rFonts w:ascii="Symbol" w:eastAsia="Symbol" w:hAnsi="Symbol" w:cs="Symbol" w:hint="default"/>
        <w:color w:val="F79446"/>
        <w:w w:val="100"/>
        <w:sz w:val="18"/>
        <w:szCs w:val="18"/>
      </w:rPr>
    </w:lvl>
    <w:lvl w:ilvl="1" w:tplc="DCB46EF4">
      <w:numFmt w:val="bullet"/>
      <w:lvlText w:val="•"/>
      <w:lvlJc w:val="left"/>
      <w:pPr>
        <w:ind w:left="1139" w:hanging="360"/>
      </w:pPr>
      <w:rPr>
        <w:rFonts w:hint="default"/>
      </w:rPr>
    </w:lvl>
    <w:lvl w:ilvl="2" w:tplc="F0D6D864">
      <w:numFmt w:val="bullet"/>
      <w:lvlText w:val="•"/>
      <w:lvlJc w:val="left"/>
      <w:pPr>
        <w:ind w:left="1819" w:hanging="360"/>
      </w:pPr>
      <w:rPr>
        <w:rFonts w:hint="default"/>
      </w:rPr>
    </w:lvl>
    <w:lvl w:ilvl="3" w:tplc="F776F89A">
      <w:numFmt w:val="bullet"/>
      <w:lvlText w:val="•"/>
      <w:lvlJc w:val="left"/>
      <w:pPr>
        <w:ind w:left="2499" w:hanging="360"/>
      </w:pPr>
      <w:rPr>
        <w:rFonts w:hint="default"/>
      </w:rPr>
    </w:lvl>
    <w:lvl w:ilvl="4" w:tplc="C630C446">
      <w:numFmt w:val="bullet"/>
      <w:lvlText w:val="•"/>
      <w:lvlJc w:val="left"/>
      <w:pPr>
        <w:ind w:left="3179" w:hanging="360"/>
      </w:pPr>
      <w:rPr>
        <w:rFonts w:hint="default"/>
      </w:rPr>
    </w:lvl>
    <w:lvl w:ilvl="5" w:tplc="4C582F22">
      <w:numFmt w:val="bullet"/>
      <w:lvlText w:val="•"/>
      <w:lvlJc w:val="left"/>
      <w:pPr>
        <w:ind w:left="3859" w:hanging="360"/>
      </w:pPr>
      <w:rPr>
        <w:rFonts w:hint="default"/>
      </w:rPr>
    </w:lvl>
    <w:lvl w:ilvl="6" w:tplc="865053AC">
      <w:numFmt w:val="bullet"/>
      <w:lvlText w:val="•"/>
      <w:lvlJc w:val="left"/>
      <w:pPr>
        <w:ind w:left="4539" w:hanging="360"/>
      </w:pPr>
      <w:rPr>
        <w:rFonts w:hint="default"/>
      </w:rPr>
    </w:lvl>
    <w:lvl w:ilvl="7" w:tplc="56AEB182">
      <w:numFmt w:val="bullet"/>
      <w:lvlText w:val="•"/>
      <w:lvlJc w:val="left"/>
      <w:pPr>
        <w:ind w:left="5219" w:hanging="360"/>
      </w:pPr>
      <w:rPr>
        <w:rFonts w:hint="default"/>
      </w:rPr>
    </w:lvl>
    <w:lvl w:ilvl="8" w:tplc="607615DE">
      <w:numFmt w:val="bullet"/>
      <w:lvlText w:val="•"/>
      <w:lvlJc w:val="left"/>
      <w:pPr>
        <w:ind w:left="5899" w:hanging="360"/>
      </w:pPr>
      <w:rPr>
        <w:rFonts w:hint="default"/>
      </w:rPr>
    </w:lvl>
  </w:abstractNum>
  <w:abstractNum w:abstractNumId="12" w15:restartNumberingAfterBreak="0">
    <w:nsid w:val="241B6BF4"/>
    <w:multiLevelType w:val="hybridMultilevel"/>
    <w:tmpl w:val="64FA31E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856F44"/>
    <w:multiLevelType w:val="hybridMultilevel"/>
    <w:tmpl w:val="8EE20D04"/>
    <w:lvl w:ilvl="0" w:tplc="04090001">
      <w:start w:val="1"/>
      <w:numFmt w:val="bullet"/>
      <w:lvlText w:val=""/>
      <w:lvlJc w:val="left"/>
      <w:pPr>
        <w:ind w:left="465" w:hanging="360"/>
      </w:pPr>
      <w:rPr>
        <w:rFonts w:ascii="Symbol" w:hAnsi="Symbol" w:hint="default"/>
        <w:color w:val="F79446"/>
        <w:w w:val="100"/>
        <w:sz w:val="18"/>
        <w:szCs w:val="18"/>
      </w:rPr>
    </w:lvl>
    <w:lvl w:ilvl="1" w:tplc="5F408132">
      <w:numFmt w:val="bullet"/>
      <w:lvlText w:val="•"/>
      <w:lvlJc w:val="left"/>
      <w:pPr>
        <w:ind w:left="1139" w:hanging="360"/>
      </w:pPr>
      <w:rPr>
        <w:rFonts w:hint="default"/>
      </w:rPr>
    </w:lvl>
    <w:lvl w:ilvl="2" w:tplc="BCBE3B58">
      <w:numFmt w:val="bullet"/>
      <w:lvlText w:val="•"/>
      <w:lvlJc w:val="left"/>
      <w:pPr>
        <w:ind w:left="1819" w:hanging="360"/>
      </w:pPr>
      <w:rPr>
        <w:rFonts w:hint="default"/>
      </w:rPr>
    </w:lvl>
    <w:lvl w:ilvl="3" w:tplc="E892C80E">
      <w:numFmt w:val="bullet"/>
      <w:lvlText w:val="•"/>
      <w:lvlJc w:val="left"/>
      <w:pPr>
        <w:ind w:left="2499" w:hanging="360"/>
      </w:pPr>
      <w:rPr>
        <w:rFonts w:hint="default"/>
      </w:rPr>
    </w:lvl>
    <w:lvl w:ilvl="4" w:tplc="50D2FE22">
      <w:numFmt w:val="bullet"/>
      <w:lvlText w:val="•"/>
      <w:lvlJc w:val="left"/>
      <w:pPr>
        <w:ind w:left="3179" w:hanging="360"/>
      </w:pPr>
      <w:rPr>
        <w:rFonts w:hint="default"/>
      </w:rPr>
    </w:lvl>
    <w:lvl w:ilvl="5" w:tplc="FAD6698A">
      <w:numFmt w:val="bullet"/>
      <w:lvlText w:val="•"/>
      <w:lvlJc w:val="left"/>
      <w:pPr>
        <w:ind w:left="3859" w:hanging="360"/>
      </w:pPr>
      <w:rPr>
        <w:rFonts w:hint="default"/>
      </w:rPr>
    </w:lvl>
    <w:lvl w:ilvl="6" w:tplc="4E686922">
      <w:numFmt w:val="bullet"/>
      <w:lvlText w:val="•"/>
      <w:lvlJc w:val="left"/>
      <w:pPr>
        <w:ind w:left="4539" w:hanging="360"/>
      </w:pPr>
      <w:rPr>
        <w:rFonts w:hint="default"/>
      </w:rPr>
    </w:lvl>
    <w:lvl w:ilvl="7" w:tplc="D6FC1186">
      <w:numFmt w:val="bullet"/>
      <w:lvlText w:val="•"/>
      <w:lvlJc w:val="left"/>
      <w:pPr>
        <w:ind w:left="5219" w:hanging="360"/>
      </w:pPr>
      <w:rPr>
        <w:rFonts w:hint="default"/>
      </w:rPr>
    </w:lvl>
    <w:lvl w:ilvl="8" w:tplc="974A5C1C">
      <w:numFmt w:val="bullet"/>
      <w:lvlText w:val="•"/>
      <w:lvlJc w:val="left"/>
      <w:pPr>
        <w:ind w:left="5899" w:hanging="360"/>
      </w:pPr>
      <w:rPr>
        <w:rFonts w:hint="default"/>
      </w:rPr>
    </w:lvl>
  </w:abstractNum>
  <w:abstractNum w:abstractNumId="14" w15:restartNumberingAfterBreak="0">
    <w:nsid w:val="34C35B58"/>
    <w:multiLevelType w:val="hybridMultilevel"/>
    <w:tmpl w:val="F29C161E"/>
    <w:lvl w:ilvl="0" w:tplc="ED0CA604">
      <w:numFmt w:val="bullet"/>
      <w:lvlText w:val=""/>
      <w:lvlJc w:val="left"/>
      <w:pPr>
        <w:ind w:left="465" w:hanging="360"/>
      </w:pPr>
      <w:rPr>
        <w:rFonts w:ascii="Symbol" w:eastAsia="Symbol" w:hAnsi="Symbol" w:cs="Symbol" w:hint="default"/>
        <w:color w:val="F79446"/>
        <w:w w:val="100"/>
        <w:sz w:val="18"/>
        <w:szCs w:val="18"/>
      </w:rPr>
    </w:lvl>
    <w:lvl w:ilvl="1" w:tplc="5ED20D6A">
      <w:numFmt w:val="bullet"/>
      <w:lvlText w:val="•"/>
      <w:lvlJc w:val="left"/>
      <w:pPr>
        <w:ind w:left="1139" w:hanging="360"/>
      </w:pPr>
      <w:rPr>
        <w:rFonts w:hint="default"/>
      </w:rPr>
    </w:lvl>
    <w:lvl w:ilvl="2" w:tplc="ED9E74C8">
      <w:numFmt w:val="bullet"/>
      <w:lvlText w:val="•"/>
      <w:lvlJc w:val="left"/>
      <w:pPr>
        <w:ind w:left="1819" w:hanging="360"/>
      </w:pPr>
      <w:rPr>
        <w:rFonts w:hint="default"/>
      </w:rPr>
    </w:lvl>
    <w:lvl w:ilvl="3" w:tplc="9CB2D3DA">
      <w:numFmt w:val="bullet"/>
      <w:lvlText w:val="•"/>
      <w:lvlJc w:val="left"/>
      <w:pPr>
        <w:ind w:left="2499" w:hanging="360"/>
      </w:pPr>
      <w:rPr>
        <w:rFonts w:hint="default"/>
      </w:rPr>
    </w:lvl>
    <w:lvl w:ilvl="4" w:tplc="0DB422D0">
      <w:numFmt w:val="bullet"/>
      <w:lvlText w:val="•"/>
      <w:lvlJc w:val="left"/>
      <w:pPr>
        <w:ind w:left="3179" w:hanging="360"/>
      </w:pPr>
      <w:rPr>
        <w:rFonts w:hint="default"/>
      </w:rPr>
    </w:lvl>
    <w:lvl w:ilvl="5" w:tplc="DE8E7BBE">
      <w:numFmt w:val="bullet"/>
      <w:lvlText w:val="•"/>
      <w:lvlJc w:val="left"/>
      <w:pPr>
        <w:ind w:left="3859" w:hanging="360"/>
      </w:pPr>
      <w:rPr>
        <w:rFonts w:hint="default"/>
      </w:rPr>
    </w:lvl>
    <w:lvl w:ilvl="6" w:tplc="C4AEDC4A">
      <w:numFmt w:val="bullet"/>
      <w:lvlText w:val="•"/>
      <w:lvlJc w:val="left"/>
      <w:pPr>
        <w:ind w:left="4539" w:hanging="360"/>
      </w:pPr>
      <w:rPr>
        <w:rFonts w:hint="default"/>
      </w:rPr>
    </w:lvl>
    <w:lvl w:ilvl="7" w:tplc="C5CE2420">
      <w:numFmt w:val="bullet"/>
      <w:lvlText w:val="•"/>
      <w:lvlJc w:val="left"/>
      <w:pPr>
        <w:ind w:left="5219" w:hanging="360"/>
      </w:pPr>
      <w:rPr>
        <w:rFonts w:hint="default"/>
      </w:rPr>
    </w:lvl>
    <w:lvl w:ilvl="8" w:tplc="5F4AF118">
      <w:numFmt w:val="bullet"/>
      <w:lvlText w:val="•"/>
      <w:lvlJc w:val="left"/>
      <w:pPr>
        <w:ind w:left="5899" w:hanging="360"/>
      </w:pPr>
      <w:rPr>
        <w:rFonts w:hint="default"/>
      </w:rPr>
    </w:lvl>
  </w:abstractNum>
  <w:abstractNum w:abstractNumId="15" w15:restartNumberingAfterBreak="0">
    <w:nsid w:val="39DF5197"/>
    <w:multiLevelType w:val="hybridMultilevel"/>
    <w:tmpl w:val="A110838C"/>
    <w:lvl w:ilvl="0" w:tplc="04090001">
      <w:start w:val="1"/>
      <w:numFmt w:val="bullet"/>
      <w:lvlText w:val=""/>
      <w:lvlJc w:val="left"/>
      <w:pPr>
        <w:ind w:left="465" w:hanging="360"/>
      </w:pPr>
      <w:rPr>
        <w:rFonts w:ascii="Symbol" w:hAnsi="Symbol" w:hint="default"/>
      </w:rPr>
    </w:lvl>
    <w:lvl w:ilvl="1" w:tplc="0C090003">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16" w15:restartNumberingAfterBreak="0">
    <w:nsid w:val="39E539A2"/>
    <w:multiLevelType w:val="hybridMultilevel"/>
    <w:tmpl w:val="8146C9B6"/>
    <w:lvl w:ilvl="0" w:tplc="04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17" w15:restartNumberingAfterBreak="0">
    <w:nsid w:val="3A772D7B"/>
    <w:multiLevelType w:val="hybridMultilevel"/>
    <w:tmpl w:val="936AE5D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23011D"/>
    <w:multiLevelType w:val="hybridMultilevel"/>
    <w:tmpl w:val="DFFC665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2F37FC"/>
    <w:multiLevelType w:val="hybridMultilevel"/>
    <w:tmpl w:val="FB348C4A"/>
    <w:lvl w:ilvl="0" w:tplc="04090001">
      <w:start w:val="1"/>
      <w:numFmt w:val="bullet"/>
      <w:lvlText w:val=""/>
      <w:lvlJc w:val="left"/>
      <w:pPr>
        <w:ind w:left="427" w:hanging="284"/>
      </w:pPr>
      <w:rPr>
        <w:rFonts w:ascii="Symbol" w:hAnsi="Symbol" w:hint="default"/>
        <w:color w:val="F79446"/>
        <w:w w:val="100"/>
        <w:position w:val="1"/>
        <w:sz w:val="18"/>
        <w:szCs w:val="18"/>
      </w:rPr>
    </w:lvl>
    <w:lvl w:ilvl="1" w:tplc="53DA5CE8">
      <w:numFmt w:val="bullet"/>
      <w:lvlText w:val="•"/>
      <w:lvlJc w:val="left"/>
      <w:pPr>
        <w:ind w:left="1103" w:hanging="284"/>
      </w:pPr>
      <w:rPr>
        <w:rFonts w:hint="default"/>
      </w:rPr>
    </w:lvl>
    <w:lvl w:ilvl="2" w:tplc="9726182E">
      <w:numFmt w:val="bullet"/>
      <w:lvlText w:val="•"/>
      <w:lvlJc w:val="left"/>
      <w:pPr>
        <w:ind w:left="1787" w:hanging="284"/>
      </w:pPr>
      <w:rPr>
        <w:rFonts w:hint="default"/>
      </w:rPr>
    </w:lvl>
    <w:lvl w:ilvl="3" w:tplc="E86C3492">
      <w:numFmt w:val="bullet"/>
      <w:lvlText w:val="•"/>
      <w:lvlJc w:val="left"/>
      <w:pPr>
        <w:ind w:left="2471" w:hanging="284"/>
      </w:pPr>
      <w:rPr>
        <w:rFonts w:hint="default"/>
      </w:rPr>
    </w:lvl>
    <w:lvl w:ilvl="4" w:tplc="1F043544">
      <w:numFmt w:val="bullet"/>
      <w:lvlText w:val="•"/>
      <w:lvlJc w:val="left"/>
      <w:pPr>
        <w:ind w:left="3155" w:hanging="284"/>
      </w:pPr>
      <w:rPr>
        <w:rFonts w:hint="default"/>
      </w:rPr>
    </w:lvl>
    <w:lvl w:ilvl="5" w:tplc="D2E06B5E">
      <w:numFmt w:val="bullet"/>
      <w:lvlText w:val="•"/>
      <w:lvlJc w:val="left"/>
      <w:pPr>
        <w:ind w:left="3839" w:hanging="284"/>
      </w:pPr>
      <w:rPr>
        <w:rFonts w:hint="default"/>
      </w:rPr>
    </w:lvl>
    <w:lvl w:ilvl="6" w:tplc="4C20BFF4">
      <w:numFmt w:val="bullet"/>
      <w:lvlText w:val="•"/>
      <w:lvlJc w:val="left"/>
      <w:pPr>
        <w:ind w:left="4523" w:hanging="284"/>
      </w:pPr>
      <w:rPr>
        <w:rFonts w:hint="default"/>
      </w:rPr>
    </w:lvl>
    <w:lvl w:ilvl="7" w:tplc="6B4CD30C">
      <w:numFmt w:val="bullet"/>
      <w:lvlText w:val="•"/>
      <w:lvlJc w:val="left"/>
      <w:pPr>
        <w:ind w:left="5207" w:hanging="284"/>
      </w:pPr>
      <w:rPr>
        <w:rFonts w:hint="default"/>
      </w:rPr>
    </w:lvl>
    <w:lvl w:ilvl="8" w:tplc="1CD6AA32">
      <w:numFmt w:val="bullet"/>
      <w:lvlText w:val="•"/>
      <w:lvlJc w:val="left"/>
      <w:pPr>
        <w:ind w:left="5891" w:hanging="284"/>
      </w:pPr>
      <w:rPr>
        <w:rFonts w:hint="default"/>
      </w:rPr>
    </w:lvl>
  </w:abstractNum>
  <w:abstractNum w:abstractNumId="20" w15:restartNumberingAfterBreak="0">
    <w:nsid w:val="3FBA0ACD"/>
    <w:multiLevelType w:val="hybridMultilevel"/>
    <w:tmpl w:val="F66C360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C62D31"/>
    <w:multiLevelType w:val="hybridMultilevel"/>
    <w:tmpl w:val="E2F0D554"/>
    <w:lvl w:ilvl="0" w:tplc="04090001">
      <w:start w:val="1"/>
      <w:numFmt w:val="bullet"/>
      <w:lvlText w:val=""/>
      <w:lvlJc w:val="left"/>
      <w:pPr>
        <w:ind w:left="465" w:hanging="360"/>
      </w:pPr>
      <w:rPr>
        <w:rFonts w:ascii="Symbol" w:hAnsi="Symbol" w:hint="default"/>
      </w:rPr>
    </w:lvl>
    <w:lvl w:ilvl="1" w:tplc="0C090003">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22" w15:restartNumberingAfterBreak="0">
    <w:nsid w:val="46B549D7"/>
    <w:multiLevelType w:val="hybridMultilevel"/>
    <w:tmpl w:val="FB0206FA"/>
    <w:lvl w:ilvl="0" w:tplc="04090001">
      <w:start w:val="1"/>
      <w:numFmt w:val="bullet"/>
      <w:lvlText w:val=""/>
      <w:lvlJc w:val="left"/>
      <w:pPr>
        <w:ind w:left="465" w:hanging="360"/>
      </w:pPr>
      <w:rPr>
        <w:rFonts w:ascii="Symbol" w:hAnsi="Symbol" w:hint="default"/>
      </w:rPr>
    </w:lvl>
    <w:lvl w:ilvl="1" w:tplc="0C090003">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23" w15:restartNumberingAfterBreak="0">
    <w:nsid w:val="475D6E6B"/>
    <w:multiLevelType w:val="hybridMultilevel"/>
    <w:tmpl w:val="9578BA80"/>
    <w:lvl w:ilvl="0" w:tplc="04090001">
      <w:start w:val="1"/>
      <w:numFmt w:val="bullet"/>
      <w:lvlText w:val=""/>
      <w:lvlJc w:val="left"/>
      <w:pPr>
        <w:ind w:left="503" w:hanging="360"/>
      </w:pPr>
      <w:rPr>
        <w:rFonts w:ascii="Symbol" w:hAnsi="Symbol" w:hint="default"/>
      </w:rPr>
    </w:lvl>
    <w:lvl w:ilvl="1" w:tplc="0C090003">
      <w:start w:val="1"/>
      <w:numFmt w:val="bullet"/>
      <w:lvlText w:val="o"/>
      <w:lvlJc w:val="left"/>
      <w:pPr>
        <w:ind w:left="1223" w:hanging="360"/>
      </w:pPr>
      <w:rPr>
        <w:rFonts w:ascii="Courier New" w:hAnsi="Courier New" w:cs="Courier New" w:hint="default"/>
      </w:rPr>
    </w:lvl>
    <w:lvl w:ilvl="2" w:tplc="0C090005" w:tentative="1">
      <w:start w:val="1"/>
      <w:numFmt w:val="bullet"/>
      <w:lvlText w:val=""/>
      <w:lvlJc w:val="left"/>
      <w:pPr>
        <w:ind w:left="1943" w:hanging="360"/>
      </w:pPr>
      <w:rPr>
        <w:rFonts w:ascii="Wingdings" w:hAnsi="Wingdings" w:hint="default"/>
      </w:rPr>
    </w:lvl>
    <w:lvl w:ilvl="3" w:tplc="0C090001" w:tentative="1">
      <w:start w:val="1"/>
      <w:numFmt w:val="bullet"/>
      <w:lvlText w:val=""/>
      <w:lvlJc w:val="left"/>
      <w:pPr>
        <w:ind w:left="2663" w:hanging="360"/>
      </w:pPr>
      <w:rPr>
        <w:rFonts w:ascii="Symbol" w:hAnsi="Symbol" w:hint="default"/>
      </w:rPr>
    </w:lvl>
    <w:lvl w:ilvl="4" w:tplc="0C090003" w:tentative="1">
      <w:start w:val="1"/>
      <w:numFmt w:val="bullet"/>
      <w:lvlText w:val="o"/>
      <w:lvlJc w:val="left"/>
      <w:pPr>
        <w:ind w:left="3383" w:hanging="360"/>
      </w:pPr>
      <w:rPr>
        <w:rFonts w:ascii="Courier New" w:hAnsi="Courier New" w:cs="Courier New" w:hint="default"/>
      </w:rPr>
    </w:lvl>
    <w:lvl w:ilvl="5" w:tplc="0C090005" w:tentative="1">
      <w:start w:val="1"/>
      <w:numFmt w:val="bullet"/>
      <w:lvlText w:val=""/>
      <w:lvlJc w:val="left"/>
      <w:pPr>
        <w:ind w:left="4103" w:hanging="360"/>
      </w:pPr>
      <w:rPr>
        <w:rFonts w:ascii="Wingdings" w:hAnsi="Wingdings" w:hint="default"/>
      </w:rPr>
    </w:lvl>
    <w:lvl w:ilvl="6" w:tplc="0C090001" w:tentative="1">
      <w:start w:val="1"/>
      <w:numFmt w:val="bullet"/>
      <w:lvlText w:val=""/>
      <w:lvlJc w:val="left"/>
      <w:pPr>
        <w:ind w:left="4823" w:hanging="360"/>
      </w:pPr>
      <w:rPr>
        <w:rFonts w:ascii="Symbol" w:hAnsi="Symbol" w:hint="default"/>
      </w:rPr>
    </w:lvl>
    <w:lvl w:ilvl="7" w:tplc="0C090003" w:tentative="1">
      <w:start w:val="1"/>
      <w:numFmt w:val="bullet"/>
      <w:lvlText w:val="o"/>
      <w:lvlJc w:val="left"/>
      <w:pPr>
        <w:ind w:left="5543" w:hanging="360"/>
      </w:pPr>
      <w:rPr>
        <w:rFonts w:ascii="Courier New" w:hAnsi="Courier New" w:cs="Courier New" w:hint="default"/>
      </w:rPr>
    </w:lvl>
    <w:lvl w:ilvl="8" w:tplc="0C090005" w:tentative="1">
      <w:start w:val="1"/>
      <w:numFmt w:val="bullet"/>
      <w:lvlText w:val=""/>
      <w:lvlJc w:val="left"/>
      <w:pPr>
        <w:ind w:left="6263" w:hanging="360"/>
      </w:pPr>
      <w:rPr>
        <w:rFonts w:ascii="Wingdings" w:hAnsi="Wingdings" w:hint="default"/>
      </w:rPr>
    </w:lvl>
  </w:abstractNum>
  <w:abstractNum w:abstractNumId="24" w15:restartNumberingAfterBreak="0">
    <w:nsid w:val="4B5657E7"/>
    <w:multiLevelType w:val="hybridMultilevel"/>
    <w:tmpl w:val="23DACF8C"/>
    <w:lvl w:ilvl="0" w:tplc="04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25" w15:restartNumberingAfterBreak="0">
    <w:nsid w:val="4B7A4839"/>
    <w:multiLevelType w:val="hybridMultilevel"/>
    <w:tmpl w:val="EA50A41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9F5F18"/>
    <w:multiLevelType w:val="hybridMultilevel"/>
    <w:tmpl w:val="B66AB85E"/>
    <w:lvl w:ilvl="0" w:tplc="9FB8F7A8">
      <w:numFmt w:val="bullet"/>
      <w:lvlText w:val=""/>
      <w:lvlJc w:val="left"/>
      <w:pPr>
        <w:ind w:left="465" w:hanging="360"/>
      </w:pPr>
      <w:rPr>
        <w:rFonts w:ascii="Symbol" w:eastAsia="Symbol" w:hAnsi="Symbol" w:cs="Symbol" w:hint="default"/>
        <w:color w:val="F79446"/>
        <w:w w:val="100"/>
        <w:sz w:val="18"/>
        <w:szCs w:val="18"/>
      </w:rPr>
    </w:lvl>
    <w:lvl w:ilvl="1" w:tplc="829C3E7C">
      <w:numFmt w:val="bullet"/>
      <w:lvlText w:val="•"/>
      <w:lvlJc w:val="left"/>
      <w:pPr>
        <w:ind w:left="1139" w:hanging="360"/>
      </w:pPr>
      <w:rPr>
        <w:rFonts w:hint="default"/>
      </w:rPr>
    </w:lvl>
    <w:lvl w:ilvl="2" w:tplc="80A84DE8">
      <w:numFmt w:val="bullet"/>
      <w:lvlText w:val="•"/>
      <w:lvlJc w:val="left"/>
      <w:pPr>
        <w:ind w:left="1819" w:hanging="360"/>
      </w:pPr>
      <w:rPr>
        <w:rFonts w:hint="default"/>
      </w:rPr>
    </w:lvl>
    <w:lvl w:ilvl="3" w:tplc="4494335A">
      <w:numFmt w:val="bullet"/>
      <w:lvlText w:val="•"/>
      <w:lvlJc w:val="left"/>
      <w:pPr>
        <w:ind w:left="2499" w:hanging="360"/>
      </w:pPr>
      <w:rPr>
        <w:rFonts w:hint="default"/>
      </w:rPr>
    </w:lvl>
    <w:lvl w:ilvl="4" w:tplc="8E32A376">
      <w:numFmt w:val="bullet"/>
      <w:lvlText w:val="•"/>
      <w:lvlJc w:val="left"/>
      <w:pPr>
        <w:ind w:left="3179" w:hanging="360"/>
      </w:pPr>
      <w:rPr>
        <w:rFonts w:hint="default"/>
      </w:rPr>
    </w:lvl>
    <w:lvl w:ilvl="5" w:tplc="59A45B0C">
      <w:numFmt w:val="bullet"/>
      <w:lvlText w:val="•"/>
      <w:lvlJc w:val="left"/>
      <w:pPr>
        <w:ind w:left="3859" w:hanging="360"/>
      </w:pPr>
      <w:rPr>
        <w:rFonts w:hint="default"/>
      </w:rPr>
    </w:lvl>
    <w:lvl w:ilvl="6" w:tplc="6798AE14">
      <w:numFmt w:val="bullet"/>
      <w:lvlText w:val="•"/>
      <w:lvlJc w:val="left"/>
      <w:pPr>
        <w:ind w:left="4539" w:hanging="360"/>
      </w:pPr>
      <w:rPr>
        <w:rFonts w:hint="default"/>
      </w:rPr>
    </w:lvl>
    <w:lvl w:ilvl="7" w:tplc="E3D28496">
      <w:numFmt w:val="bullet"/>
      <w:lvlText w:val="•"/>
      <w:lvlJc w:val="left"/>
      <w:pPr>
        <w:ind w:left="5219" w:hanging="360"/>
      </w:pPr>
      <w:rPr>
        <w:rFonts w:hint="default"/>
      </w:rPr>
    </w:lvl>
    <w:lvl w:ilvl="8" w:tplc="13E0C9DA">
      <w:numFmt w:val="bullet"/>
      <w:lvlText w:val="•"/>
      <w:lvlJc w:val="left"/>
      <w:pPr>
        <w:ind w:left="5899" w:hanging="360"/>
      </w:pPr>
      <w:rPr>
        <w:rFonts w:hint="default"/>
      </w:rPr>
    </w:lvl>
  </w:abstractNum>
  <w:abstractNum w:abstractNumId="27" w15:restartNumberingAfterBreak="0">
    <w:nsid w:val="4D3E1A99"/>
    <w:multiLevelType w:val="hybridMultilevel"/>
    <w:tmpl w:val="1EF028E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043AC0"/>
    <w:multiLevelType w:val="hybridMultilevel"/>
    <w:tmpl w:val="126E8538"/>
    <w:lvl w:ilvl="0" w:tplc="04090001">
      <w:start w:val="1"/>
      <w:numFmt w:val="bullet"/>
      <w:lvlText w:val=""/>
      <w:lvlJc w:val="left"/>
      <w:pPr>
        <w:ind w:left="465" w:hanging="360"/>
      </w:pPr>
      <w:rPr>
        <w:rFonts w:ascii="Symbol" w:hAnsi="Symbol" w:hint="default"/>
      </w:rPr>
    </w:lvl>
    <w:lvl w:ilvl="1" w:tplc="0C090003">
      <w:start w:val="1"/>
      <w:numFmt w:val="bullet"/>
      <w:lvlText w:val="o"/>
      <w:lvlJc w:val="left"/>
      <w:pPr>
        <w:ind w:left="1185" w:hanging="360"/>
      </w:pPr>
      <w:rPr>
        <w:rFonts w:ascii="Courier New" w:hAnsi="Courier New" w:cs="Courier New" w:hint="default"/>
      </w:rPr>
    </w:lvl>
    <w:lvl w:ilvl="2" w:tplc="0C090005">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29" w15:restartNumberingAfterBreak="0">
    <w:nsid w:val="5224787A"/>
    <w:multiLevelType w:val="hybridMultilevel"/>
    <w:tmpl w:val="77CEB1C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325733"/>
    <w:multiLevelType w:val="multilevel"/>
    <w:tmpl w:val="05C49B3C"/>
    <w:lvl w:ilvl="0">
      <w:start w:val="1"/>
      <w:numFmt w:val="decimal"/>
      <w:lvlText w:val="%1"/>
      <w:lvlJc w:val="left"/>
      <w:pPr>
        <w:ind w:left="273" w:hanging="492"/>
      </w:pPr>
      <w:rPr>
        <w:rFonts w:hint="default"/>
      </w:rPr>
    </w:lvl>
    <w:lvl w:ilvl="1">
      <w:start w:val="16"/>
      <w:numFmt w:val="decimal"/>
      <w:lvlText w:val="%1.%2"/>
      <w:lvlJc w:val="left"/>
      <w:pPr>
        <w:ind w:left="273" w:hanging="492"/>
      </w:pPr>
      <w:rPr>
        <w:rFonts w:ascii="Arial" w:eastAsia="Arial" w:hAnsi="Arial" w:cs="Arial" w:hint="default"/>
        <w:w w:val="100"/>
        <w:sz w:val="22"/>
        <w:szCs w:val="22"/>
      </w:rPr>
    </w:lvl>
    <w:lvl w:ilvl="2">
      <w:numFmt w:val="bullet"/>
      <w:lvlText w:val=""/>
      <w:lvlJc w:val="left"/>
      <w:pPr>
        <w:ind w:left="994" w:hanging="360"/>
      </w:pPr>
      <w:rPr>
        <w:rFonts w:ascii="Symbol" w:eastAsia="Symbol" w:hAnsi="Symbol" w:cs="Symbol" w:hint="default"/>
        <w:w w:val="100"/>
        <w:sz w:val="22"/>
        <w:szCs w:val="22"/>
      </w:rPr>
    </w:lvl>
    <w:lvl w:ilvl="3">
      <w:numFmt w:val="bullet"/>
      <w:lvlText w:val="•"/>
      <w:lvlJc w:val="left"/>
      <w:pPr>
        <w:ind w:left="3193" w:hanging="360"/>
      </w:pPr>
      <w:rPr>
        <w:rFonts w:hint="default"/>
      </w:rPr>
    </w:lvl>
    <w:lvl w:ilvl="4">
      <w:numFmt w:val="bullet"/>
      <w:lvlText w:val="•"/>
      <w:lvlJc w:val="left"/>
      <w:pPr>
        <w:ind w:left="4290" w:hanging="360"/>
      </w:pPr>
      <w:rPr>
        <w:rFonts w:hint="default"/>
      </w:rPr>
    </w:lvl>
    <w:lvl w:ilvl="5">
      <w:numFmt w:val="bullet"/>
      <w:lvlText w:val="•"/>
      <w:lvlJc w:val="left"/>
      <w:pPr>
        <w:ind w:left="5387" w:hanging="360"/>
      </w:pPr>
      <w:rPr>
        <w:rFonts w:hint="default"/>
      </w:rPr>
    </w:lvl>
    <w:lvl w:ilvl="6">
      <w:numFmt w:val="bullet"/>
      <w:lvlText w:val="•"/>
      <w:lvlJc w:val="left"/>
      <w:pPr>
        <w:ind w:left="6484" w:hanging="360"/>
      </w:pPr>
      <w:rPr>
        <w:rFonts w:hint="default"/>
      </w:rPr>
    </w:lvl>
    <w:lvl w:ilvl="7">
      <w:numFmt w:val="bullet"/>
      <w:lvlText w:val="•"/>
      <w:lvlJc w:val="left"/>
      <w:pPr>
        <w:ind w:left="7580" w:hanging="360"/>
      </w:pPr>
      <w:rPr>
        <w:rFonts w:hint="default"/>
      </w:rPr>
    </w:lvl>
    <w:lvl w:ilvl="8">
      <w:numFmt w:val="bullet"/>
      <w:lvlText w:val="•"/>
      <w:lvlJc w:val="left"/>
      <w:pPr>
        <w:ind w:left="8677" w:hanging="360"/>
      </w:pPr>
      <w:rPr>
        <w:rFonts w:hint="default"/>
      </w:rPr>
    </w:lvl>
  </w:abstractNum>
  <w:abstractNum w:abstractNumId="31" w15:restartNumberingAfterBreak="0">
    <w:nsid w:val="575A4FB1"/>
    <w:multiLevelType w:val="hybridMultilevel"/>
    <w:tmpl w:val="DE865C52"/>
    <w:lvl w:ilvl="0" w:tplc="04090001">
      <w:start w:val="1"/>
      <w:numFmt w:val="bullet"/>
      <w:lvlText w:val=""/>
      <w:lvlJc w:val="left"/>
      <w:pPr>
        <w:ind w:left="465" w:hanging="360"/>
      </w:pPr>
      <w:rPr>
        <w:rFonts w:ascii="Symbol" w:hAnsi="Symbol" w:hint="default"/>
        <w:color w:val="F79446"/>
        <w:w w:val="100"/>
        <w:sz w:val="18"/>
        <w:szCs w:val="18"/>
      </w:rPr>
    </w:lvl>
    <w:lvl w:ilvl="1" w:tplc="A52C348E">
      <w:numFmt w:val="bullet"/>
      <w:lvlText w:val="•"/>
      <w:lvlJc w:val="left"/>
      <w:pPr>
        <w:ind w:left="1139" w:hanging="360"/>
      </w:pPr>
      <w:rPr>
        <w:rFonts w:hint="default"/>
      </w:rPr>
    </w:lvl>
    <w:lvl w:ilvl="2" w:tplc="8270A6E8">
      <w:numFmt w:val="bullet"/>
      <w:lvlText w:val="•"/>
      <w:lvlJc w:val="left"/>
      <w:pPr>
        <w:ind w:left="1819" w:hanging="360"/>
      </w:pPr>
      <w:rPr>
        <w:rFonts w:hint="default"/>
      </w:rPr>
    </w:lvl>
    <w:lvl w:ilvl="3" w:tplc="BC78EEA6">
      <w:numFmt w:val="bullet"/>
      <w:lvlText w:val="•"/>
      <w:lvlJc w:val="left"/>
      <w:pPr>
        <w:ind w:left="2499" w:hanging="360"/>
      </w:pPr>
      <w:rPr>
        <w:rFonts w:hint="default"/>
      </w:rPr>
    </w:lvl>
    <w:lvl w:ilvl="4" w:tplc="D9B0E2A2">
      <w:numFmt w:val="bullet"/>
      <w:lvlText w:val="•"/>
      <w:lvlJc w:val="left"/>
      <w:pPr>
        <w:ind w:left="3179" w:hanging="360"/>
      </w:pPr>
      <w:rPr>
        <w:rFonts w:hint="default"/>
      </w:rPr>
    </w:lvl>
    <w:lvl w:ilvl="5" w:tplc="13C61732">
      <w:numFmt w:val="bullet"/>
      <w:lvlText w:val="•"/>
      <w:lvlJc w:val="left"/>
      <w:pPr>
        <w:ind w:left="3859" w:hanging="360"/>
      </w:pPr>
      <w:rPr>
        <w:rFonts w:hint="default"/>
      </w:rPr>
    </w:lvl>
    <w:lvl w:ilvl="6" w:tplc="5296DBA8">
      <w:numFmt w:val="bullet"/>
      <w:lvlText w:val="•"/>
      <w:lvlJc w:val="left"/>
      <w:pPr>
        <w:ind w:left="4539" w:hanging="360"/>
      </w:pPr>
      <w:rPr>
        <w:rFonts w:hint="default"/>
      </w:rPr>
    </w:lvl>
    <w:lvl w:ilvl="7" w:tplc="37621D40">
      <w:numFmt w:val="bullet"/>
      <w:lvlText w:val="•"/>
      <w:lvlJc w:val="left"/>
      <w:pPr>
        <w:ind w:left="5219" w:hanging="360"/>
      </w:pPr>
      <w:rPr>
        <w:rFonts w:hint="default"/>
      </w:rPr>
    </w:lvl>
    <w:lvl w:ilvl="8" w:tplc="6228126A">
      <w:numFmt w:val="bullet"/>
      <w:lvlText w:val="•"/>
      <w:lvlJc w:val="left"/>
      <w:pPr>
        <w:ind w:left="5899" w:hanging="360"/>
      </w:pPr>
      <w:rPr>
        <w:rFonts w:hint="default"/>
      </w:rPr>
    </w:lvl>
  </w:abstractNum>
  <w:abstractNum w:abstractNumId="32" w15:restartNumberingAfterBreak="0">
    <w:nsid w:val="58322C44"/>
    <w:multiLevelType w:val="hybridMultilevel"/>
    <w:tmpl w:val="E1B208F8"/>
    <w:lvl w:ilvl="0" w:tplc="96DC1C6E">
      <w:numFmt w:val="bullet"/>
      <w:lvlText w:val=""/>
      <w:lvlJc w:val="left"/>
      <w:pPr>
        <w:ind w:left="465" w:hanging="322"/>
      </w:pPr>
      <w:rPr>
        <w:rFonts w:ascii="Symbol" w:eastAsia="Symbol" w:hAnsi="Symbol" w:cs="Symbol" w:hint="default"/>
        <w:color w:val="F79446"/>
        <w:w w:val="100"/>
        <w:sz w:val="18"/>
        <w:szCs w:val="18"/>
      </w:rPr>
    </w:lvl>
    <w:lvl w:ilvl="1" w:tplc="2DA46220">
      <w:numFmt w:val="bullet"/>
      <w:lvlText w:val="•"/>
      <w:lvlJc w:val="left"/>
      <w:pPr>
        <w:ind w:left="1139" w:hanging="322"/>
      </w:pPr>
      <w:rPr>
        <w:rFonts w:hint="default"/>
      </w:rPr>
    </w:lvl>
    <w:lvl w:ilvl="2" w:tplc="E4647CF8">
      <w:numFmt w:val="bullet"/>
      <w:lvlText w:val="•"/>
      <w:lvlJc w:val="left"/>
      <w:pPr>
        <w:ind w:left="1819" w:hanging="322"/>
      </w:pPr>
      <w:rPr>
        <w:rFonts w:hint="default"/>
      </w:rPr>
    </w:lvl>
    <w:lvl w:ilvl="3" w:tplc="B6209682">
      <w:numFmt w:val="bullet"/>
      <w:lvlText w:val="•"/>
      <w:lvlJc w:val="left"/>
      <w:pPr>
        <w:ind w:left="2499" w:hanging="322"/>
      </w:pPr>
      <w:rPr>
        <w:rFonts w:hint="default"/>
      </w:rPr>
    </w:lvl>
    <w:lvl w:ilvl="4" w:tplc="70501C2E">
      <w:numFmt w:val="bullet"/>
      <w:lvlText w:val="•"/>
      <w:lvlJc w:val="left"/>
      <w:pPr>
        <w:ind w:left="3179" w:hanging="322"/>
      </w:pPr>
      <w:rPr>
        <w:rFonts w:hint="default"/>
      </w:rPr>
    </w:lvl>
    <w:lvl w:ilvl="5" w:tplc="5A14468A">
      <w:numFmt w:val="bullet"/>
      <w:lvlText w:val="•"/>
      <w:lvlJc w:val="left"/>
      <w:pPr>
        <w:ind w:left="3859" w:hanging="322"/>
      </w:pPr>
      <w:rPr>
        <w:rFonts w:hint="default"/>
      </w:rPr>
    </w:lvl>
    <w:lvl w:ilvl="6" w:tplc="856E76FE">
      <w:numFmt w:val="bullet"/>
      <w:lvlText w:val="•"/>
      <w:lvlJc w:val="left"/>
      <w:pPr>
        <w:ind w:left="4539" w:hanging="322"/>
      </w:pPr>
      <w:rPr>
        <w:rFonts w:hint="default"/>
      </w:rPr>
    </w:lvl>
    <w:lvl w:ilvl="7" w:tplc="6254B722">
      <w:numFmt w:val="bullet"/>
      <w:lvlText w:val="•"/>
      <w:lvlJc w:val="left"/>
      <w:pPr>
        <w:ind w:left="5219" w:hanging="322"/>
      </w:pPr>
      <w:rPr>
        <w:rFonts w:hint="default"/>
      </w:rPr>
    </w:lvl>
    <w:lvl w:ilvl="8" w:tplc="48B26C04">
      <w:numFmt w:val="bullet"/>
      <w:lvlText w:val="•"/>
      <w:lvlJc w:val="left"/>
      <w:pPr>
        <w:ind w:left="5899" w:hanging="322"/>
      </w:pPr>
      <w:rPr>
        <w:rFonts w:hint="default"/>
      </w:rPr>
    </w:lvl>
  </w:abstractNum>
  <w:abstractNum w:abstractNumId="33" w15:restartNumberingAfterBreak="0">
    <w:nsid w:val="58CF4AC8"/>
    <w:multiLevelType w:val="hybridMultilevel"/>
    <w:tmpl w:val="1A50D1D6"/>
    <w:lvl w:ilvl="0" w:tplc="04090001">
      <w:start w:val="1"/>
      <w:numFmt w:val="bullet"/>
      <w:lvlText w:val=""/>
      <w:lvlJc w:val="left"/>
      <w:pPr>
        <w:ind w:left="465" w:hanging="360"/>
      </w:pPr>
      <w:rPr>
        <w:rFonts w:ascii="Symbol" w:hAnsi="Symbol" w:hint="default"/>
        <w:color w:val="F79446"/>
        <w:w w:val="100"/>
        <w:sz w:val="18"/>
        <w:szCs w:val="18"/>
      </w:rPr>
    </w:lvl>
    <w:lvl w:ilvl="1" w:tplc="308CC4CA">
      <w:numFmt w:val="bullet"/>
      <w:lvlText w:val="•"/>
      <w:lvlJc w:val="left"/>
      <w:pPr>
        <w:ind w:left="1139" w:hanging="360"/>
      </w:pPr>
      <w:rPr>
        <w:rFonts w:hint="default"/>
      </w:rPr>
    </w:lvl>
    <w:lvl w:ilvl="2" w:tplc="1890D59C">
      <w:numFmt w:val="bullet"/>
      <w:lvlText w:val="•"/>
      <w:lvlJc w:val="left"/>
      <w:pPr>
        <w:ind w:left="1819" w:hanging="360"/>
      </w:pPr>
      <w:rPr>
        <w:rFonts w:hint="default"/>
      </w:rPr>
    </w:lvl>
    <w:lvl w:ilvl="3" w:tplc="42E6E4EC">
      <w:numFmt w:val="bullet"/>
      <w:lvlText w:val="•"/>
      <w:lvlJc w:val="left"/>
      <w:pPr>
        <w:ind w:left="2499" w:hanging="360"/>
      </w:pPr>
      <w:rPr>
        <w:rFonts w:hint="default"/>
      </w:rPr>
    </w:lvl>
    <w:lvl w:ilvl="4" w:tplc="E96C52A2">
      <w:numFmt w:val="bullet"/>
      <w:lvlText w:val="•"/>
      <w:lvlJc w:val="left"/>
      <w:pPr>
        <w:ind w:left="3179" w:hanging="360"/>
      </w:pPr>
      <w:rPr>
        <w:rFonts w:hint="default"/>
      </w:rPr>
    </w:lvl>
    <w:lvl w:ilvl="5" w:tplc="95CA0DF2">
      <w:numFmt w:val="bullet"/>
      <w:lvlText w:val="•"/>
      <w:lvlJc w:val="left"/>
      <w:pPr>
        <w:ind w:left="3859" w:hanging="360"/>
      </w:pPr>
      <w:rPr>
        <w:rFonts w:hint="default"/>
      </w:rPr>
    </w:lvl>
    <w:lvl w:ilvl="6" w:tplc="5C92DD20">
      <w:numFmt w:val="bullet"/>
      <w:lvlText w:val="•"/>
      <w:lvlJc w:val="left"/>
      <w:pPr>
        <w:ind w:left="4539" w:hanging="360"/>
      </w:pPr>
      <w:rPr>
        <w:rFonts w:hint="default"/>
      </w:rPr>
    </w:lvl>
    <w:lvl w:ilvl="7" w:tplc="AC1C46B4">
      <w:numFmt w:val="bullet"/>
      <w:lvlText w:val="•"/>
      <w:lvlJc w:val="left"/>
      <w:pPr>
        <w:ind w:left="5219" w:hanging="360"/>
      </w:pPr>
      <w:rPr>
        <w:rFonts w:hint="default"/>
      </w:rPr>
    </w:lvl>
    <w:lvl w:ilvl="8" w:tplc="E004B9BE">
      <w:numFmt w:val="bullet"/>
      <w:lvlText w:val="•"/>
      <w:lvlJc w:val="left"/>
      <w:pPr>
        <w:ind w:left="5899" w:hanging="360"/>
      </w:pPr>
      <w:rPr>
        <w:rFonts w:hint="default"/>
      </w:rPr>
    </w:lvl>
  </w:abstractNum>
  <w:abstractNum w:abstractNumId="34" w15:restartNumberingAfterBreak="0">
    <w:nsid w:val="5AD61C19"/>
    <w:multiLevelType w:val="hybridMultilevel"/>
    <w:tmpl w:val="41B6633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AA66F6"/>
    <w:multiLevelType w:val="hybridMultilevel"/>
    <w:tmpl w:val="87EA989C"/>
    <w:lvl w:ilvl="0" w:tplc="342A9B14">
      <w:numFmt w:val="bullet"/>
      <w:lvlText w:val=""/>
      <w:lvlJc w:val="left"/>
      <w:pPr>
        <w:ind w:left="834" w:hanging="406"/>
      </w:pPr>
      <w:rPr>
        <w:rFonts w:ascii="Symbol" w:eastAsia="Symbol" w:hAnsi="Symbol" w:cs="Symbol" w:hint="default"/>
        <w:w w:val="100"/>
        <w:sz w:val="22"/>
        <w:szCs w:val="22"/>
      </w:rPr>
    </w:lvl>
    <w:lvl w:ilvl="1" w:tplc="C2ACB174">
      <w:numFmt w:val="bullet"/>
      <w:lvlText w:val=""/>
      <w:lvlJc w:val="left"/>
      <w:pPr>
        <w:ind w:left="894" w:hanging="360"/>
      </w:pPr>
      <w:rPr>
        <w:rFonts w:ascii="Symbol" w:eastAsia="Symbol" w:hAnsi="Symbol" w:cs="Symbol" w:hint="default"/>
        <w:w w:val="100"/>
        <w:sz w:val="22"/>
        <w:szCs w:val="22"/>
      </w:rPr>
    </w:lvl>
    <w:lvl w:ilvl="2" w:tplc="600E66D6">
      <w:numFmt w:val="bullet"/>
      <w:lvlText w:val="o"/>
      <w:lvlJc w:val="left"/>
      <w:pPr>
        <w:ind w:left="1614" w:hanging="360"/>
      </w:pPr>
      <w:rPr>
        <w:rFonts w:ascii="Courier New" w:eastAsia="Courier New" w:hAnsi="Courier New" w:cs="Courier New" w:hint="default"/>
        <w:w w:val="100"/>
        <w:sz w:val="22"/>
        <w:szCs w:val="22"/>
      </w:rPr>
    </w:lvl>
    <w:lvl w:ilvl="3" w:tplc="8312E5BA">
      <w:numFmt w:val="bullet"/>
      <w:lvlText w:val="•"/>
      <w:lvlJc w:val="left"/>
      <w:pPr>
        <w:ind w:left="2763" w:hanging="360"/>
      </w:pPr>
      <w:rPr>
        <w:rFonts w:hint="default"/>
      </w:rPr>
    </w:lvl>
    <w:lvl w:ilvl="4" w:tplc="9F3C337C">
      <w:numFmt w:val="bullet"/>
      <w:lvlText w:val="•"/>
      <w:lvlJc w:val="left"/>
      <w:pPr>
        <w:ind w:left="3907" w:hanging="360"/>
      </w:pPr>
      <w:rPr>
        <w:rFonts w:hint="default"/>
      </w:rPr>
    </w:lvl>
    <w:lvl w:ilvl="5" w:tplc="8B12A04E">
      <w:numFmt w:val="bullet"/>
      <w:lvlText w:val="•"/>
      <w:lvlJc w:val="left"/>
      <w:pPr>
        <w:ind w:left="5051" w:hanging="360"/>
      </w:pPr>
      <w:rPr>
        <w:rFonts w:hint="default"/>
      </w:rPr>
    </w:lvl>
    <w:lvl w:ilvl="6" w:tplc="48821186">
      <w:numFmt w:val="bullet"/>
      <w:lvlText w:val="•"/>
      <w:lvlJc w:val="left"/>
      <w:pPr>
        <w:ind w:left="6195" w:hanging="360"/>
      </w:pPr>
      <w:rPr>
        <w:rFonts w:hint="default"/>
      </w:rPr>
    </w:lvl>
    <w:lvl w:ilvl="7" w:tplc="9CB41108">
      <w:numFmt w:val="bullet"/>
      <w:lvlText w:val="•"/>
      <w:lvlJc w:val="left"/>
      <w:pPr>
        <w:ind w:left="7339" w:hanging="360"/>
      </w:pPr>
      <w:rPr>
        <w:rFonts w:hint="default"/>
      </w:rPr>
    </w:lvl>
    <w:lvl w:ilvl="8" w:tplc="E1261258">
      <w:numFmt w:val="bullet"/>
      <w:lvlText w:val="•"/>
      <w:lvlJc w:val="left"/>
      <w:pPr>
        <w:ind w:left="8483" w:hanging="360"/>
      </w:pPr>
      <w:rPr>
        <w:rFonts w:hint="default"/>
      </w:rPr>
    </w:lvl>
  </w:abstractNum>
  <w:abstractNum w:abstractNumId="36" w15:restartNumberingAfterBreak="0">
    <w:nsid w:val="63ED57FD"/>
    <w:multiLevelType w:val="hybridMultilevel"/>
    <w:tmpl w:val="7DCEA9A2"/>
    <w:lvl w:ilvl="0" w:tplc="04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7" w15:restartNumberingAfterBreak="0">
    <w:nsid w:val="6556509F"/>
    <w:multiLevelType w:val="hybridMultilevel"/>
    <w:tmpl w:val="6E8A4428"/>
    <w:lvl w:ilvl="0" w:tplc="04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8" w15:restartNumberingAfterBreak="0">
    <w:nsid w:val="66743C81"/>
    <w:multiLevelType w:val="hybridMultilevel"/>
    <w:tmpl w:val="B0ECF60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3944EE"/>
    <w:multiLevelType w:val="hybridMultilevel"/>
    <w:tmpl w:val="3C981AF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950635"/>
    <w:multiLevelType w:val="hybridMultilevel"/>
    <w:tmpl w:val="BFF00DE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B54084"/>
    <w:multiLevelType w:val="hybridMultilevel"/>
    <w:tmpl w:val="6E28885A"/>
    <w:lvl w:ilvl="0" w:tplc="04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2" w15:restartNumberingAfterBreak="0">
    <w:nsid w:val="7110427B"/>
    <w:multiLevelType w:val="hybridMultilevel"/>
    <w:tmpl w:val="475AC25C"/>
    <w:lvl w:ilvl="0" w:tplc="04090001">
      <w:start w:val="1"/>
      <w:numFmt w:val="bullet"/>
      <w:lvlText w:val=""/>
      <w:lvlJc w:val="left"/>
      <w:pPr>
        <w:ind w:left="465" w:hanging="360"/>
      </w:pPr>
      <w:rPr>
        <w:rFonts w:ascii="Symbol" w:hAnsi="Symbol" w:hint="default"/>
      </w:rPr>
    </w:lvl>
    <w:lvl w:ilvl="1" w:tplc="0C090003">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43" w15:restartNumberingAfterBreak="0">
    <w:nsid w:val="76A3156A"/>
    <w:multiLevelType w:val="hybridMultilevel"/>
    <w:tmpl w:val="2DAA25D2"/>
    <w:lvl w:ilvl="0" w:tplc="04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44" w15:restartNumberingAfterBreak="0">
    <w:nsid w:val="788841EE"/>
    <w:multiLevelType w:val="hybridMultilevel"/>
    <w:tmpl w:val="0EE81B1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C454ED"/>
    <w:multiLevelType w:val="hybridMultilevel"/>
    <w:tmpl w:val="AF5C0C44"/>
    <w:lvl w:ilvl="0" w:tplc="04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6" w15:restartNumberingAfterBreak="0">
    <w:nsid w:val="79B151FB"/>
    <w:multiLevelType w:val="hybridMultilevel"/>
    <w:tmpl w:val="8F869362"/>
    <w:lvl w:ilvl="0" w:tplc="04090001">
      <w:start w:val="1"/>
      <w:numFmt w:val="bullet"/>
      <w:lvlText w:val=""/>
      <w:lvlJc w:val="left"/>
      <w:pPr>
        <w:ind w:left="465" w:hanging="360"/>
      </w:pPr>
      <w:rPr>
        <w:rFonts w:ascii="Symbol" w:hAnsi="Symbol" w:hint="default"/>
      </w:rPr>
    </w:lvl>
    <w:lvl w:ilvl="1" w:tplc="0C090003">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47" w15:restartNumberingAfterBreak="0">
    <w:nsid w:val="7A765680"/>
    <w:multiLevelType w:val="hybridMultilevel"/>
    <w:tmpl w:val="79C0277E"/>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051B19"/>
    <w:multiLevelType w:val="hybridMultilevel"/>
    <w:tmpl w:val="7542CE4E"/>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AF53A2"/>
    <w:multiLevelType w:val="hybridMultilevel"/>
    <w:tmpl w:val="693A56A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2"/>
  </w:num>
  <w:num w:numId="4">
    <w:abstractNumId w:val="11"/>
  </w:num>
  <w:num w:numId="5">
    <w:abstractNumId w:val="26"/>
  </w:num>
  <w:num w:numId="6">
    <w:abstractNumId w:val="14"/>
  </w:num>
  <w:num w:numId="7">
    <w:abstractNumId w:val="35"/>
  </w:num>
  <w:num w:numId="8">
    <w:abstractNumId w:val="8"/>
  </w:num>
  <w:num w:numId="9">
    <w:abstractNumId w:val="30"/>
  </w:num>
  <w:num w:numId="10">
    <w:abstractNumId w:val="9"/>
  </w:num>
  <w:num w:numId="11">
    <w:abstractNumId w:val="47"/>
  </w:num>
  <w:num w:numId="12">
    <w:abstractNumId w:val="43"/>
  </w:num>
  <w:num w:numId="13">
    <w:abstractNumId w:val="29"/>
  </w:num>
  <w:num w:numId="14">
    <w:abstractNumId w:val="27"/>
  </w:num>
  <w:num w:numId="15">
    <w:abstractNumId w:val="31"/>
  </w:num>
  <w:num w:numId="16">
    <w:abstractNumId w:val="44"/>
  </w:num>
  <w:num w:numId="17">
    <w:abstractNumId w:val="2"/>
  </w:num>
  <w:num w:numId="18">
    <w:abstractNumId w:val="25"/>
  </w:num>
  <w:num w:numId="19">
    <w:abstractNumId w:val="18"/>
  </w:num>
  <w:num w:numId="20">
    <w:abstractNumId w:val="33"/>
  </w:num>
  <w:num w:numId="21">
    <w:abstractNumId w:val="20"/>
  </w:num>
  <w:num w:numId="22">
    <w:abstractNumId w:val="40"/>
  </w:num>
  <w:num w:numId="23">
    <w:abstractNumId w:val="13"/>
  </w:num>
  <w:num w:numId="24">
    <w:abstractNumId w:val="42"/>
  </w:num>
  <w:num w:numId="25">
    <w:abstractNumId w:val="5"/>
  </w:num>
  <w:num w:numId="26">
    <w:abstractNumId w:val="28"/>
  </w:num>
  <w:num w:numId="27">
    <w:abstractNumId w:val="15"/>
  </w:num>
  <w:num w:numId="28">
    <w:abstractNumId w:val="10"/>
  </w:num>
  <w:num w:numId="29">
    <w:abstractNumId w:val="22"/>
  </w:num>
  <w:num w:numId="30">
    <w:abstractNumId w:val="21"/>
  </w:num>
  <w:num w:numId="31">
    <w:abstractNumId w:val="46"/>
  </w:num>
  <w:num w:numId="32">
    <w:abstractNumId w:val="16"/>
  </w:num>
  <w:num w:numId="33">
    <w:abstractNumId w:val="36"/>
  </w:num>
  <w:num w:numId="34">
    <w:abstractNumId w:val="3"/>
  </w:num>
  <w:num w:numId="35">
    <w:abstractNumId w:val="12"/>
  </w:num>
  <w:num w:numId="36">
    <w:abstractNumId w:val="48"/>
  </w:num>
  <w:num w:numId="37">
    <w:abstractNumId w:val="45"/>
  </w:num>
  <w:num w:numId="38">
    <w:abstractNumId w:val="49"/>
  </w:num>
  <w:num w:numId="39">
    <w:abstractNumId w:val="38"/>
  </w:num>
  <w:num w:numId="40">
    <w:abstractNumId w:val="7"/>
  </w:num>
  <w:num w:numId="41">
    <w:abstractNumId w:val="24"/>
  </w:num>
  <w:num w:numId="42">
    <w:abstractNumId w:val="41"/>
  </w:num>
  <w:num w:numId="43">
    <w:abstractNumId w:val="17"/>
  </w:num>
  <w:num w:numId="44">
    <w:abstractNumId w:val="34"/>
  </w:num>
  <w:num w:numId="45">
    <w:abstractNumId w:val="39"/>
  </w:num>
  <w:num w:numId="46">
    <w:abstractNumId w:val="37"/>
  </w:num>
  <w:num w:numId="47">
    <w:abstractNumId w:val="19"/>
  </w:num>
  <w:num w:numId="48">
    <w:abstractNumId w:val="23"/>
  </w:num>
  <w:num w:numId="49">
    <w:abstractNumId w:val="6"/>
  </w:num>
  <w:num w:numId="50">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33D6D"/>
    <w:rsid w:val="0007534D"/>
    <w:rsid w:val="002703B3"/>
    <w:rsid w:val="00343FFD"/>
    <w:rsid w:val="003632C1"/>
    <w:rsid w:val="004B657B"/>
    <w:rsid w:val="00537C1D"/>
    <w:rsid w:val="005C7BCB"/>
    <w:rsid w:val="00767F33"/>
    <w:rsid w:val="008563A0"/>
    <w:rsid w:val="00A02658"/>
    <w:rsid w:val="00D33D6D"/>
    <w:rsid w:val="00E45FCB"/>
    <w:rsid w:val="00E743AF"/>
    <w:rsid w:val="00FD6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5DE39F06"/>
  <w15:docId w15:val="{18887EDD-CDA9-4C2F-AFEA-22DC537A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5"/>
      <w:ind w:left="173"/>
      <w:outlineLvl w:val="0"/>
    </w:pPr>
    <w:rPr>
      <w:b/>
      <w:bCs/>
      <w:sz w:val="28"/>
      <w:szCs w:val="28"/>
    </w:rPr>
  </w:style>
  <w:style w:type="paragraph" w:styleId="Heading2">
    <w:name w:val="heading 2"/>
    <w:basedOn w:val="Normal"/>
    <w:uiPriority w:val="1"/>
    <w:qFormat/>
    <w:pPr>
      <w:spacing w:before="92"/>
      <w:ind w:left="173"/>
      <w:outlineLvl w:val="1"/>
    </w:pPr>
    <w:rPr>
      <w:sz w:val="28"/>
      <w:szCs w:val="28"/>
    </w:rPr>
  </w:style>
  <w:style w:type="paragraph" w:styleId="Heading3">
    <w:name w:val="heading 3"/>
    <w:basedOn w:val="Normal"/>
    <w:uiPriority w:val="1"/>
    <w:qFormat/>
    <w:pPr>
      <w:ind w:left="17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94" w:hanging="360"/>
    </w:pPr>
  </w:style>
  <w:style w:type="paragraph" w:customStyle="1" w:styleId="TableParagraph">
    <w:name w:val="Table Paragraph"/>
    <w:basedOn w:val="Normal"/>
    <w:uiPriority w:val="1"/>
    <w:qFormat/>
    <w:pPr>
      <w:spacing w:before="41"/>
      <w:ind w:left="103"/>
    </w:pPr>
  </w:style>
  <w:style w:type="character" w:styleId="Hyperlink">
    <w:name w:val="Hyperlink"/>
    <w:basedOn w:val="DefaultParagraphFont"/>
    <w:uiPriority w:val="99"/>
    <w:unhideWhenUsed/>
    <w:rsid w:val="004B657B"/>
    <w:rPr>
      <w:color w:val="0000FF" w:themeColor="hyperlink"/>
      <w:u w:val="single"/>
    </w:rPr>
  </w:style>
  <w:style w:type="paragraph" w:styleId="Header">
    <w:name w:val="header"/>
    <w:basedOn w:val="Normal"/>
    <w:link w:val="HeaderChar"/>
    <w:uiPriority w:val="99"/>
    <w:unhideWhenUsed/>
    <w:rsid w:val="004B657B"/>
    <w:pPr>
      <w:tabs>
        <w:tab w:val="center" w:pos="4513"/>
        <w:tab w:val="right" w:pos="9026"/>
      </w:tabs>
    </w:pPr>
  </w:style>
  <w:style w:type="character" w:customStyle="1" w:styleId="HeaderChar">
    <w:name w:val="Header Char"/>
    <w:basedOn w:val="DefaultParagraphFont"/>
    <w:link w:val="Header"/>
    <w:uiPriority w:val="99"/>
    <w:rsid w:val="004B657B"/>
    <w:rPr>
      <w:rFonts w:ascii="Arial" w:eastAsia="Arial" w:hAnsi="Arial" w:cs="Arial"/>
    </w:rPr>
  </w:style>
  <w:style w:type="paragraph" w:styleId="Footer">
    <w:name w:val="footer"/>
    <w:basedOn w:val="Normal"/>
    <w:link w:val="FooterChar"/>
    <w:uiPriority w:val="99"/>
    <w:unhideWhenUsed/>
    <w:rsid w:val="004B657B"/>
    <w:pPr>
      <w:tabs>
        <w:tab w:val="center" w:pos="4513"/>
        <w:tab w:val="right" w:pos="9026"/>
      </w:tabs>
    </w:pPr>
  </w:style>
  <w:style w:type="character" w:customStyle="1" w:styleId="FooterChar">
    <w:name w:val="Footer Char"/>
    <w:basedOn w:val="DefaultParagraphFont"/>
    <w:link w:val="Footer"/>
    <w:uiPriority w:val="99"/>
    <w:rsid w:val="004B657B"/>
    <w:rPr>
      <w:rFonts w:ascii="Arial" w:eastAsia="Arial" w:hAnsi="Arial" w:cs="Arial"/>
    </w:rPr>
  </w:style>
  <w:style w:type="paragraph" w:styleId="BalloonText">
    <w:name w:val="Balloon Text"/>
    <w:basedOn w:val="Normal"/>
    <w:link w:val="BalloonTextChar"/>
    <w:uiPriority w:val="99"/>
    <w:semiHidden/>
    <w:unhideWhenUsed/>
    <w:rsid w:val="00363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2C1"/>
    <w:rPr>
      <w:rFonts w:ascii="Segoe UI" w:eastAsia="Arial" w:hAnsi="Segoe UI" w:cs="Segoe UI"/>
      <w:sz w:val="18"/>
      <w:szCs w:val="18"/>
    </w:rPr>
  </w:style>
  <w:style w:type="paragraph" w:styleId="Revision">
    <w:name w:val="Revision"/>
    <w:hidden/>
    <w:uiPriority w:val="99"/>
    <w:semiHidden/>
    <w:rsid w:val="003632C1"/>
    <w:pPr>
      <w:widowControl/>
      <w:autoSpaceDE/>
      <w:autoSpaceDN/>
    </w:pPr>
    <w:rPr>
      <w:rFonts w:ascii="Arial" w:eastAsia="Arial" w:hAnsi="Arial" w:cs="Arial"/>
    </w:rPr>
  </w:style>
  <w:style w:type="paragraph" w:styleId="NormalWeb">
    <w:name w:val="Normal (Web)"/>
    <w:basedOn w:val="Normal"/>
    <w:uiPriority w:val="99"/>
    <w:semiHidden/>
    <w:unhideWhenUsed/>
    <w:rsid w:val="005C7BCB"/>
    <w:pPr>
      <w:widowControl/>
      <w:autoSpaceDE/>
      <w:autoSpaceDN/>
      <w:spacing w:before="100" w:beforeAutospacing="1" w:after="100" w:afterAutospacing="1"/>
    </w:pPr>
    <w:rPr>
      <w:rFonts w:ascii="Times New Roman" w:eastAsiaTheme="minorEastAsia"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ducationstandards.nsw.edu.au/wps/portal/nesa/11-12/stage-6-learning-areas/vet/retail-services-syllabus" TargetMode="External"/><Relationship Id="rId18" Type="http://schemas.openxmlformats.org/officeDocument/2006/relationships/image" Target="media/image6.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hyperlink" Target="http://boardofstudies.nsw.edu.au/syllabus_hsc/pdf_doc/retail-services-syllabus-18.pdf"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29" Type="http://schemas.openxmlformats.org/officeDocument/2006/relationships/hyperlink" Target="http://training.gov.au/Training/Details/SIR3021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ducationstandards.nsw.edu.au/wps/portal/nesa/11-12/stage-6-learning-areas/vet/retail-services-syllabus"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s://vetnet.education.gov.au/Pages/TrainingDocs.aspx?q=ca051b1b-5101-4ec2-ac1c-49699303188d" TargetMode="External"/><Relationship Id="rId28"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hyperlink" Target="http://www.comlaw.gov.au/Details/F2014L0137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training.gov.au/Training/Details/SIR" TargetMode="External"/><Relationship Id="rId27" Type="http://schemas.openxmlformats.org/officeDocument/2006/relationships/hyperlink" Target="http://training.gov.au/Training/Details/SIR30216"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ecnsw.catholic.edu.au/dbpage.php?pg=view&amp;dbase=programs&amp;id=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c728a4-380e-4263-b2f8-ecd17fcc1278">
      <Value>31</Value>
      <Value>2611</Value>
      <Value>2574</Value>
      <Value>1313</Value>
      <Value>2604</Value>
    </TaxCatchAll>
    <TaxKeywordTaxHTField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Info xmlns="http://schemas.microsoft.com/office/infopath/2007/PartnerControls">
          <TermName xmlns="http://schemas.microsoft.com/office/infopath/2007/PartnerControls">Vocational Education</TermName>
          <TermId xmlns="http://schemas.microsoft.com/office/infopath/2007/PartnerControls">4e92298c-fab8-47aa-9412-27fd367c1d7b</TermId>
        </TermInfo>
        <TermInfo xmlns="http://schemas.microsoft.com/office/infopath/2007/PartnerControls">
          <TermName xmlns="http://schemas.microsoft.com/office/infopath/2007/PartnerControls">Edpol</TermName>
          <TermId xmlns="http://schemas.microsoft.com/office/infopath/2007/PartnerControls">3b349fab-34c1-4d92-8202-2a6d2c12abab</TermId>
        </TermInfo>
        <TermInfo xmlns="http://schemas.microsoft.com/office/infopath/2007/PartnerControls">
          <TermName xmlns="http://schemas.microsoft.com/office/infopath/2007/PartnerControls">Icic</TermName>
          <TermId xmlns="http://schemas.microsoft.com/office/infopath/2007/PartnerControls">cc83003f-8f53-45b3-a57c-b0ae007e90e7</TermId>
        </TermInfo>
      </Terms>
    </TaxKeywordTaxHTField>
    <n1ddf26b4a174ee3beda5f2cd9d7ac6f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s>
    </n1ddf26b4a174ee3beda5f2cd9d7ac6f>
  </documentManagement>
</p:properties>
</file>

<file path=customXml/item2.xml><?xml version="1.0" encoding="utf-8"?>
<ct:contentTypeSchema xmlns:ct="http://schemas.microsoft.com/office/2006/metadata/contentType" xmlns:ma="http://schemas.microsoft.com/office/2006/metadata/properties/metaAttributes" ct:_="" ma:_="" ma:contentTypeName="CECNSW Document" ma:contentTypeID="0x01010081AC80B3FFA212429AF2663A7FB2C1EE0087F751CC719A0148B5A1628612312BBC" ma:contentTypeVersion="59" ma:contentTypeDescription="Create a new document." ma:contentTypeScope="" ma:versionID="2ad8a3c359eb427a08ab03d1575e4853">
  <xsd:schema xmlns:xsd="http://www.w3.org/2001/XMLSchema" xmlns:xs="http://www.w3.org/2001/XMLSchema" xmlns:p="http://schemas.microsoft.com/office/2006/metadata/properties" xmlns:ns2="1fc728a4-380e-4263-b2f8-ecd17fcc1278" targetNamespace="http://schemas.microsoft.com/office/2006/metadata/properties" ma:root="true" ma:fieldsID="c95b0cff2f30509a228205efe7a4f011" ns2:_="">
    <xsd:import namespace="1fc728a4-380e-4263-b2f8-ecd17fcc1278"/>
    <xsd:element name="properties">
      <xsd:complexType>
        <xsd:sequence>
          <xsd:element name="documentManagement">
            <xsd:complexType>
              <xsd:all>
                <xsd:element ref="ns2:TaxKeywordTaxHTField" minOccurs="0"/>
                <xsd:element ref="ns2:TaxCatchAll" minOccurs="0"/>
                <xsd:element ref="ns2:TaxCatchAllLabel" minOccurs="0"/>
                <xsd:element ref="ns2:n1ddf26b4a174ee3beda5f2cd9d7ac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728a4-380e-4263-b2f8-ecd17fcc1278"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a7e41ef-630a-42a3-8f94-215c56135f4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b7041b0-c325-4c70-97b8-5925572e5752}" ma:internalName="TaxCatchAll" ma:showField="CatchAllData"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b7041b0-c325-4c70-97b8-5925572e5752}" ma:internalName="TaxCatchAllLabel" ma:readOnly="true" ma:showField="CatchAllDataLabel"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n1ddf26b4a174ee3beda5f2cd9d7ac6f" ma:index="12" nillable="true" ma:taxonomy="true" ma:internalName="n1ddf26b4a174ee3beda5f2cd9d7ac6f" ma:taxonomyFieldName="BusinessActivity" ma:displayName="Business Activity" ma:default="" ma:fieldId="{71ddf26b-4a17-4ee3-beda-5f2cd9d7ac6f}" ma:sspId="ea7e41ef-630a-42a3-8f94-215c56135f40" ma:termSetId="ee3e81b8-8dc0-4f5d-9d7d-b84e38374d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a7e41ef-630a-42a3-8f94-215c56135f40" ContentTypeId="0x01010081AC80B3FFA212429AF2663A7FB2C1E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520AF-04F0-43A6-872B-F402FBA0ACAF}"/>
</file>

<file path=customXml/itemProps2.xml><?xml version="1.0" encoding="utf-8"?>
<ds:datastoreItem xmlns:ds="http://schemas.openxmlformats.org/officeDocument/2006/customXml" ds:itemID="{72702268-3C76-4865-93FA-99B8C4CC2CEC}"/>
</file>

<file path=customXml/itemProps3.xml><?xml version="1.0" encoding="utf-8"?>
<ds:datastoreItem xmlns:ds="http://schemas.openxmlformats.org/officeDocument/2006/customXml" ds:itemID="{B054B5C4-1AF3-44D3-94FD-CCBF93E0E996}"/>
</file>

<file path=customXml/itemProps4.xml><?xml version="1.0" encoding="utf-8"?>
<ds:datastoreItem xmlns:ds="http://schemas.openxmlformats.org/officeDocument/2006/customXml" ds:itemID="{135652E6-E44F-4A98-AB4A-1C4B236BE36A}"/>
</file>

<file path=customXml/itemProps5.xml><?xml version="1.0" encoding="utf-8"?>
<ds:datastoreItem xmlns:ds="http://schemas.openxmlformats.org/officeDocument/2006/customXml" ds:itemID="{C84F7C80-A0C1-4F47-952C-73EC9E174153}"/>
</file>

<file path=docProps/app.xml><?xml version="1.0" encoding="utf-8"?>
<Properties xmlns="http://schemas.openxmlformats.org/officeDocument/2006/extended-properties" xmlns:vt="http://schemas.openxmlformats.org/officeDocument/2006/docPropsVTypes">
  <Template>Normal</Template>
  <TotalTime>1</TotalTime>
  <Pages>19</Pages>
  <Words>4463</Words>
  <Characters>25443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retail.docx</vt:lpstr>
    </vt:vector>
  </TitlesOfParts>
  <Company/>
  <LinksUpToDate>false</LinksUpToDate>
  <CharactersWithSpaces>29847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ICIG Retail Services 0717 v2.docx</dc:title>
  <dc:creator>Gerard Delany</dc:creator>
  <cp:keywords>Edpol; Icic; Icigs; Vocational Education</cp:keywords>
  <cp:lastModifiedBy>Gerard Delany</cp:lastModifiedBy>
  <cp:revision>3</cp:revision>
  <dcterms:created xsi:type="dcterms:W3CDTF">2017-10-13T01:33:00Z</dcterms:created>
  <dcterms:modified xsi:type="dcterms:W3CDTF">2018-02-28T02:31:00Z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Microsoft® Word 2010</vt:lpwstr>
  </property>
  <property fmtid="{D5CDD505-2E9C-101B-9397-08002B2CF9AE}" pid="4" name="LastSaved">
    <vt:filetime>2017-06-29T00:00:00Z</vt:filetime>
  </property>
  <property fmtid="{D5CDD505-2E9C-101B-9397-08002B2CF9AE}" pid="5" name="ContentTypeId">
    <vt:lpwstr>0x01010081AC80B3FFA212429AF2663A7FB2C1EE0087F751CC719A0148B5A1628612312BBC</vt:lpwstr>
  </property>
  <property fmtid="{D5CDD505-2E9C-101B-9397-08002B2CF9AE}" pid="6" name="TaxKeyword">
    <vt:lpwstr>2611;#Icigs|74e6ab65-05be-4418-ae23-c7a5f47dd756;#2574;#Vocational Education|4e92298c-fab8-47aa-9412-27fd367c1d7b;#31;#Edpol|3b349fab-34c1-4d92-8202-2a6d2c12abab;#2604;#Icic|cc83003f-8f53-45b3-a57c-b0ae007e90e7</vt:lpwstr>
  </property>
  <property fmtid="{D5CDD505-2E9C-101B-9397-08002B2CF9AE}" pid="7" name="BusinessActivity">
    <vt:lpwstr>1313;#Icigs|74e6ab65-05be-4418-ae23-c7a5f47dd756</vt:lpwstr>
  </property>
</Properties>
</file>